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UV.2007.00086 vom 8. April 2008</w:t>
      </w:r>
    </w:p>
    <w:p>
      <w:r>
        <w:t>ZH Sozialversicherungsgericht, 2008-04-08, DE</w:t>
      </w:r>
    </w:p>
    <w:p>
      <w:r>
        <w:rPr>
          <w:b/>
        </w:rPr>
        <w:t xml:space="preserve">Quelle: </w:t>
      </w:r>
      <w:r>
        <w:t>https://mcp.opencaselaw.ch/entscheid/zh_sozialversicherungsgericht_UV.2007.00086</w:t>
      </w:r>
    </w:p>
    <w:p>
      <w:r>
        <w:t>FR: ZH_SOZIALVERSICHERUNGSGERICHT UV.2007.00086 du 8 avril 2008</w:t>
      </w:r>
    </w:p>
    <w:p>
      <w:r>
        <w:t>IT: ZH_SOZIALVERSICHERUNGSGERICHT UV.2007.00086 del 8 aprile 2008</w:t>
      </w:r>
    </w:p>
    <w:p>
      <w:pPr>
        <w:pStyle w:val="Heading2"/>
      </w:pPr>
      <w:r>
        <w:t>Erwägungen</w:t>
      </w:r>
    </w:p>
    <w:p>
      <w:r>
        <w:rPr>
          <w:b/>
        </w:rPr>
        <w:t>E. 3</w:t>
      </w:r>
    </w:p>
    <w:p>
      <w:r>
        <w:t>3.1Â Â Â Â  Zum Unfallhergang am 10. Januar 2005 ist den Akten zu entnehmen, dass die BeschwerdefÃ¼hrerin den TÃ¼rdurchgang verfehlte und in die TÃ¼rzarge lief. (Urk. 7/1 Ziff. 6, Urk. 7/2 Ziff. 2).</w:t>
      </w:r>
    </w:p>
    <w:p>
      <w:r>
        <w:t>Â Â Â Â Â Â Â Â  Der Hausarzt der BeschwerdefÃ¼hrerin Dr. med. B.___, Allgemeinmedizin FHM, stellte nach der Erstbehandlung am 19. Januar 2005 im Bericht vom 27. April 2005 folgende Diagnosen:</w:t>
      </w:r>
    </w:p>
    <w:p>
      <w:r>
        <w:t>- Verdacht auf Bursitis bei traumatischem prominentem Metatarsale V</w:t>
      </w:r>
    </w:p>
    <w:p>
      <w:r>
        <w:t>- traumatische Exostose</w:t>
      </w:r>
    </w:p>
    <w:p>
      <w:r>
        <w:t>- Neuralgie nach Trauma</w:t>
      </w:r>
    </w:p>
    <w:p>
      <w:r>
        <w:t>Â Â Â Â Â Â Â Â  BezÃ¼glich ArbeitsfÃ¤higkeit attestierte Dr. B.___ eine ArbeitsunfÃ¤higkeit von 100 % ab 21. bis 25. Januar 2005 und vier bis sechs Wochen nach der Operation vom 25. April 2005 (Urk. 7/2 Ziff. 8).</w:t>
      </w:r>
    </w:p>
    <w:p>
      <w:r>
        <w:t>3.2Â Â Â Â  Am Anschluss an seine Sprechstunde vom 11. April 2005 diagnostizierte Dr. med. C.___, OrthopÃ¤die FMH, ein Metatarsale V rechts mit Bursa und Neuralgie (Urk. 7/4 oben). Er fÃ¼hrte aus, um die Schmerzursache zu erfahren werde vorerst Ã¼ber dem MetatarsalekÃ¶pfchen mit Lidocain infiltriert. Es werde sich dann zeigen ob die Bursa, respektiv die Ã¼ber das KÃ¶pfchen verlaufenden Nerven, die Schmerzursache sind. Sollte dies nicht der Fall sein, mÃ¼sste das Gelenk selbst infiltriert werden (Urk. 7/4 unten).</w:t>
      </w:r>
    </w:p>
    <w:p>
      <w:r>
        <w:t>3.3Â Â Â Â  Dem Operationsbericht vom 25. April 2005 Ã¼ber die gleichentags durchgefÃ¼hrte retrokapitale Osteotomie Metatarsale V rechts ist sodann die klinische Diagnose einer rezidivierenden Bursitis Ã¼ber MetatarsalekÃ¶pfchen V rechts zu entnehmen (Urk. 7/8 oben).</w:t>
      </w:r>
    </w:p>
    <w:p>
      <w:r>
        <w:t>3.4Â Â Â Â  Eine kreisÃ¤rztliche AbklÃ¤rung durch Dr. med. D.___, Chirurgie FMH, fand am 9. Juni 2005 statt (Urk. 7/12). In seiner Beurteilung fÃ¼hrte er aus, dass die Operation vom 25. April 2005 nicht auf den Unfall vom 10. Januar zurÃ¼ckzufÃ¼hren sei (Urk. 7/12 Mitte). Die RÃ¶ntgenaufnahmen vom 19. Januar 2005 zeigten knÃ¶cherne Verletzungen und keine Exostose am Metatarsale V-KÃ¶pfchen rechts. Durch einen einmaligen Anprall an einer TÃ¼rzarge kÃ¶nne eine rezidivierende Bursitis Ã¼ber einem MetatarsalekÃ¶pfchen nicht hervorgerufen werden. UrsÃ¤chlich fÃ¼r die Bursitis in diesem Bereich sei in der Regel eine SpreizfussdeformitÃ¤t. Diese sei durch die Operation behandelt worden (Urk. 7/13 unten).</w:t>
      </w:r>
    </w:p>
    <w:p>
      <w:r>
        <w:t>3.5Â Â Â Â  In seinem Bericht vom 24. Juni 2005 fÃ¼hrte Dr. med. E.___, Chirurgie FMH, Abteilung Versicherungsmedizin der SUVA, aus, bei den Folgen des Bagatellunfalles vom 10. Januar 2005 handle es sich wahrscheinlich um eine einfache Prellung der Fusskante lateral. Eine angebliche Luxation der Kleinzehe sei bloss eine nachtrÃ¤gliche Hypothese des Hausarztes, welche insbesondere der OrthopÃ¤de Dr. C.___ nicht habe bestÃ¤tigen kÃ¶nnen. Deswegen hÃ¤tte auch nicht operiert werden mÃ¼ssen. Auch klinisch sei das Gelenk bei der Untersuchung vom 11. April 2005 weder geschwollen noch instabil gewesen. Hingegen habe sich beidseits eine vermehrte Beschwielung Ã¼ber den Metatarsale-KÃ¶pfchen V bei beidseits vermehrter Aussenrotation der Kleinzehen gezeigt. Die Operation sei wegen Bursitis bei prominentem Metatarsale-KÃ¶pfchen, also einzig wegen eines konstitutionellen Problems (leichter Spreizfuss) erfolgt. Auch der Operateur habe nie explizit eine UnfallkausalitÃ¤t behauptet (Urk. 7/21).</w:t>
      </w:r>
    </w:p>
    <w:p>
      <w:r>
        <w:t>3.6Â Â Â Â  Im Ã¤rztlichen Zwischenbericht vom 30. Juni 2005 diagnostizierte Dr. B.___ eine Kontusion des lateralen Fussrandes und einen Status nach Osteotomie retrocapital MT V rechts (Urk. 7/24 Ziff. 1). Die BeschwerdefÃ¼hrerin kÃ¶nne den Fuss nicht belasten und Ã¼ber den lateralen Fussrand nicht abrollen. Ferner sei der laterale Fussrand livid und geschwollen (Urk. 7/24 Ziff. 2). Weiter sei die Einholung einer Zweitmeinung bei der Schulthess Klinik geplant (Urk. 7/24 Ziff. 5).</w:t>
      </w:r>
    </w:p>
    <w:p>
      <w:r>
        <w:t>3.7Â Â Â Â  Am 5. und 14 Juli 2005 war die BeschwerdefÃ¼hrerin auf Zuweisung durch Dr. B.___ in der Sprechstunde bei Dr. med. F.___, OrthopÃ¤dische Medizin FMH (Urk. 7/26A Mitte). Die BeschwerdefÃ¼hrerin habe sich am 10. Januar 2005 offensichtlich eine Luxation im Grundgelenk der Kleinzehe rechts zugezogen. Danach sei eine zunehmend invalidisierende Bursa Ã¼ber dem MetatarsalekÃ¶pfchen V rechts aufgetreten, welche schlussendlich zu einer umgekehrten Kramer-Operation durch Dr. C.___ gefÃ¼hrt habe (Urk. 7/26A unten).</w:t>
      </w:r>
    </w:p>
    <w:p>
      <w:r>
        <w:t>3.8Â Â Â Â  Am 26. September 2005 wurde die BeschwerdefÃ¼hrerin auf Zuweisung durch Dr. B.___ durch Prof. Dr. med. G.___, Neurologie FMH, untersucht (Urk. 7/32 S. 1 Mitte). Ohne und mit Schuhe stehe die BeschwerdefÃ¼hrerin median und belaste den lateralen Fussrand nicht (Urk. 7/32 S. 1 unten). In seiner Beurteilung vom 27. September 2005 fÃ¼hrte er aus, er habe keine MÃ¼he, eine Sudeck-Dystrophie zu diagnostizieren und diese auf das Trauma-Ereignis zurÃ¼ckzufÃ¼hren (Urk. 7/32 S. 2 Mitte).</w:t>
      </w:r>
    </w:p>
    <w:p>
      <w:r>
        <w:t>Â Â Â Â Â Â Â Â  Auf Zuweisung durch Dr. C.___ und Wunsch der BeschwerdefÃ¼hrerin habe sie Dr. G.___ am 14. Oktober 2005 nochmals aufgesucht (Urk. 7/35 S. 1 Mitte). In seinem Bericht vom 17. Oktober fÃ¼hrte Dr. G.___ aus, man habe den Eindruck einer Sudeck-Dystrophie seit dem Trauma im Januar 2005 mit mÃ¶glicherweise Aggravation durch das operative Vorgehen (Urk. 7/35 S. 1 unten). Er zweifle nicht am Zusammenhang des jetzigen Beschwerdebildes mit dem Trauma im Januar 2005 (Urk. 7/35 S. 2 oben).</w:t>
      </w:r>
    </w:p>
    <w:p>
      <w:r>
        <w:t>3.9Â Â Â Â  In seinem Bericht vom 14. November 2005 fÃ¼hrte Dr. E.___ aus, dass sich aus den Berichten keine neuen Erkenntnisse ergeben. Dr. G.___, der die BeschwerdefÃ¼hrerin erstmals am 26. September 2005 gesehen habe, habe eine rein zeitliche Kausal-Zuordnung Âpost hocÂ gemacht. Seine Aussagen seien medizinisch nicht begrÃ¼ndet. Ein Neurologe sei fÃ¼r derartige Pathologien auch nicht zustÃ¤ndig. Ob heute wirklich eine Algodystrophie vorliege, wie klinisch vermutet werde, kÃ¶nne offen gelassen werden. Radiologisch liege jedenfalls kein entsprechendes typisches Bild vor. Wenn die SUVA fÃ¼r die Operation nicht zustÃ¤ndig sei, kÃ¶nne sie logischerweise auch nicht verantwortlich sein fÃ¼r eine postoperative Komplikation. PrÃ¤operativ habe es keinerlei Anhaltspunkte fÃ¼r einen Morbus Sudeck gegeben (Untersuchung durch Dr. C.___ am 11. April 2005). Ferner sei lediglich ein Vorzustand ohne objektive Anhaltspunkte fÃ¼r eine unfallbedingte Verschlimmerung operiert worden. Der Hausarzt habe im Arztzeugnis vom 27. April 2005 ebenfalls bestÃ¤tigt, dass die primÃ¤ren Beschwerden nach der bagatellÃ¤ren Prellung schnell abgeheilt seien (Urk. 7/39 unten).</w:t>
      </w:r>
    </w:p>
    <w:p>
      <w:r>
        <w:t>3.10Â Â  Auf Zuweisung durch Dr. B.___ wurde die BeschwerdefÃ¼hrerin am 15. Februar 2006 von Dr. med. H.___, Physikalische Medizin und Rehabilitation sowie Rheumatologie FMH, untersucht (Urk. 7/50A Mitte). Er fÃ¼hrte in seinem Bericht vom 16. Februar 2006 aus, die versicherungsrechtliche Situation sei nach wie vor offen. Aufgrund der Aussagen der BeschwerdefÃ¼hrerin und von Dr. B.___ sei es hÃ¶chstwahrscheinlich, dass sich bereits nach dem Unfallereignis vom Januar 2005 ein Morbus Sudeck ausgebildet habe, welcher durch die Operation im April 2005 wieder aktiviert worden sei. Allerdings handle es sich bei der Frage nach der UnfallkausalitÃ¤t nicht mehr um ein medizinisches, sondern um ein juristisches Problem (Urk. 7/50A S. 2 oben).</w:t>
      </w:r>
    </w:p>
    <w:p>
      <w:r>
        <w:t>3.11Â Â  In einem weiteren Bericht vom 22. Januar 2007 hielt Dr. E.___ fest, aus dem Bericht vom 16. Februar 2006 (Urk. 7/50A) von Dr. H.___ hÃ¤tten sich keine neuen Erkenntnisse ergeben. Zweck dieser konsiliarischen Untersuchung sei einzig eine therapeutische Beratung gewesen. Die gestellte Diagnose einer Algodystrophie II sei unbestritten, ebenso dass dieses Krankheitsbild durch die Operation ausgelÃ¶st worden sei. Ferner habe auch Dr. H.___ nicht behauptet, dass der Eingriff unfallbedingt notwendig gewesen sei (Urk. 7/70 unten).</w:t>
      </w:r>
    </w:p>
    <w:p>
      <w:r>
        <w:t>Â Â Â Â Â Â Â Â  Weiter sei nach der Kontrolle vom 25. Januar 2005 die Behandlung bei Dr. Eb-nÃ¶ther abgeschlossen worden. Erst am 6. April 2005 habe die BeschwerdefÃ¼hrerin den Hausarzt wieder aufgesucht. Es sei unwahrscheinlich, dass damals noch echte Unfallfolgen vorgelegen haben. Auch Dr. C.___ habe keinerlei Anhaltspunkte fÃ¼r eine Algodystrophie gehabt. Ferner ergebe sich auch aus dem Operationsbericht kein Befund, der objektiv auf die Unfallfolgen hinweisen wÃ¼rde (Urk. 7/70 unten).</w:t>
      </w:r>
    </w:p>
    <w:p>
      <w:r>
        <w:rPr>
          <w:b/>
        </w:rPr>
        <w:t>E. 4</w:t>
      </w:r>
    </w:p>
    <w:p>
      <w:r>
        <w:t>4.1Â Â Â Â  Die WÃ¼rdigung der medizinischen Beurteilungen ergibt, dass die Arztberichte von Dr. E.___ (Urk. 7/21, Urk. 7/39, Urk. 7/70) fÃ¼r die streitigen Belange umfassend sind. Sie berÃ¼cksichtigen die von der BeschwerdefÃ¼hrerin geklagten Beschwerden, sind in Kenntnis der Vorakten abgegeben worden und leuchten in der Darlegung der medizinischen ZusammenhÃ¤nge und in der Beurteilung der medizinischen Situation ein; die Schlussfolgerungen sind nachvollziehbar. Die Arztberichte erfÃ¼llen daher die praxisgemÃ¤ssen Anforderungen (vgl. Erw. 1.4) vollumfÃ¤nglich, so dass den darin enthaltenen AusfÃ¼hrungen voller Beweiswert zukommt.</w:t>
      </w:r>
    </w:p>
    <w:p>
      <w:r>
        <w:t>Â Â Â Â Â Â Â Â  Dass die Operation vom 25. April 2005 nicht unfallkausal ist, bestÃ¤tigt auch Dr. D.___. Zudem fÃ¼hrte dieser aus, dass durch einen einmaligen Aufprall an einer TÃ¼rzarge keine rezidivierende Bursitis Ã¼ber einem Metatarsale hervorgerufen werden kÃ¶nne (Urk. 7/13 Mitte). UrsÃ¤chlich fÃ¼r die Bursitis sei in der Regel eine SpreizfussdeformitÃ¤t (Urk. 7/13 unten).</w:t>
      </w:r>
    </w:p>
    <w:p>
      <w:r>
        <w:t>4.2Â Â Â Â  Daran vermÃ¶gen auch die verschiedenen Arztberichte von Dr. B.___ (Urk. 7/2, Urk. 7/24), Dr. C.___ (Urk. 7/4, Urk. 7/8), Dr. F.___ (Urk. 7/26A), Dr. G.___ (Urk. 7/32, Urk. 7/35) und Dr. H.___ (Urk. 7/50A) nichts zu Ã¤ndern.</w:t>
      </w:r>
    </w:p>
    <w:p>
      <w:r>
        <w:t>Â Â Â Â Â Â Â Â  Dr. F.___ und Dr. C.___ Ã¤usserten sich nicht zur Frage der UnfallkausalitÃ¤t (Urk. 7/4, Urk. 7/8, Urk. 7/26A). Im Operationsbericht vom 25. April 2005 von Dr. C.___ (Urk. 7/8) wird einzig die Diagnose einer rezidiviernden Bursitis Ã¼ber dem MetatarsalekÃ¶pfchen V rechts gestellt, die Frage, ob die Bursitis unfallkausal ist, wurde jedoch nicht beantwortet.</w:t>
      </w:r>
    </w:p>
    <w:p>
      <w:r>
        <w:t>Â Â Â Â Â Â Â Â  Ferner fÃ¼hrte auch Dr. B.___ in keinem seiner Berichte explizit aus, es sei der natÃ¼rliche Kausalzusammenhang zwischen dem Unfall vom 10. Januar 2005 und der Operation von 25. April 2005 gegeben (Urk. 7/2 Ziff. 6, Urk. 7/24). Des Weiteren plante er die Einholung einer Zweitmeinung, was von einer gewissen ZurÃ¼ckhaltung beziehungsweise Unsicherheit in der medizinischen Beurteilung zeugt (Urk. 7/24 Ziff. 5). Ferner kommt hinzu, dass in Bezug auf Berichte von HausÃ¤rztinnen und HausÃ¤rzten das Gericht der Erfahrungstatsache Rechnung tragen darf und soll, dass diese mitunter im Hinblick auf ihre auftragsrechtliche Vertrauensstellung in ZweifelsfÃ¤llen eher zu Gunsten ihrer Patientinnen und Patienten aussagen (BGE 125 V 353 Erw. 3b/cc).Daher kann nicht auf die EinschÃ¤tzungen von Dr. B.___ abgestellt werden.</w:t>
      </w:r>
    </w:p>
    <w:p>
      <w:r>
        <w:t>Â Â Â Â Â Â Â Â  Dr. G.___ fÃ¼hrte in seinen Berichten aus, dass er keine MÃ¼he habe eine Sudeck-Dystrophie zu diagnostizieren und diese auf das Unfallereignis vom 10. Januar 2005 zurÃ¼ckzufÃ¼hren (Urk. 7/32 S. 2 Mitte, Urk. 7/35 S. 2 oben). Dieser Schlussfolgerung von Dr. G.___ fehlt es jedoch - wie dies Dr. E.___ in seinem Bericht vom 14. November 2005 zu Recht festhielt (Urk. 7/39 unten) - an einer BegrÃ¼ndung.</w:t>
      </w:r>
    </w:p>
    <w:p>
      <w:r>
        <w:t>Â Â Â Â Â Â Â Â  Dr. H.___ stÃ¼tzte sich bei seiner EinschÃ¤tzung auf die Aussagen der BeschwerdefÃ¼hrerin und von Dr. B.___ und bejahte die KausalitÃ¤t zwischen dem Unfallereignis und der Operation beziehungsweise der Folgen davon. Er hielt fest, dass es sich bei der Frage der UnfallkausalitÃ¤t nicht um ein medizinisches, sondern ein juristisches Problem handle (Urk. 7/50A S. 2 oben). Die Frage des natÃ¼rlichen Kausalzusammenhanges ist eine Tatfrage, worÃ¼ber das hiesige Gericht mit freier BeweiswÃ¼rdigung nach dem im Sozialversicherungsrecht Ã¼blichen Beweisgrad der Ã¼berwiegenden Wahrscheinlichkeit zu befinden hat (vgl. Erw. 1.2). Im Gegensatz zu den AusfÃ¼hrungen von Dr. H.___ handelt es sich vorliegend um die Beantwortung einer Tatfrage, das heisst, um eine medizinische Problematik. Damit und aufgrund der Tatsache, dass sich Dr. H.___ auf die Aussagen von Dr. B.___ abstÃ¼tzt, denen - wie oben erwÃ¤hnt - kein Beweiswert zukommt, kann nicht auf seine Beurteilung abgestÃ¼tzt werden.</w:t>
      </w:r>
    </w:p>
    <w:p>
      <w:r>
        <w:t>4.3Â Â Â Â  Zum Vorbringen der BeschwerdefÃ¼hrerin, es habe sich bei der Operation bloss um eine AbklÃ¤rung gehandelt und daher seien die Kosten der Operation zu Ã¼bernehmen, ist einzuwenden, dass sich auch aus dem Operationsbericht vom 25. April 2005 (Urk. 7/8) keine Anhaltspunkte bezÃ¼glich einer UnfallkausalitÃ¤t ergeben. Weiter stand bereits vor der Operation fest, dass die Bursa Ã¼ber dem MetatarsalekÃ¶pfchen die Schmerzursache ist. Dies ergibt sich aus dem Bericht von Dr. C.___ vom 12. April 2005, in welchem er ausfÃ¼hrte, bei guter Wirkung der LokalanÃ¤sthesie rate er der BeschwerdefÃ¼hrerin zu einer retrokapitalen Osteotomie mit Verschiebung des KÃ¶pfchens nach medial (Urk. 7/4 unten). GemÃ¤ss Operationsbericht wurde gerade dieser Eingriff durchgefÃ¼hrt (Urk. 7/8 Mitte); damit ist anzunehmen, dass die LokalanÃ¤sthesie gute Wirkung gezeigt hat und die Schmerzursache in der Bursa respektiv in den Ã¼ber dem KÃ¶pfchen verlaufenden Nerven liegt. Daher ist die Operation nicht als AbklÃ¤rung zu qualifizieren.</w:t>
      </w:r>
    </w:p>
    <w:p>
      <w:r>
        <w:t>4.4Â Â Â Â  Somit kann festgehalten werden, dass mit Ã¼berwiegender Wahrscheinlichkeit kein rechtsgenÃ¼gender Kausalzusammenhang zwischen dem Unfallereignis vom 10. Januar 2005 und der Operation vom 25. April 2005 sowie der mit der Operation zusammenhÃ¤ngenden Komplikationen besteht. Vielmehr liegt bei der BeschwerdefÃ¼hrerin ein behandlungsbedÃ¼rftiger, krankhafter Vorzustand vor.</w:t>
      </w:r>
    </w:p>
    <w:p>
      <w:r>
        <w:t>Â Â Â Â Â Â Â Â  Der Einspracheentscheid vom 24. Januar 2007 ist somit rechtsmÃ¤ssig und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Schweizerische Unfallversicherungsanstalt</w:t>
      </w:r>
    </w:p>
    <w:p>
      <w:r>
        <w:t>- Rechtsanwalt Dr. Ueli Kieser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