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UV.2007.00010 vom 26. Juni 2009</w:t>
      </w:r>
    </w:p>
    <w:p>
      <w:r>
        <w:t>ZH Sozialversicherungsgericht, 2009-06-26, DE</w:t>
      </w:r>
    </w:p>
    <w:p>
      <w:r>
        <w:rPr>
          <w:b/>
        </w:rPr>
        <w:t xml:space="preserve">Quelle: </w:t>
      </w:r>
      <w:r>
        <w:t>https://mcp.opencaselaw.ch/entscheid/zh_sozialversicherungsgericht_UV.2007.00010</w:t>
      </w:r>
    </w:p>
    <w:p>
      <w:r>
        <w:t>FR: ZH_SOZIALVERSICHERUNGSGERICHT UV.2007.00010 du 26 juin 2009</w:t>
      </w:r>
    </w:p>
    <w:p>
      <w:r>
        <w:t>IT: ZH_SOZIALVERSICHERUNGSGERICHT UV.2007.00010 del 26 giugno 2009</w:t>
      </w:r>
    </w:p>
    <w:p>
      <w:pPr>
        <w:pStyle w:val="Heading2"/>
      </w:pPr>
      <w:r>
        <w:t>Erwägungen</w:t>
      </w:r>
    </w:p>
    <w:p>
      <w:r>
        <w:rPr>
          <w:b/>
        </w:rPr>
        <w:t>E. 3</w:t>
      </w:r>
    </w:p>
    <w:p>
      <w:r>
        <w:t>3.1Â Â Â Â  Aus dem Polizeirapport zum Ereignis vom 22. MÃ¤rz 2000 ergibt sich, dass der BeschwerdefÃ¼hrer mit seinem Auto bei starkem Verkehr mitten auf der Strasse anhalten musste, da er nach links in eine andere Strasse einbiegen wollte und zunÃ¤chst dem entgegenkommenden Verkehr den Vortritt gewÃ¤hren musste. Ein hinter ihm fahrender Automobilist, welcher mit rund 50 km/h fuhr, bemerkte das vor ihm stehende Auto zu spÃ¤t, so dass es zur Auffahrkollision mit dem Fahrzeug des angegurteten BeschwerdefÃ¼hrers kam. Da der BeschwerdefÃ¼hrer noch am Unfallort Ã¼ber starke Nackenschmerzen klagte, wurde er zur Ã¤rztlichen Betreuung mit der SanitÃ¤t ins Spital A.___ gefahren (vgl. Urk. 14/P4-P13).</w:t>
      </w:r>
    </w:p>
    <w:p>
      <w:r>
        <w:t>Â Â Â Â Â Â Â Â  GegenÃ¼ber den Ãrzten gab der BeschwerdefÃ¼hrer zusÃ¤tzlich an, er habe sich anlÃ¤sslich des Unfalls den Kopf an der KopfstÃ¼tze angeschlagen und sei kurz benommen gewesen (vgl. Urk. 14/M1 S. 1).</w:t>
      </w:r>
    </w:p>
    <w:p>
      <w:r>
        <w:t>Â Â Â Â Â Â Â Â  Eine von der AXA in Auftrag gegebene unfallanalytische Stellungnahme ergab eine wahrscheinliche kollisionsbedingte GeschwindigkeitsÃ¤nderung ("Delta-v") von 17-23 km/h. Der begutachtende Ingenieur kam mit Blick auf die Ergebnisse verschiedener Studien zum Schluss, dass unter diesen UmstÃ¤nden unfallkausale Schleudertrauma-Beschwerden nicht auszuschliessen beziehungsweise erklÃ¤rbar seien (vgl. Urk. 14/31; vgl. auch Urk. 3/19).</w:t>
      </w:r>
    </w:p>
    <w:p>
      <w:r>
        <w:t>3.2Â Â Â Â</w:t>
      </w:r>
    </w:p>
    <w:p>
      <w:r>
        <w:t>3.2.1Â Â  Aus dem Bericht der erstbehandelnden Ãrzte des Spitals A.___ geht hervor, dass sich im Anschluss an den Auffahrunfall mit HWS-Distorsion bei Eintritt ins Spital keine Prellmarken am Kopf fanden. Laut den Ãrzten bestanden nach dem Unfall keine Bewusstlosigkeit und keine Ãbelkeit mit Erbrechen. Der BeschwerdefÃ¼hrer war vom 22. bis zum 24. MÃ¤rz 2000 hospitalisiert und klagte zunÃ¤chst Ã¼ber starke Schmerzen im Kopf und Nacken, welche unter Analgesie reduziert werden konnten (Urk. 14/M16; vgl. auch Urk. 14/M7).</w:t>
      </w:r>
    </w:p>
    <w:p>
      <w:r>
        <w:t>Â Â Â Â Â Â Â Â  Am 13. April 2000 untersuchte Dr. med. J.___, Facharzt fÃ¼r Neurologie, den BeschwerdefÃ¼hrer und diagnostizierte eine Cervikocephalgie nach HWS-Distorsion infolge Auffahrkollision von hinten am 22. MÃ¤rz 2000 mit Weichteilbeschwerden. GegenÃ¼ber Dr. J.___ klagte der BeschwerdefÃ¼hrer Ã¼ber Hinterkopfschmerzen, Pfeifen in den Ohren, Schwindel beim Aufrichten und Ãbelkeit sowie eine Blockierung des rechten Beines und ein eigenartiges MÃ¼digkeitsgefÃ¼hl im Bereich der linken ThoraxhÃ¤lfte. Neurologische AusfÃ¤lle konnte Dr. J.___ - sowohl klinisch als auch mittels EEG - nicht feststellen. Er erhob aber einen Hartspann vornehmlich des Musculus levator scapulae und der parazervikalen Nackenmuskeln, weniger des Musculus trapezius. Der Kopf sei passiv fast frei beweglich gewesen mit massiver Verspannung bei aktiver Bewegung. Neuropsychologische AusfÃ¤lle hielt Dr. J.___ fÃ¼r wahrscheinlich. Die Thoraxbeschwerden links fÃ¼hrte er auf eine beim Unfall erlittene Gurtverletzung zurÃ¼ck. Weiter wies er auf eine allgemeine Adynamie im Verhalten hin (Urk. 14/M1).</w:t>
      </w:r>
    </w:p>
    <w:p>
      <w:r>
        <w:t>Â Â Â Â Â Â Â Â  Am 16. April 2000 klagte der BeschwerdefÃ¼hrer gegenÃ¼ber den Ãrzten des Spitals A.___ Ã¼ber starke Schmerzen im Bereich der HalswirbelsÃ¤ule sowie paravertebral links, Ã¼ber Kopfschmerzen im Bereich der linken HemisphÃ¤re, Ãbelkeit und Lichtscheue. Die Ãrzte erhoben einen muskulÃ¤ren Hartspann paravertebral links im Bereich der HalswirbelsÃ¤ule (Urk. 14/M10).</w:t>
      </w:r>
    </w:p>
    <w:p>
      <w:r>
        <w:t>Â Â Â Â Â Â Â Â  In einem Bericht vom 19. Mai 2000 fÃ¼hrte der damalige Hausarzt Dr. med. B.___, Facharzt fÃ¼r Allgemeinmedizin, als aktuelle Beschwerden Nackenschmerzen mit SchwÃ¤chegefÃ¼hlen im Bereich der Schulter und des Arms links auf. Da sich seiner Ansicht nach die objektiven Befunde und das Verhalten des BeschwerdefÃ¼hrers nicht recht deckten, wobei der BeschwerdefÃ¼hrer beim Stehversuch und beim Strichgang eine auffÃ¤llige Tendenz gezeigt habe, nach links zu fallen beziehungsweise abzudriften, ersuchte Dr. B.___ den Neurologen Dr. J.___ um eine erneute Untersuchung (Urk. 14/M4).</w:t>
      </w:r>
    </w:p>
    <w:p>
      <w:r>
        <w:t>Â Â Â Â Â Â Â Â  Die Nachkontrolle bei Dr. J.___ am 29. Mai 2000 ergab die Diagnose einer persistierenden, mÃ¶glicherweise reaktiv psychogen Ã¼berlagerten Restsymptomatik nach HWS-Schleudertrauma sowie eine vegetative Orthostase. Als aktuelle Beschwerden fÃ¼hrte Dr. J.___ im entsprechenden Bericht vom 7. Juni 2000 linksseitige Kopfschmerzen, einen linksseitigen Tinnitus sowie Schulterschmerzen links, Ohrenweh und eine SchwÃ¤che in den Beinen auf. Der Kopf sei passiv frei beweglich gewesen, aber mit aktiver Anspannung der Nackenmuskulatur beim Bewegen. Es hÃ¤tten keine HartspannverÃ¤nderungen oder Triggerpunkte an Nacken und SchultergÃ¼rtel erhoben werden kÃ¶nnen. Neurologisch bestehe nach wie vor ein normaler Befund, allerdings mit einer deutlichen vegetativen Dysregulation (BlÃ¤sse, Hydrose) und einer Hypotonie mit leichter Orthostasetendenz. Psychisch wirke der BeschwerdefÃ¼hrer auffÃ¤llig mit einer morosen Verstimmung, Verlangsamung und Ãberlagerungstendenz. Dr. J.___ wies sodann auf die Ergebnisse einer MRI-Untersuchung des Gehirns und der HalswirbelsÃ¤ule vom 6. Juni 2000 hin, welche zwar eine sich langsam bildende Osteochondrose C5/6 und C6/7 ergeben habe, aber insgesamt mit grosser Wahrscheinlichkeit traumatische VerÃ¤nderungen ausschliessen lasse (vgl. auch Urk. 14/M6). Abschliessend wies Dr. J.___ darauf hin, dass er aufgrund der aktuellen besonderen Lebenssituation des BeschwerdefÃ¼hrers mit drohender RÃ¼ckweisung in seine alte, vom Krieg verwÃ¼stete Heimat eine faire Beurteilung des Falls fÃ¼r Ã¤usserst schwierig halte und nicht beurteilen kÃ¶nne, ob beim BeschwerdefÃ¼hrer einer der hÃ¤ufigeren gÃ¼nstigen VerlÃ¤ufe nach HWS-Schleudertrauma, dessen Heilung durch die speziellen unfallfremden UmstÃ¤nde kompliziert werde, vorliege, oder ob tatsÃ¤chlich ein komplizierter Verlauf nach HWS-Schleudertrauma gegeben sei. KÃ¶rperlich scheine heute das meiste in Ordnung zu sein. Es sei wahrscheinlich das Beste, den BeschwerdefÃ¼hrer durch einen albanisch sprechenden Psychiater explorieren zu lassen (Urk. 14/M5).</w:t>
      </w:r>
    </w:p>
    <w:p>
      <w:r>
        <w:t>Â Â Â Â Â Â Â Â  In seinem Verlaufsbericht vom 9. Juni 2000 erwÃ¤hnte Dr. B.___ eine persistierende Restsymptomatik sowie eine leichte depressive Verstimmung (Urk. 14/M3; vgl. auch Urk. 14/M2). Am 19. Juni 2000 hielt er zu Handen der Fremdenpolizei fest, dass zurzeit noch Schmerzen in der HalswirbelsÃ¤ule bestÃ¼nden, sich diese Beschwerden aber mit einiger Erwartung in den nÃ¤chsten Wochen zurÃ¼ckbilden sollten (Urk. 3/3). In einem Verlaufsbericht vom 11. September 2000 wies Dr. B.___ darauf hin, dass sich der BeschwerdefÃ¼hrer bisher andauernd fÃ¼r arbeitsunfÃ¤hig gehalten habe und dass die letzte Konsultation bei ihm am 24. Juli 2000 stattgefunden habe, und der BeschwerdefÃ¼hrer seither unentschuldigt weggeblieben sei (Urk. 14/M8).</w:t>
      </w:r>
    </w:p>
    <w:p>
      <w:r>
        <w:t>Â Â Â Â Â Â Â Â  Am 25. Juli und am 10. August 2000 fanden auf Veranlassung von Dr. B.___ zwei ExplorationsgesprÃ¤che im Psychiatrischen Zentrum C.___ statt. Dabei gab der BeschwerdefÃ¼hrer an, im Anschluss an seinen Unfall mit Schleudertrauma unter starken Kopfschmerzen, SchlafstÃ¶rungen, LÃ¤rmempfindlichkeit, hÃ¤ufigen AngsttrÃ¤umen sowie Suizidgedanken zu leiden. Seit dem Unfall empfinde er sich als anderer Mensch. In der Untersuchungssituation erschien er den Psychiatern als leicht misstrauisch, innerlich unruhig und gespannt. In diagnostischer Hinsicht gingen sie vom Verdacht auf eine AnpassungsstÃ¶rung nach Auffahrunfall mit Schleudertrauma (ICD-10: F43.20) aus und hielten eine lÃ¤ngerdauernde Psychotherapie fÃ¼r indiziert. Aufgrund des Fernbleibens des BeschwerdefÃ¼hrers sei eine solche Therapie aber nicht mÃ¶glich gewesen (vgl. den Bericht vom 18. Oktober 2000, Urk. 14/M9).</w:t>
      </w:r>
    </w:p>
    <w:p>
      <w:r>
        <w:t>Â Â Â Â Â Â Â Â  Der BeschwerdefÃ¼hrer begab sich ab 22. September 2000 zu Dr. med. K.___, Facharzt fÃ¼r Allgemeinmedizin, in Behandlung. Dieser fand erhebliche paravertebrale Verspannungen vor. Der BeschwerdefÃ¼hrer habe Ã¼ber viel Kopfweh und Tinnitus geklagt. Nach manualtherapeutischen Behandlungen sei es ihm jeweils besser gegangen, zur Physiotherapie sei er nie erschienen. Nach Ansicht von Dr. K.___ waren die Schmerzangaben des BeschwerdefÃ¼hrers muskulÃ¤rer Genese. Sie seien ohne weiteres glaubhaft und gingen auf den Verkehrsunfall vom 22. MÃ¤rz 2000 zurÃ¼ck (Urk. 14/M11).</w:t>
      </w:r>
    </w:p>
    <w:p>
      <w:r>
        <w:t>3.2.2Â Â  Im Auftrag der AXA untersuchte Dr. med. L.___, Oberarzt des M.___ und Facharzt fÃ¼r Neurologie, den BeschwerdefÃ¼hrer gutachterlich. Dem Gutachten vom 8. Januar 2001 lÃ¤sst sich entnehmen, dass der BeschwerdefÃ¼hrer Dr. L.___ gegenÃ¼ber Ã¼ber linksseitige Kopf-, Nacken- und Schulterschmerzen, ein Ohrpfeifen links, Brustschmerz sowie eine HandschwÃ¤che und -missempfindung links geklagt hatte. Seit dem Unfall bestÃ¼nden die Kopfschmerzen permanent, die Nacken- und Schulterschmerzen trÃ¤ten vor allem bei starken Kopfschmerzen auf. Rund eine Woche nach der Entlassung aus dem Spital A.___ habe das Pfeifen im linken Ohr eingesetzt. Im Verlauf habe sich diese Problematik gebessert. Die linke Hand sei rund eineinhalb bis zwei Monate nach dem Unfallereignis kÃ¤lter geworden, wobei der BeschwerdefÃ¼hrer auch ein Kribbeln in den Fingern IV und V links sowie im Oberarm an der Aussenseite verspÃ¼re. Die linksseitigen Schmerzen im Brustkorb bestÃ¼nden seit einem Monat, und zwar vor allem beim Einatmen. Die klinische Untersuchung des Dr. L.___ ergab eine links um einen Drittel eingeschrÃ¤nkte Beweglichkeit der HalswirbelsÃ¤ule und einen paravertebralen Hartspann im Bereich der LendenwirbelsÃ¤ule. Dr. L.___ diagnostizierte einen Status nach HWS-Akzelerationstrauma am 22. MÃ¤rz 2000 mit/bei einem chronischen zervikozephalen Syndrom mit Kopfschmerzen vom Spannungstyp bei Verdacht auf Aggravation durch fortgesetzten Schmerzmittelabusus, einem zervikobrachialen Syndrom links, vegetativen StÃ¶rungen mit Tinnitus links sowie einer reaktiv depressiven Entwicklung. Zum andern diagnostizierte er unklare Brustschmerzen links. Die linksseitigen Kopf-, Nacken- und Schulterschmerzen seien sicher, das Ohrpfeifen links Ã¼berwiegend wahrscheinlich auf das Unfallereignis zurÃ¼ckzufÃ¼hren. Die Beschwerden in der linken Hand seien am ehesten im Rahmen der Nackenbeschwerden aufgetreten, da hierzu aber objektivierbare Befunde fehlen wÃ¼rden, sei ein Zusammenhang dieser Beschwerden mit dem Unfall lediglich mÃ¶glich. Dasselbe gelte fÃ¼r den Brustschmerz links, da sich auch diesbezÃ¼glich kein objektivierbares Korrelat finde. Die bisherige BehandlungsbedÃ¼rftigkeit und ArbeitsunfÃ¤higkeit seien mit Ã¼berwiegender Wahrscheinlichkeit unfallkausal, wobei aber nicht von einer anhaltenden vollstÃ¤ndigen ArbeitsunfÃ¤higkeit auszugehen sei. Es kÃ¶nne von einer 100%igen ArbeitsunfÃ¤higkeit wÃ¤hrend den ersten beiden Monaten nach dem Unfall ausgegangen werden, anschliessend fÃ¼r zwei Monate von einer 50%igen ArbeitsunfÃ¤higkeit, und danach sollte der Versicherte zu 80 % arbeitsfÃ¤hig gewesen sein. Da die Behandlung des erst neun Monate zurÃ¼ckliegenden Unfalls noch nicht abgeschlossen sei, weil in therapeutischer Hinsicht noch nicht alle Optionen ausgeschÃ¶pft worden seien, sei eine endgÃ¼ltige Beurteilung der ArbeitsunfÃ¤higkeit noch nicht mÃ¶glich. Eine WeiterfÃ¼hrung der Heilbehandlung sei notwendig und zweckmÃ¤ssig, wobei aus neurologischer und neuropsychologischer Sicht eine psychiatrische Exploration und gegebenenfalls Behandlung wÃ¼nschenswert sei, sofern dies vom BeschwerdefÃ¼hrer auch gewÃ¼nscht werde und eine Compliance bestehe. Das chronische Schmerzsyndrom sowie die depressive Verstimmung sollten mit tricyclischen Antidepressiva behandelt werden. Nach erfolgter Therapieoptimierung sei aufgrund neurologischer Erfahrungswerte mit einer Abheilung der Beschwerden und einer vollstÃ¤ndigen ArbeitsfÃ¤higkeit des BeschwerdefÃ¼hrers in der bisherigen TÃ¤tigkeit als KÃ¼chenhilfe zu rechen. Eine Chronifizierung der Beschwerden bleibe ihm wohl erspart (Urk. 14/M12).</w:t>
      </w:r>
    </w:p>
    <w:p>
      <w:r>
        <w:t>3.2.3Â Â  Laut Bericht von Dr. K.___ vom 15. Mai 2001 war der weitere Beschwerdeverlauf schlecht. Der BeschwerdefÃ¼hrer leide unter sehr starken Schmerzen, sei verzweifelt und wolle weder Physiotherapie noch weitere Konsultationen. Er sei der Auffassung, dass nur ein weiteres CT Linderung bringen kÃ¶nne, wobei er (Dr. K.___) dafÃ¼r kein VerstÃ¤ndnis habe, da solche Untersuchungen bereits gemacht worden seien. Es sei vermutlich ein dauerhafter Gesundheitsschaden zu erwarten (Urk. 14/M13).</w:t>
      </w:r>
    </w:p>
    <w:p>
      <w:r>
        <w:t>3.2.4Â Â  Am 22. Oktober 2001 sah Dr. K.___ den BeschwerdefÃ¼hrer das nÃ¤chste Mal wegen eines weiteren Unfalls (Treppensturz vom 18. September 2001). Er stellte keinen Zusammenhang mit dem alten Unfall fest. Der BeschwerdefÃ¼hrer habe ihm gegenÃ¼ber nicht Ã¼ber RÃ¼ckenschmerzen geklagt, weshalb er davon ausgehe, dass diese ertrÃ¤glich seien. Er habe dem BeschwerdefÃ¼hrer wie von Dr. L.___ empfohlen zweimal 30 Tabletten eines tricyclischen Antidepressivums abgegeben, welche der BeschwerdefÃ¼hrer offenbar auch eingenommen habe. Danach habe er keine Antidepressiva mehr eingenommen. Ob eine psychiatrische Behandlung eingeleitet worden sei, wisse er nicht (vgl. Urk. 14/M14).</w:t>
      </w:r>
    </w:p>
    <w:p>
      <w:r>
        <w:t>Â Â Â Â Â Â Â Â  In einer Besprechung vom 12. November 2001 mit der zustÃ¤ndigen Sachbearbeiterin der AXA gab der BeschwerdefÃ¼hrer an, nach wie vor unter linksseitigen Nacken-, Schulter-, Kopf- und Ohrenschmerzen zu leiden. RÃ¼ckenschmerzen verneinte er dagegen ausdrÃ¼cklich. Das C.___ habe er nicht mehr aufgesucht, da er der Auffassung sei, dass seine Beschwerden rein kÃ¶rperlich bedingt seien. Hinsichtlich des Treppensturzes vom 18. September 2001 machte er geltend, dieser sei auf einen Schwindel zurÃ¼ckzufÃ¼hren, unter welchem er seit dem Unfall vom 22. MÃ¤rz 2000 leide. AnlÃ¤sslich dieses Unfalls habe er sich die rechte Hand und das linke Bein/Knie verletzt (vgl. Urk. 14/49).</w:t>
      </w:r>
    </w:p>
    <w:p>
      <w:r>
        <w:t>Â Â Â Â Â Â Â Â  Laut telefonischer Auskunft gegenÃ¼ber der AXA vom 6. Dezember 2001 behandelte Dr. K.___ den BeschwerdefÃ¼hrer noch am 30. Oktober sowie am 22. November 2001. Bei diesen Konsultationen hÃ¤tten Beschwerden im Zusammenhang mit dem Unfall vom 23. MÃ¤rz 2000 nur eine untergeordnete Rolle gespielt. Dr. K.___ gab sodann an, nicht sicher zu sein, ob der von Dr. L.___ empfohlene Einsatz von Antidepressiva zur Zeit nÃ¶tig sei. Hinsichtlich des erneuten Unfalls vom 18. September 2001 fÃ¼hrte Dr. K.___ aus, der BeschwerdefÃ¼hrer habe ihm gesagt, infolge eines Schwindels die Treppe hinuntergefallen zu sein. Dr. K.___ wiederholte seine EinschÃ¤tzung, dass wohl kaum ein Zusammenhang dieses Unfalls mit dem Unfall vom 22. Dezember 2000 bestehe. Er habe sich nicht notiert, dass der BeschwerdefÃ¼hrer vor dem Sturz unter Schwindel gelitten habe, wobei davon auszugehen sei, dass er ihn sofort aufgesucht hÃ¤tte, falls der Treppensturz tatsÃ¤chlich auf einen Schwindel zurÃ¼ckzufÃ¼hren gewesen wÃ¤re. Der BeschwerdefÃ¼hrer habe ihn aber erst zwei Wochen spÃ¤ter, am 22. Oktober 2001, aufgesucht. Die Behandlung fÃ¼r diesen zweiten Unfall habe inzwischen abgeschlossen werden kÃ¶nnen (vgl. Urk. 14/50).</w:t>
      </w:r>
    </w:p>
    <w:p>
      <w:r>
        <w:t>3.2.5Â Â  Am 20. September 2002 gab der BeschwerdefÃ¼hrer der AXA an, wieder verstÃ¤rkt unter Kopfschmerzen und Schmerzen im Bereich der HalswirbelsÃ¤ule links zu leiden. Aus gesundheitlichen GrÃ¼nden kÃ¶nne er seit drei Monaten nicht mehr arbeiten. ZusÃ¤tzlich leide er unter Schmerzen in der Hand sowie Ohrenpfeifen (Urk. 14/59). GemÃ¤ss Arztbericht vom 3. Dezember 2002 war der BeschwerdefÃ¼hrer mehrmals bei Dr. K.___ wegen eines chronisch-lumbovertebralen Syndroms in Behandlung gewesen. Daneben gehe er in die Physiotherapie, wobei eine Beschwerdebesserung in Sicht sei (Urk. 14/M15). Weiteren Berichten von Dr. K.___ vom 13. sowie 17. MÃ¤rz 2003 ist zu entnehmen, dass der BeschwerdefÃ¼hrer weiterhin mit den Beschwerden in Folge des Schleudertraumas vom 22. MÃ¤rz 2000 sowie des Treppensturzes vom September 2001 (Lumbovertebralsyndrom) zu kÃ¤mpfen habe. Er leide immer noch unter erheblichen, sowohl zervikalen als auch lumbalen Schmerzen (vgl. Urk. 14/M18-19).</w:t>
      </w:r>
    </w:p>
    <w:p>
      <w:r>
        <w:t>Â Â Â Â Â Â Â Â  Aus den weiteren medizinischen Akten ergibt sich, dass der BeschwerdefÃ¼hrer zwischen dem 4. und 20. Dezember 2002 wegen Beschwerden im Bereich der oberen BrustwirbelsÃ¤ule, der Schulter und des Kreuzes mit einer verminderten MobilitÃ¤t der Brust- und LendenwirbelsÃ¤ule, einem dolenten Muskelhartspann im Bereich der Lenden- und BrustwirbelsÃ¤ule links sowie segmentalen funktionellen Blockierungen in diesem Bereich in chiropraktorischer Behandlung war. Die behandelnde Chiropraktorin bejahte die UnfallkausalitÃ¤t dieser Beschwerden (vgl. Urk. 14/M20).</w:t>
      </w:r>
    </w:p>
    <w:p>
      <w:r>
        <w:t>3.2.6Â Â  Laut Bericht vom 20. Januar 2003 war der BeschwerdefÃ¼hrer am 21./22. November 2002 im G.___, wo er mittels einer funktionsorientierten medizinischen AbklÃ¤rung untersucht wurde. Als Diagnosen werden ein sakrales Schmerzsyndrom mit Ausstrahlungen strukturell-funktionell unklarer Ursache sowie ein verstÃ¤rktes zervikozephales Schmerzsyndrom bei Status nach dem HWS-Distorsionstrauma vom 22. MÃ¤rz 2000 aufgefÃ¼hrt. Dem Bericht ist zu entnehmen, dass der BeschwerdefÃ¼hrer in anamnestischer Hinsicht angab, die Nackenschmerzen hÃ¤tten zwar nach der neurologischen Begutachtung durch Dr. L.___ vom D.___ Anfang 2001 weiterhin angehalten, hÃ¤tten aber im Verlauf deutlich abgenommen. Er habe dann vollzeitig als LÃ¼ftungsmonteur und Schweisser gearbeitet. Nach dem 31. Mai 2002 sei er bis heute zu 100 % arbeitsunfÃ¤hig gewesen, wobei die KÃ¼ndigung seitens des Arbeitgebers auf den 30. September 2002 erfolgt sei. Grund fÃ¼r die ArbeitsunfÃ¤higkeit waren nach Ansicht des BeschwerdefÃ¼hrers Schmerzen aufgrund einer rechtsseitigen Leistenhernie, welche im Juli 2002 operativ angegangen worden sei. Diese Beschwerden seien nach der Operation verschwunden, es seien dann aber zunehmend Schmerzen im sakralen Bereich aufgetreten. Daneben hÃ¤tten nach der Leistenhernienoperation die Nacken- und Kopfschmerzen zugenommen, wobei diese insgesamt von der IntensitÃ¤t her wesentlich geringer als die Sakralschmerzen seien. Bei der klinischen Untersuchung im G.___ konnten bei der Bewegung der HalswirbelsÃ¤ule Endphasenschmerzen provoziert werden, und es fanden sich Druckdolenzen an den OccipitalansÃ¤tzen und im Bereich der Cervikalmuskulatur. Ein muskulÃ¤rer Hartspann wurde nicht festgestellt. Der Neurostatus war unauffÃ¤llig. Aufgrund starker Selbstlimitierung und ungenÃ¼gender Leistungsbereitschaft des BeschwerdefÃ¼hrers konnte das arbeitsbezogen relevante Problem mittels Evaluation der arbeitsbezogenen funktionellen LeistungsfÃ¤higkeit bei schlechter Konsistenz der Tests nicht eruiert werden. Die Spezialisten des G.___ konnten die Ursache der im Anschluss an die Leistenhernienoperation verstÃ¤rkt aufgetretenen Nacken- und Kopfschmerzen strukturell-funktionell nicht erklÃ¤ren. Abschliessend gingen sie von einer ganztÃ¤gigen ArbeitsfÃ¤higkeit mindestens fÃ¼r eine kÃ¶rperlich leichte TÃ¤tigkeit aus (vgl. Urk. 14/M24).</w:t>
      </w:r>
    </w:p>
    <w:p>
      <w:r>
        <w:t>3.2.7Â Â  Vom 28. Januar bis zum 25. Februar 2003 war der BeschwerdefÃ¼hrer in der F.___ zur stationÃ¤ren Rehabilitation hospitalisiert. Im Austrittsbericht vom 17. MÃ¤rz 2003 hielten die Ãrzte ein chronisches zervikales Schmerzsyndrom bei Status nach der HWS-Distorsion vom 22. MÃ¤rz 2000, ein thorakolumbovertebrales Schmerzsyndrom mit Erstmanifestation im Januar 2001, rechtsbetonte Knieschmerzen sowie den Verdacht auf eine depressive Entwicklung fest. Die Eintrittsuntersuchung habe eine freie Beweglichkeit der Hals-, Brust- und LendenwirbelsÃ¤ule und keine fokalen neurologischen AusfÃ¤lle gezeigt. Der BeschwerdefÃ¼hrer klagte vor allem Ã¼ber Schmerzen thorakal und paravertebral links sowie in den Knien und in der linken Schulter. Weiter erwÃ¤hnte er Kopfschmerzen, welche seit dem Unfall vom 22. MÃ¤rz 2000 3-4 mal pro Woche auftrÃ¤ten. Den Ãrzten fielen eine starke Fixierung auf die Schmerzen sowie eher passive Copingstrategien des BeschwerdefÃ¼hrers auf. Nach der DurchfÃ¼hrung einer neuropsychologischen AbklÃ¤rung gingen die Ãrzte von einer zumutbaren RestarbeitsfÃ¤higkeit von 50 % in einer wechselbelastenden TÃ¤tigkeit aus, wobei eine weitere Steigerung im Verlauf mÃ¶glich sei (vgl. Urk. 14/M22).</w:t>
      </w:r>
    </w:p>
    <w:p>
      <w:r>
        <w:t>3.2.8Â Â  Da der BeschwerdefÃ¼hrer - nachdem er inzwischen ab 1. Juli 2003 im 100 %-Pensum als LÃ¼ftungsmonteur bei der Firma H.___ GmbH gearbeitet hatte (vgl. Urk. 3/15, Urk. 14/111) - nach einem Leitersturz aus einer HÃ¶he von drei Metern vom 10. Februar 2004 mit Kontusion der WirbelsÃ¤ule, des Kopfes, des Beckens rechts sowie der linken Schulter sowie mÃ¶glicher HWS-Distorsion wieder unter einem die ArbeitsfÃ¤higkeit einschrÃ¤nkenden zervikozephalen Schmerzsyndrom mit myofaszialer Ausstrahlung in den linken SchultergÃ¼rtel sowie unter einem lumbospondylogenen Schmerzsyndrom rechts litt, wurde von der SUVA, bei welcher der neue Unfall versichert war, eine stationÃ¤re Rehabilitation in der I.___ veranlasst. Der stationÃ¤re Aufenthalt dauerte vom 16. Juni bis zum 21. Juli 2004. Der BeschwerdefÃ¼hrer klagte Ã¼ber linksseitige Kopf- und Nackenschmerzen sowie Schmerzen im oberen RÃ¼ckenbereich, in der unteren LendenwirbelsÃ¤ule sowie im Becken und der Leistengegend rechts. Die Ãrzte konnten das Ausmass des subjektiven Beschwerdebildes durch die objektivierbaren somatischen Befunde nicht erklÃ¤ren. Die psychiatrische AbklÃ¤rung in der I.___ fÃ¼hrte zur Diagnose einer AnpassungsstÃ¶rung mit Angst und depressiver Reaktion sowie grosser Tendenz zur Somatisierung bei erheblichen psychosozialen Belastungsfaktoren. Nach Auffassung der Ãrzte der I.___ hinterliess der erste Unfall vom 22. MÃ¤rz 2000 mit HWS-Distorsionstrauma eine dauernde Schmerzsymptomatik. Beim Unfall vom 10. Februar 2004 sei es zu einer VerstÃ¤rkung der Kopf- und Nackenschmerzen und zusÃ¤tzlichen RÃ¼ckenschmerzen gekommen.</w:t>
      </w:r>
    </w:p>
    <w:p>
      <w:r>
        <w:t>Â Â Â Â Â Â Â Â  Dr. med. N.___, Kreisarzt der SUVA, welche fÃ¼r den Unfall vom 10. Februar 2004 leistungspflichtig war, fÃ¼hrte am 12. Oktober 2004 die kreisÃ¤rztliche Abschlussuntersuchung durch. Im diesbezÃ¼glichen Bericht hielt er fest, dass der BeschwerdefÃ¼hrer nach wie vor - wie bereits vor dem Unfall vom 10. Februar 2004 - unter panvertebralen RÃ¼ckenschmerzen im Sinne eines Zervikalsyndroms und eines thorakolumbovertebralen Syndroms leide. Im LendenwirbelsÃ¤ulen-Bereich hÃ¤tten degenerative VerÃ¤nderungen ohne Hinweise fÃ¼r eine Kompression neuraler Strukturen festgestellt werden kÃ¶nnen. Ein radikulÃ¤res Reizsyndrom C8 habe weder klinisch noch neurographisch verifiziert werden kÃ¶nnen. Der klinische Schulterbefund sei unauffÃ¤llig gewesen, wobei die endgradigen Schmerzangaben nicht das Schultergelenk, sondern die Trapeziusmuskulatur betreffen wÃ¼rden, und diese Symptomatik im Zusammenhang mit dem Zervikalsyndrom stehe. Nachdem eine strukturelle Verletzung der WirbelsÃ¤ule und des Bewegungsapparats durch den Leitersturz vom Februar 2004 habe ausgeschlossen werden kÃ¶nnen, sei davon auszugehen, dass durch diesen Unfall ein traumatischer Beschwerdeschub verursacht worden sei, welcher heute wieder abgeklungen sei. Ein mindestens wahrscheinlicher Kausalzusammenhang der fortbestehenden Beschwerden mit dem Leitersturz sei nicht mehr anzunehmen (vgl. Urk. 12/54/5 ff. im Verfahren IV.2008.00289).</w:t>
      </w:r>
    </w:p>
    <w:p>
      <w:r>
        <w:t>Â Â Â Â Â Â Â Â  Im Auftrag des Krankenversicherers wurde der BeschwerdefÃ¼hrer am 24. Januar 2005 in der O.___ (Nachfolgend: O.___) psychiatrisch und orthopÃ¤disch-chirurgisch begutachtet. Die Gutachter diagnostizierten ein chronisches zervikospondylogenes und thorakolumbales Schmerzsyndrom sowie eine AnpassungsstÃ¶rung mit reaktivem, depressivem Verstimmungsbild bei Verdacht auf somatoforme SchmerzstÃ¶rungen bei schwierigem familiÃ¤rem, professionellem und kulturellem Hintergrund. Aufgrund der gestellten Diagnosen gingen die Gutachter von einer 50%igen ArbeitsfÃ¤higkeit aus und attestierten dem BeschwerdefÃ¼hrer ab 1. April 2005 eine 100%ige ArbeitsfÃ¤higkeit fÃ¼r TÃ¤tigkeiten, welche das Heben von Gewichten von 5-10 kg mitumfassen (Urk. 3/14).</w:t>
      </w:r>
    </w:p>
    <w:p>
      <w:r>
        <w:t>Â Â Â Â Â Â Â Â</w:t>
      </w:r>
    </w:p>
    <w:p>
      <w:r>
        <w:rPr>
          <w:b/>
        </w:rPr>
        <w:t>E. 4</w:t>
      </w:r>
    </w:p>
    <w:p>
      <w:r>
        <w:t>4.1Â Â Â Â  Laut einhelliger Auffassung der erstbehandelnden Ãrzte des Spitals A.___ (vgl. Urk. 14/M10, Urk. 14/M16), des damaligen Hausarztes Dr. B.___ (vgl. Urk. 14/M2-3) sowie der den BeschwerdefÃ¼hrer anschliessend untersuchenden Neurologen Dr. J.___ (vgl. Urk. 14/M1, Urk. 14/M5) und Dr. L.___ (Urk. 14/M12) erlitt der BeschwerdefÃ¼hrer am 22. MÃ¤rz 2000 ein Schleudertrauma der HalswirbelsÃ¤ule. Sodann steht aufgrund der medizinischen Akten ohne Weiteres fest, dass dieses Ereignis keine organisch-strukturellen traumatischen LÃ¤sionen im Bereich der HalswirbelsÃ¤ule und des SchÃ¤dels hinterlassen hat (vgl. Urk. 19 S. 2, Urk. 3/14 S. 2 und 8, Urk. 14/M6). Bei den auf den MRI-Bildern vom 6. Juni 2000 sichtbar gewordenen Ã¤usserst diskreten VerÃ¤nderungen im Sinne beginnender Osteochondrosen im Bereich C5/6 und C6/7 handelt es sich um degenerative Befunde (vgl. Urk. 14/M6). Zum andern ist jedoch aktenmÃ¤ssig belegt, dass nach und nach viele der zum sogenannt typischen Beschwerdebild nach Schleudertrauma gehÃ¶renden Symptome (vgl. vorstehend Erw. 3.3) auftraten (Kopf- und Nackenschmerzen, Ãbelkeit, Lichtscheue [vgl. Urk. 14M10, Urk. 14/M16], Schwindel, Adynamie [Urk. 14/M1] und depressive Verstimmung [Urk. 14/M3]). Das Vorliegen dieser zum typischen bunten Beschwerdebild nach Schleudertrauma gehÃ¶renden Symptome fÃ¼hrt zusammen mit der klaren und nachvollziehbaren Stellungnahme von Dr. L.___, wonach die Kopf-, Nacken- und Schulterschmerzen links sicher und das Ohrpfeifen links mit Ã¼berwiegender Wahrscheinlichkeit auf das Unfallereignis vom 22. MÃ¤rz 2000 zurÃ¼ckzufÃ¼hren seien (vgl. Urk. 14/M12 S. 10), offenbar entgegen der Ansicht der AXA (vgl. Urk. 25 S. 3) zur Bejahung der natÃ¼rlichen KausalitÃ¤t zwischen diesen unmittelbar nach dem Unfall aufgetretenen BeeintrÃ¤chtigungen und dem Ereignis vom 22. MÃ¤rz 2000.</w:t>
      </w:r>
    </w:p>
    <w:p>
      <w:r>
        <w:t>4.2Â Â Â Â  Sodann ist festzuhalten, dass nicht ersichtlich ist, inwiefern die Beschwerden in der Brust- und LendenwirbelsÃ¤ule sowie im Sakrum auf die am 22. MÃ¤rz 2000 erlittene HWS-Distorsion zurÃ¼ckgehen kÃ¶nnten, zumal diese Beschwerden in deutlichem zeitlichem Abstand zum Unfall vom 22. MÃ¤rz 2000 erstmals auftraten (vgl. Urk. 14/M22 S. 1, Urk. 14/M24 S. 2) und ein Zusammenhang mit dem Treppensturz vom 18. September 2001 und mit der operierten Leistenhernie beziehungsweise auch rein krankhafte Ursachen wahrscheinlicher sind. Deshalb ist das Bestehen eines natÃ¼rlichen Kausalzusammenhanges dieser Beschwerden mit dem Unfall vom 22. MÃ¤rz 2000 nicht Ã¼berwiegend wahrscheinlich.</w:t>
      </w:r>
    </w:p>
    <w:p>
      <w:r>
        <w:t>5.Â Â Â Â Â Â</w:t>
      </w:r>
    </w:p>
    <w:p>
      <w:r>
        <w:t>5.1Â Â Â Â  Die AXA hat fÃ¼r das Unfallereignis vom 22. MÃ¤rz 2000 bis zum 17. Februar 2002 Taggeldleistungen erbracht und die Ãbernahme der Heilungskosten per 28. Februar 2002 eingestellt (vgl. Urk. 2 S. 2). Insoweit ist die UnfallkausalitÃ¤t (auch die adÃ¤quate KausalitÃ¤t) und die sich daraus ergebende Leistungspflicht der AXA - mit Blick auf die Akten zu Recht - nicht bestritten. Da der BeschwerdefÃ¼hrer am 18. Februar 2002 eine neue Stelle als LÃ¼ftungsmonteur mit einem 100%igen BeschÃ¤ftigungspensum angetreten hatte (14/55 S. 1, 14/94 S. 5) und die Behandlung der auf den Unfall vom 22. MÃ¤rz 2000 zurÃ¼ckgehenden Beschwerden zwischenzeitlich offenbar eingestellt worden war (vgl. dazu Urk. 14/50 sowie Urk. 14/M14-15), wobei der Hausarzt Dr. K.___ am 6. Dezember 2001 ausgefÃ¼hrt hatte, Folgebeschwerden des Unfalls vom 23. MÃ¤rz 2000 hÃ¤tten bei den letzten Konsultationen vom 30. Oktober und 22. November 2001 nur eine untergeordnete Rolle gespielt (vgl. Urk. 14/50; vgl. auch Urk. 14/53 sowie Urk. 14/M14), bestand fÃ¼r die AXA keine Veranlassung zu weiteren Leistungen (vgl. Urk. 14/55-57). Bei Einstellung der Leistungen war auch die am 22. MÃ¤rz 2000 ebenfalls erlittene Prellung am linken Vorderarm ausgeheilt (vgl. Urk. 14/8 S. 2).</w:t>
      </w:r>
    </w:p>
    <w:p>
      <w:r>
        <w:t>5.2Â Â Â Â  Bei Einstellung der Versicherungsleistungen durch die AXA Ende Februar 2002 war auch die Behandlung der Folgen des bei der AXA grundsÃ¤tzlich nicht versicherten Treppensturzes vom 18. September 2001 weitgehend abgeschlossen (vgl. Urk. 14/50). Sofern diesbezÃ¼glich spÃ¤ter weitere Behandlungen stattfanden (vgl. Urk. 14/M15 sowie Urk. 14/M18-19), ist zu beachten, dass der Treppensturz nach EinschÃ¤tzung von Dr. K.___ in keinem Kausalzusammenhang mit dem versicherten Ereignis vom 22. MÃ¤rz 2000 stand (im Sinne einer mittelbaren Mitverursachung des Treppensturzes durch Schwindelbeschwerden, welche von der HWS-Distorsion vom 22. MÃ¤rz 2000 herrÃ¼hren; vgl. Urk. 14/50, Urk. 14/M14), weshalb die AXA fÃ¼r die Folgen des Treppensturzes auch aus diesem Grund keine Leistungspflicht trifft. Auch findet die Behauptung des BeschwerdefÃ¼hrers, dass er aufgrund des am 22. MÃ¤rz 2000 erlittenen Schleudertraumas empfindlicher auf die Folgen des Treppensturzes reagiert habe (vgl. zur mÃ¶glichen Leistungspflicht des Unfallversicherers bei solchen Konstellationen Omlin, Die InvaliditÃ¤t in der obligatorischen Unfallversicherung, N.___burg i. Ue. 1995, S. 144 mit Beispielen), so dass sich dessen Folgen stÃ¤rker ausgewirkt hÃ¤tten (vgl. Urk. 1 S. 14, Urk. 18 S. 7 und 9), in den Akten keinerlei StÃ¼tze.</w:t>
      </w:r>
    </w:p>
    <w:p>
      <w:r>
        <w:rPr>
          <w:b/>
        </w:rPr>
        <w:t>E. 6</w:t>
      </w:r>
    </w:p>
    <w:p>
      <w:r>
        <w:t>6.1Â Â Â Â</w:t>
      </w:r>
    </w:p>
    <w:p>
      <w:r>
        <w:t>6.1.1Â Â  Der BeschwerdefÃ¼hrer konnte die am 18. Februar 2002 aufgenommene Arbeit als LÃ¼ftungsmonteur offenbar eine Zeit lang ohne grÃ¶ssere Probleme bewerkstelligen (vgl. Urk. 1 S. 9, Urk. 14/55 S. 2). Nach dem 31. Mai 2002 war er aufgrund einer unfallfremden rechtsseitigen Leistenhernie vollstÃ¤ndig arbeitsunfÃ¤hig. Im Anschluss an eine Inguinalhernienoperation im Juli 2002 traten - nebst den ebenfalls unfallfremden Schmerzen in der Brust- und LendenwirbelsÃ¤ule sowie im sakralen Bereich - Nacken- und Kopfschmerzen wieder vermehrt auf (vgl. Urk. 14/M24 S. 2). Aus diesem Grund meldete er sich am 20. September 2002 wieder bei der AXA mit der Frage, ob diese fÃ¼r die Therapie aufkomme (vgl. Urk. 14/59).</w:t>
      </w:r>
    </w:p>
    <w:p>
      <w:r>
        <w:t>6.1.2Â Â  Aufgrund der Angaben des BeschwerdefÃ¼hrers gegenÃ¼ber der AXA sowie den Ãrzten des G.___ ist zu vermuten, dass die durch den Unfall vom 22. MÃ¤rz 2000 ausgelÃ¶sten Nacken- und Kopfschmerzen zwar nie fÃ¼r lÃ¤ngere Zeit vollstÃ¤ndig zurÃ¼ckgingen, jedoch mit der Zeit in den Hintergrund traten, so dass der BeschwerdefÃ¼hrer ab dem 18. Februar 2002 wieder zu 100 % arbeiten konnte. Fest steht sodann mit Blick auf die Berichte der behandelnden Chiropraktorin vom 30. Mai 2003 (Urk. 14/M20), des G.___ vom 20. Januar 2003 (Urk. 14/M24) sowie der F.___ vom 25. Februar 2003 (Urk. 14/M22), dass die Kopf- und Nackenbeschwerden im Zeitraum zwischen Juli 2002 und der Wiederaufnahme einer ErwerbstÃ¤tigkeit als LÃ¼ftungsmonteur bei der H.___ GmbH im Vollzeitpensum ab 1. Juli 2003 (vgl. Urk. 3/14 S. 2, Urk. 3/15 S. 2, Urk. 14/111) im VerhÃ¤ltnis zu den Ã¼brigen gesundheitlichen Problemen (sakrales und thorakolumbales Schmerzsyndrom, Knieschmerzen, psychische Symptome) nur eine sehr untergeordnete Rolle spielten. Den Ãrzten des G.___ gab der BeschwerdefÃ¼hrer am 21./22. November 2002 nÃ¤mlich selbst an, dass die wieder verstÃ¤rkt aufgetretenen Nacken- und Kopfbeschwerden von der IntensitÃ¤t her deutlich geringer als die Ã¼brigen Beschwerden gewesen seien (Urk. 14/M24 S. 5). Die Ãrzte der F.___ erwÃ¤hnten in ihrem Bericht vom 17. MÃ¤rz 2003, der BeschwerdefÃ¼hrer habe vor allem Ã¼ber Schmerzen thorakal und paravertebral links sowie in den Knien und in der linken Schulter geklagt (vgl. Urk. 14/M22 S. 2). FÃ¼r nur unwesentliche Beschwerden spricht auch die Tatsache, dass wÃ¤hrend dieser Zeit die hausÃ¤rztliche, chiropraktorische und physiotherapeutische Behandlung der Blockierungen und Verspannungen im Bereich der Lenden- und BrustwirbelsÃ¤ule im Vordergrund stand (vgl. Urk. 14/B71, Urk. 14/M15, Urk. 14/M20) und sowohl die behandelnde Chiropraktorin als auch die Ãrzte des G.___ und der F.___ keine wesentlich eingeschrÃ¤nkte HalswirbelsÃ¤ulenbeweglichkeit und keinen Muskelhartspann oder Ã¤hnliche Befunde im Bereich der HalswirbelsÃ¤ule in ihren Berichten erwÃ¤hnten (vgl. Urk. 14/M20, Urk. 14/M22 S. 2, Urk. 14/M24 S. 2 f.). Auch ist zu berÃ¼cksichtigen, dass der BeschwerdefÃ¼hrer trotz der von den Ãrzten der F.___ am 17. MÃ¤rz 2003 unter BerÃ¼cksichtigung sÃ¤mtlicher Beschwerden attestierten ArbeitsfÃ¤higkeit von 50 % in einer leichten TÃ¤tigkeit mit Wechselbelastung (und der MÃ¶glichkeit einer Steigerung im weiteren Verlauf; vgl. Urk. 14/M22 S. 2) am 1. Juli 2003 wieder die Arbeit als LÃ¼ftungsmonteur mit einem BeschÃ¤ftigungsgrad von 100 % aufnehmen konnte und nicht zunÃ¤chst in geringeren, schrittweise gesteigerten Pensen arbeitete. Zusammen mit der EinschÃ¤tzung der Spezialisten des G.___, dass ihm bereits im November 2002 zumindest in einer kÃ¶rperlich leichten TÃ¤tigkeit ein Vollzeitpensum zumutbar war (vgl. Urk. 14/M24 S. 4), spricht dies dafÃ¼r, dass zumindest die im Hintergrund stehenden Beschwerden im Nacken- und Schulterbereich im Zeitraum zwischen Juli 2002 und Juli 2003 nur zu einer vernachlÃ¤ssigbar geringfÃ¼gigen EinschrÃ¤nkung der ArbeitsfÃ¤higkeit fÃ¼hrten. Nach dem Gesagten ist - auch mit Blick darauf, dass der BeschwerdefÃ¼hrer ab 18. Februar 2002 zu 100 % arbeiten konnte - nicht davon auszugehen, dass von einer spezifischen Heilbehandlung der im Anschluss an die Leistenhernienoperation verstÃ¤rkt aufgetretenen, aber im Vergleich zu den Ã¼brigen Beschwerden im Hintergrund stehenden Kopf- und Nackenbeschwerden eine namhafte Besserung des Gesundheitszustandes (und der ArbeitsfÃ¤higkeit) zu erwarten war (vgl. vorstehend Erw. 1.2). Der nicht weiter begrÃ¼ndeten EinschÃ¤tzung der Ãrzte der I.___, wo der BeschwerdefÃ¼hrer vom 16. Juni bis zum 21. Juli 2004 stationÃ¤r hospitalisiert war, wonach der Unfall vom 22. MÃ¤rz 2000 mit HWS-Distorsionstrauma eine dauernde Schmerzsymptomatik hinterlassen habe (vgl. Urk. 19 S. 2), kann - soweit damit eine schwerwiegende Schmerzsymptomatik postuliert wurde - zumindest im Hinblick auf den in dieser ErwÃ¤gung behandelten Sachverhalt im Zeitraum Juli 2002 bis Juli 2003 nicht gefolgt werden. Wie vorstehend aufgezeigt wurde, lassen die zeitechten medizinischen Berichte nÃ¤mlich auf eine relativ leichtgradige Kopf- und Nackenschmerzsymptomatik schliessen. Nichts anderes gilt fÃ¼r das Zeugnis von Dr. K.___ vom 18. Dezember 2006, worin dieser ausfÃ¼hrte, es bestÃ¼nden aktuell nur noch Beschwerden, welche auf den Unfall vom 22. MÃ¤rz 2000 zurÃ¼ckzufÃ¼hren seien (vgl. Urk. 3/17). Schliesslich ist noch zu berÃ¼cksichtigen, dass auch die bildgebend sichtbar gewordenen Osteochondrosen in den Segmenten C5/6 und C6/7 (vgl. Urk. 14/M6, Urk. 14/M24 S. 2), welche degenerativer - und damit unfallfremder - Natur sind, zumindest fÃ¼r einen Teil der nur leichtgradigen Beschwerden als Ursache in Frage kommen, fÃ¼r welchen die AXA aber nicht einzustehen hÃ¤tte.</w:t>
      </w:r>
    </w:p>
    <w:p>
      <w:r>
        <w:t>6.2Â Â Â Â  Bereits relativ kurze Zeit nach dem Unfall vom 22. MÃ¤rz 2000 wiesen sowohl der Neurologe Dr. J.___ als auch der damalige Hausarzt Dr. B.___ auf psychische AuffÃ¤lligkeiten im Sinne einer Verlangsamung im Verhalten und einer morosen beziehungsweise leichten depressiven Verstimmung hin (vgl. Urk. 14/M1 S. 2 f., Urk. 14/M3, Urk. 14/M5 S. 3). Die Psychiater des P.___ stellten in ihrem Bericht vom 18. Oktober 2000 allerdings einzig eine Verdachtsdiagnose im Sinne einer AnpassungsstÃ¶rung nach Auffahrunfall mit Schleudertrauma. Einer von ihnen empfohlenen psychiatrisch-psychotherapeutischen Behandlung blieb der BeschwerdefÃ¼hrer fern (vgl. Urk. 14/M9), wobei er der AXA gegenÃ¼ber die Auffassung vertrat, nicht unter psychischen Problemen zu leiden (vgl. Urk. 14/49). Ab dem 18. Februar 2002 konnte er wieder uneingeschrÃ¤nkt als LÃ¼ftungsmonteur arbeiten, so dass davon ausgegangen werden kann, dass die psychischen Probleme damals weitgehend abgeklungen waren.</w:t>
      </w:r>
    </w:p>
    <w:p>
      <w:r>
        <w:t>Â Â Â Â Â Â Â Â  Aus den Ã¤rztlichen Berichten, welche den Gesundheitszustand des BeschwerdefÃ¼hrers im Zeitraum zwischen dem Wiederaufflackern der Kopf- und Nackenbeschwerden nach der Leistenhernienoperation im Juli 2002 und der erneuten Wiederaufnahme der Arbeit als LÃ¼ftungsmonteur per 1. Juli 2003 abbilden, ergeben sich ebenfalls keine Hinweise auf eine erhebliche psychische Problematik. Dr. K.___ erwÃ¤hnte in seinem Verlaufsbericht vom 13. MÃ¤rz 2003 einzig einen etwas depressiven Habitus (vgl. Urk. 14/M18), die Ãrzte der F.___ Ã¤usserten in ihrem Bericht vom 17. MÃ¤rz 2003 ebenfalls einzig den Verdacht, dass eine depressive Entwicklung vorliege (vgl. Urk. 14/M22 S. 1 f.).</w:t>
      </w:r>
    </w:p>
    <w:p>
      <w:r>
        <w:t>Â Â Â Â Â Â Â Â  Insgesamt ist davon auszugehen, dass auch im Zeitraum zwischen Juli 2002 und der Wiederaufnahme der Arbeit am 1. Juli 2003 hÃ¶chstens leichtgradige depressive Symptome vorlagen, welche zum einen fÃ¼r sich allein erfahrungsgemÃ¤ss zu keiner wesentlichen EinschrÃ¤nkung der ArbeitsfÃ¤higkeit zu fÃ¼hren vermÃ¶gen. Zum anderen ist auch festzuhalten, dass der Unfallversicherer fÃ¼r das von den Ãrzten des G.___ beobachtete selbstlimitierende Verhalten (Urk. 14/M24 S. 3) und die in der F.___ festgestellte Fixierung auf die Schmerzen (Urk. 14/M22 S. 2) grundsÃ¤tzlich nicht aufzukommen hat, da bis zur Wiederaufnahme einer ErwerbstÃ¤tigkeit im Vollzeitpensum per 1. Juli 2003 Ã¤rztlicherseits nie eine somatoforme SchmerzstÃ¶rung oder eine Ã¤hnliche psychische Pathologie diagnostiziert worden war. Die dokumentierten geringgradigen psychischen Befunde schliessen somit die Annahme eines von der HalswirbelsÃ¤ulenproblematik verselbstÃ¤ndigten psychischen Beschwerdebildes aus und sind als Teil des typischen Symptomenkomplexes nach Schleudertrauma aufzufassen. Da nach der Leistungseinstellung per Februar 2002 auch keine spezifische, fachÃ¤rztlich-psychiatrische Behandlung der psychischen Beschwerden mehr erfolgte, ist davon auszugehen, dass nach diesem Zeitpunkt von einer spezifischen Heilbehandlung keine namhafte Besserung des Gesundheitszustandes und der ArbeitsfÃ¤higkeit mehr zu erwarten war (vgl. vorstehend Erw. 1.2).</w:t>
      </w:r>
    </w:p>
    <w:p>
      <w:r>
        <w:t>6.3Â Â Â Â  Die von der Neuropsychologin der F.___ am 17. MÃ¤rz 2003 attestierte 50%ige EinschrÃ¤nkung der ArbeitsfÃ¤higkeit ist nicht nachvollziehbar, da der BeschwerdefÃ¼hrer anlÃ¤sslich der durchgefÃ¼hrten Tests bezÃ¼glich GedÃ¤chtnis/Lernen, visueller Wahrnehmung/rÃ¤umlich-konstruktiver Fertigkeiten und problemlÃ¶sendem Denken unauffÃ¤llige bis Ã¼berdurchschnittliche Leistungen erbrachte und einzig eine diskret bis leicht eingeschrÃ¤nkte Aufmerksamkeit/Konzentration zeigte. Offenbar beruhte die von der Neuropsychologin bescheinigte 50%ige ArbeitsunfÃ¤higkeit hauptsÃ¤chlich auf dem beobachteten konstant langsamen Arbeitstempo, welches von der Neuropsychologin im Wesentlichen mit einer eingeschrÃ¤nkten psychophysischen Belastbarkeit erklÃ¤rt wurde (vgl. Urk. 14/M22 S. 1 f. und S. 5 f.). Hier ist aber zunÃ¤chst zu berÃ¼cksichtigen, dass der grÃ¶sste Teil der damals bestehenden physischen Beschwerden nicht auf das Unfallereignis vom 22. MÃ¤rz 2000 zurÃ¼ckgeht, weshalb bereits fraglich ist, ob die erhobene neuropsychologische EinschrÃ¤nkung in einem natÃ¼rlichen Kausalzusammenhang zum Unfallereignis vom 22. MÃ¤rz 2000 steht. Dagegen stellten die Ãrzte des G.___ unfallversicherungsrechtlich nicht zu berÃ¼cksichtigende Faktoren wie Selbstlimitierung fest (vgl. Urk. 14/M24 S. 3), welche ebenfalls geeignet sind, die bei den neuropsychologischen Tests gezeigte Verlangsamung des BeschwerdefÃ¼hrers zu erklÃ¤ren. Zu berÃ¼cksichtigen ist auch, dass der BeschwerdefÃ¼hrer im Rahmen seiner bisherigen Anstellungen hauptsÃ¤chlich kÃ¶rperliche Arbeiten versah, weshalb die attestierte hochgradige ArbeitsunfÃ¤higkeit aufgrund einer Verlangsamung bei der Erledigung bestimmter geistiger Arbeiten nicht nachvollziehbar ist beziehungsweise nicht ersichtlich ist, inwieweit sich dies auf die berufliche LeistungsfÃ¤higkeit des BeschwerdefÃ¼hrers auswirken sollte, zumal er ab 1. Juli 2003 wieder vollzeitig in einem handwerklichen Beruf arbeiten konnte. Aus diesen GrÃ¼nden erwÃ¤chst der AXA aus diesen Befunden keine Leistungspflicht.</w:t>
      </w:r>
    </w:p>
    <w:p>
      <w:r>
        <w:t>6.4Â Â Â Â</w:t>
      </w:r>
    </w:p>
    <w:p>
      <w:r>
        <w:t>6.4.1Â Â  Ab 1. Juli 2003 arbeitete der BeschwerdefÃ¼hrer mit einem 100%igen BeschÃ¤ftigungspensum bei der H.___ GmbH. WÃ¤hrend dieser Anstellung erlitt er am 10. Februar 2004 einen weiteren Unfall, indem er aus einer HÃ¶he von drei Metern von einer Leiter stÃ¼rzte. FÃ¼r diesen Unfall ist grundsÃ¤tzlich die SUVA leistungspflichtig, welche ihre Leistungspflicht fÃ¼r die Folgen der am 10. Februar 2004 erlittenen Schulter- und Beckenkontusion links sowie erneuten HWS-Distorsion anerkannte (vgl. Urk. 3/15). GestÃ¼tzt auf die Stellungnahme ihres Kreisarztes Dr. N.___ stellte sie ihre Leistungen mit VerfÃ¼gung vom 15. Oktober 2004 und diese bestÃ¤tigendem Einspracheentscheid vom 30. Mai 2005 per 31. Oktober 2004 ein, da sie davon ausging, dass der Unfall vom 10. Februar 2004 lediglich einen traumatischen Beschwerdeschub ausgelÃ¶st habe, wobei mangels zusÃ¤tzlicher nachweisbarer struktureller Verletzung der HalswirbelsÃ¤ule eine richtunggebende Verschlimmerung der vor dem Unfall vom 10. Februar 2004 bestehenden Befunde ausgeschlossen werden kÃ¶nne und spÃ¤testens per 31. Oktober 2004 wieder der Vorzustand erreicht gewesen sei (vgl. Urk. 3/15). Der Einspracheentscheid der SUVA vom 30. Mai 2005 wurde vom BeschwerdefÃ¼hrer nicht angefochten, und dessen Schlussfolgerungen werden im vorliegenden Verfahren nicht bestritten (vgl. Urk. 1 S. 8).</w:t>
      </w:r>
    </w:p>
    <w:p>
      <w:r>
        <w:t>6.4.2Â Â  Der BeschwerdefÃ¼hrer macht sinngemÃ¤ss geltend, der Unfall vom 22. MÃ¤rz 2000 sei fÃ¼r den Leitersturz vom 10. Februar 2004 mitverantwortlich gewesen. Allerdings substantiiert er diese Behauptung nicht weiter (vgl. Urk. 18 S. 7 und 9), so dass weitgehend unklar bleibt, inwiefern ein Kausalzusammenhang zwischen den beiden UnfÃ¤llen bestehen soll. Zwar wurde in der Rechtsprechung und Lehre bereits anerkannt, dass ein Unfall durch seine gesundheitlichen Folgen ein erhÃ¶htes Unfallrisiko setzen und damit einen zweiten Unfall (mittelbar) verursachen kann. So hat das EidgenÃ¶ssische Versicherungsgericht in einem Urteil aus dem Jahr 1960 anerkannt, dass ein erster Unfall, welcher eine bleibende SchÃ¤digung des Gleichgewichtsapparates mit konsekutiven Schwindelerscheinungen zur Folge hatte, fÃ¼r einen fÃ¼nf Jahre spÃ¤ter erfolgten Sturz auf einer Bergwanderung infolge der Schwindelerscheinungen die natÃ¼rliche und zugleich adÃ¤quate Ursache war (vgl. Maurer, Schweizerisches Unfallversicherungsrecht, 2. Auflage, Bern 1989, S. 464 f.; vgl. auch Rumo-Jungo, Rechtsprechung des Bundesgerichts zum Sozialversicherungsrecht, Bundesgesetz Ã¼ber die Unfallversicherung, 3. Auflage, ZÃ¼rich 2003, S. 70 f. sowie Omlin, a.a.O., S. 141 ff. mit weiteren Beispielen). Vorliegend ist allerdings zu berÃ¼cksichtigen, dass der Hausarzt Dr. K.___ bereits bezÃ¼glich des Treppensturzes vom 22. Oktober 2001 festhielt, dass dieser in keinerlei Zusammenhang zum versicherten Ereignis vom 22. MÃ¤rz 2000 stand (vgl. Urk. 14/50, Urk. 14/M14). In den Akten fehlen sodann auch jegliche Hinweise auf einen kausalen Zusammenhang zwischen dem Leitersturz vom 10. Februar 2004 und den Folgebeschwerden der HWS-Distorsion vom 22. MÃ¤rz 2000. Schliesslich nimmt die Wahrscheinlichkeit eines ursÃ¤chlichen Zusammenhangs auch mit zunehmender zeitlicher Distanz zum Unfall vom 22. MÃ¤rz 2000 ab, weshalb auch aus diesem Grund ein Kausalzusammenhang unwahrscheinlich erscheint. Ein solcher ist damit nicht belegt.</w:t>
      </w:r>
    </w:p>
    <w:p>
      <w:r>
        <w:t>6.4.3Â Â  Schliesslich findet auch die Behauptung, dass der BeschwerdefÃ¼hrer aufgrund des am 22. MÃ¤rz 2000 erlittenen Schleudertraumas empfindlicher auf die Folgen des Leitersturzes vom 10. Februar 2004 reagiert habe, so dass sich dessen Folgen stÃ¤rker ausgewirkt hÃ¤tten (vgl. Urk. 1 S. 14, Urk. 18 S. 7 und 9), in den Akten keinerlei StÃ¼tze. Im Ãbrigen ist die SUVA fÃ¼r sÃ¤mtliche Folgen des Unfalls vom 10. Februar 2004 bis zum erreichen des Vorzustands aufgekommen (vgl. Urk. 3/15), wobei der BeschwerdefÃ¼hrer gegen die Regelung der eigenen Leistungspflicht durch die SUVA nicht opponiert hat (vgl. Urk. 1 S. 7 f.). Deshalb ist nicht nachvollziehbar, fÃ¼r welchen im Anschluss an den Unfall vom 10. Februar 2004 eingetretenen Schaden die AXA noch Leistungen erbringen kÃ¶nnte.</w:t>
      </w:r>
    </w:p>
    <w:p>
      <w:r>
        <w:t>6.4.4Â Â  Auch wenn man davon ausgehen wÃ¼rde, dass ein Kausalzusammenhang zwischen dem bei der AXA versicherten Unfall vom 22. MÃ¤rz 2000 und dem bei der SUVA versicherten Unfall vom 10. Februar 2004 beziehungsweise seinen Folgen besteht, scheidet eine direkte Leistungspflicht der AXA fÃ¼r die Folgen des Unfalls vom 10. Februar 2004 aus. Am 10. Februar 2004 bestand nÃ¤mlich der Versicherungsschutz nach UVG bei der SUVA. GemÃ¤ss Art. 77 Abs. 1 UVG erbringt bei BerufsunfÃ¤llen derjenige Versicherer die Leistungen, bei dem die Versicherung zur Zeit des Unfalles bestanden hat. In Art. 100 UVV betreffend die Leistungspflicht bei erneutem Unfall wird sodann der Grundsatz konkretisiert, wonach der zuletzt zustÃ¤ndige Unfallversicherer die vollen Leistungen zu erbringen hat. Es soll damit vermieden werden, dass mehrere LeistungsansprÃ¼che bestehen und der Versicherte seine AnsprÃ¼che bei verschiedenen Versicherern geltend zu machen hat (vgl. Urteil des Eidgenossischen Versicherungsgerichts in Sachen G. vom 17. Juli 2002, U 417/01, Erw. 3c; vgl. auch Omlin, a.a.O., S. 114 f. und S. 143 Fn 511 sowie Maurer, a.a.O., S. 71 ff.). Aus diesen Bestimmungen ergibt sich, dass die Leistungspflicht der SUVA fÃ¼r den Unfall vom 10. Februar 2004 derjenigen der AXA (fÃ¼r allenfalls fortbestehende Folgen des Unfalls vom 22. MÃ¤rz 2000) vorgeht.</w:t>
      </w:r>
    </w:p>
    <w:p>
      <w:r>
        <w:t>7.Â Â Â Â Â Â</w:t>
      </w:r>
    </w:p>
    <w:p>
      <w:r>
        <w:t>7.1Â Â Â Â  Es hat sich ergeben, dass fÃ¼r die Zeit zwischen der Einstellung der Taggeldleistungen per 17. und der HeilungskostenÃ¼bernahme per 28. Februar 2002 und dem erneuten Unfall vom 10. Februar 2004 von einer spezifischen Heilbehandlung der von der HalswirbelsÃ¤ule ausgehenden - und in einem natÃ¼rlichen Kausalzusammenhang zum Unfallereignis vom 22. MÃ¤rz 2000 stehenden - Symptomen keine namhafte Besserung des Gesundheitszustandes und der ArbeitsfÃ¤higkeit mehr zu erwarten war. Deshalb durfte die AXA per Ende Februar das Vorliegen eines adÃ¤quaten Kausalzusammenhanges zwischen den fortbestehenden Beschwerden und dem Unfall vom 22. MÃ¤rz 2000 prÃ¼fen (BGE 134 V 113 Erw. 3.2). Nachfolgend ist noch zu Ã¼berprÃ¼fen, ob die AXA die AdÃ¤quanz zu Recht verneint hat.</w:t>
      </w:r>
    </w:p>
    <w:p>
      <w:r>
        <w:t>7.2Â Â Â Â  Unbestrittenermassen (vgl. Urk. 1 S. 11) ist der Unfall vom 22. MÃ¤rz 2000 bei den mittelschweren UnfÃ¤llen einzuordnen.</w:t>
      </w:r>
    </w:p>
    <w:p>
      <w:r>
        <w:t>Â Â Â Â Â Â Â Â  Der Unfall hat sich - objektiv betrachtet - weder unter besonders dramatischen Begleiterscheinungen ereignet, noch war er von besonderer EindrÃ¼cklichkeit.</w:t>
      </w:r>
    </w:p>
    <w:p>
      <w:r>
        <w:t>Â Â Â Â Â Â Â Â  Auch hatte der Unfall keine sichtbaren schweren Verletzungen oder Verletzungen besonderer Art zur Folge (vgl. Urk. 14/M16, Urk. 14/M7). Die Diagnose eines Schleudertraumas vermag die Schwere oder besondere Art der erlittenen Verletzung fÃ¼r sich allein nicht zu begrÃ¼nden. Es bedarf hierzu einer besonderen Schwere der fÃ¼r das Schleudertrauma typischen Beschwerden oder besonderer UmstÃ¤nde, welche das Beschwerdebild beeinflussen kÃ¶nnen (vgl. Urteil des Bundesgerichts vom 31. Juli 2007 in Sachen S., U 563/06, Erw. 4.2). Solche UmstÃ¤nde sind beim BeschwerdefÃ¼hrer durch die medizinischen Akten nicht dokumentiert.</w:t>
      </w:r>
    </w:p>
    <w:p>
      <w:r>
        <w:t>Â Â Â Â Â Â Â Â  Von einer fortgesetzt spezifischen und den BeschwerdefÃ¼hrer belastenden Ã¤rztlichen Behandlung bis zum Fallabschluss Ende Februar 2002 kann ebenfalls nicht die Rede sein. In diesem Zusammenhang ist darauf hinzuweisen, dass der erste Hausarzt Dr. B.___ bereits am 19. Juni 2000 ein baldiges Ende der Beschwerden erwartete (vgl. Urk. 3/3). Auch blieb der BeschwerdefÃ¼hrer offenbar vom 25. Juli 2000 (letzte Kontrolle bei Dr. B.___) bis zum 22. September 2000 (erste Konsultation bei Dr. K.___) den Behandlungsterminen bei Dr. B.___ unentschuldigt fern (vgl. Urk. 14/M8, Urk. 14/M11). Auch Dr. K.___ wies am 15. Mai 2001 darauf hin, dass der BeschwerdefÃ¼hrer weder Physiotherapie noch weitere Konsultationen gewollt habe (vgl. Urk. 14/M13). Insgesamt sprechen die medizinischen Akten nicht fÃ¼r eine zeitlich engmaschige, intensive und konstant auf die berufliche Eingliederung gerichtete Ã¤rztliche Behandlung.</w:t>
      </w:r>
    </w:p>
    <w:p>
      <w:r>
        <w:t>Â Â Â Â Â Â Â Â  Das Kriterium der erheblichen Beschwerden ist ebenfalls zu verneinen, da Dr. L.___ in seinem schlÃ¼ssigen Gutachten vom 8. Januar 2001 nicht von einer Chronifizierungsgefahr der auf den Unfall vom 22. MÃ¤rz 2000 zurÃ¼ckgehenden HalswirbelsÃ¤ulenbeschwerden ausging. Ausserdem attestierte er lediglich eine 100%ige ArbeitsunfÃ¤higkeit fÃ¼r die ersten drei Monate nach dem Unfall, ging anschliessend fÃ¼r zwei Monate von einer 50%igen ArbeitsfÃ¤higkeit und danach von einer 80%igen ArbeitsfÃ¤higkeit aus, wobei er nach Optimierung der Therapie das baldige Wiederereichen einer 100%igen ArbeitsfÃ¤higkeit erwartete (vgl. Urk. 14/M12). Zu berÃ¼cksichtigen ist sodann, dass auch die von den behandelnden Ãrzten erhobenen klinischen Befunde im Bereich der HalswirbelsÃ¤ule im Sinne muskulÃ¤rer Verspannungen und BewegungseinschrÃ¤nkungen - bei Fehlen unfallkausaler objektivierbarer struktureller LÃ¤sionen - bereits kurze Zeit nach dem Unfall nicht mehr erheblich waren, so dass Dr. J.___ bereits am 29. Mai 2000 keine HartspannverÃ¤nderungen oder Triggerpunkte an Nacken und SchultergÃ¼rtel mehr vorfand (vgl. Urk. 14/M1, Urk. 14/M5 14/M10-12).</w:t>
      </w:r>
    </w:p>
    <w:p>
      <w:r>
        <w:t>Â Â Â Â Â Â Â Â  FÃ¼r eine Ã¤rztliche Fehlbehandlung, welche die Unfallfolgen erheblich verschlimmert hat, ergeben sich aus den medizinischen Akten ebenso wenig Anhaltspunkte wie fÃ¼r einen schwierigen Heilungsverlauf oder Komplikationen bis zum Fallabschluss.</w:t>
      </w:r>
    </w:p>
    <w:p>
      <w:r>
        <w:t>Â Â Â Â Â Â Â Â  Das Kriterium einer erheblichen ArbeitsunfÃ¤higkeit trotz ausgewiesener Anstrengungen ist schliesslich ebenfalls nicht gegeben, da der BeschwerdefÃ¼hrer, wie bereits gesagt, gemÃ¤ss Dr. L.___ bereits drei Monate nach dem Unfall zu 50 % arbeitsfÃ¤hig war, mit anschliessender Steigerung der ArbeitsfÃ¤higkeit auf 80 % und 100 % (vgl. Urk. 14/M12).</w:t>
      </w:r>
    </w:p>
    <w:p>
      <w:r>
        <w:t>Â Â Â Â Â Â Â Â  Zusammenfassend ergibt sich, dass keines der hÃ¶chstrichterlichen Kriterien erfÃ¼llt ist, weshalb ein adÃ¤quater Kausalzusammenhang zwischen dem am 22. MÃ¤rz 2000 erlittenen Schleudertrauma und den nach dem Fallabschluss per Ende Februar 2002 anhaltenden, organisch nicht hinreichend erklÃ¤rbaren Beschwerden zu verneinen ist.</w:t>
      </w:r>
    </w:p>
    <w:p>
      <w:r>
        <w:t>7.3Â Â Â Â  Hinsichtlich der von den Ãrzten der I.___ im Rahmen der Hospitalisation vom 16. bis 21. Juli 2004 beobachteten AnpassungsstÃ¶rung mit Angst und depressiver Reaktion sowie grosser Tendenz zur Somatisierung bei erheblichen psychosozialen Belastungsfaktoren (vgl. Urk. 19) ist zunÃ¤chst festzuhalten, dass diese Diagnose erst nach dem dritten Unfall vom 10. Februar 2004 gestellt worden ist (vgl. zur Leistungspflicht der AXA fÃ¼r den Unfall vom 10. Februar 2004 die ErwÃ¤gung 6.3). Auch wenn man davon ausgehen wÃ¼rde, dass diese StÃ¶rung bereits vor dem dritten Unfall bestand, so ist zum einen fraglich, ob dadurch eine wesentliche EinschrÃ¤nkung der ArbeitsfÃ¤higkeit resultierte. Zum anderen wÃ¤re, nÃ¤hme man einen natÃ¼rlichen Kausalzusammenhang zwischen dieser StÃ¶rung und dem bei der AXA versicherten Unfall vom 22. MÃ¤rz 2000 an, das Bestehen eines adÃ¤quaten Kausalzusammenhangs zwischen diesem Beschwerdebild und dem nicht besonders schwerwiegenden Ereignis vom 22. MÃ¤rz 2000 klarerweise zu verneinen (vgl. vorstehend Erw. 1.5). FÃ¼r die Folgen der von den Ãrzten der I.___ diagnostizierten AnpassungsstÃ¶rung besteht daher ebenfalls keine Leistungspflicht der AXA.</w:t>
      </w:r>
    </w:p>
    <w:p>
      <w:r>
        <w:t>8.Â Â Â Â Â Â  Es ergibt sich, dass der BeschwerdefÃ¼hrer Ã¼ber den 17. beziehungsweise 28. Februar 2002 hinaus keinen Anspruch auf Versicherungsleistungen der AXA hat. Unter diesen UmstÃ¤nden erÃ¼brigen sich die beantragten weiteren SachverhaltsabklÃ¤rungen. Der angefochtene Einspracheentscheid ist im Ergebnis zu bestÃ¤tigen und die Beschwerde ist abzuweisen.</w:t>
      </w:r>
    </w:p>
    <w:p>
      <w:r>
        <w:rPr>
          <w:b/>
        </w:rPr>
        <w:t>E. 9</w:t>
      </w:r>
    </w:p>
    <w:p>
      <w:r>
        <w:t>9.1Â Â Â Â  GestÃ¼tzt auf die bis Ende 2006 belegten Einkommens- und VermÃ¶gensverhÃ¤ltnisse (vgl. Urk. 8 sowie Urk. 9/1-21) bewilligte das Sozialversicherungsgericht mit VerfÃ¼gung vom 22. Mai 2007 (Urk. 15) das Gesuch des BeschwerdefÃ¼hrers vom 12. Januar 2007 um GewÃ¤hrung eines unentgeltlichen Rechtsbeistandes (vgl. Urk. 1 S. 2).</w:t>
      </w:r>
    </w:p>
    <w:p>
      <w:r>
        <w:t>9.2Â Â Â Â  Mit VerfÃ¼gung vom 17. November 2008 wurde das Gesuch des BeschwerdefÃ¼hrers um GewÃ¤hrung der unentgeltlichen ProzessfÃ¼hrung und Rechtsvertretung im ebenfalls beim Sozialversicherungsgericht des Kantons ZÃ¼rich hÃ¤ngigen und mit heutigem Urteil abgeschlossenen Verfahren in Sachen des BeschwerdefÃ¼hrers IV.2008.00289 aufgrund der aktuellen Einkommens- und VermÃ¶gensverhÃ¤ltnisse abgewiesen (Urk. 19 im Prozess Nr. IV.2008.00289). Diese VerfÃ¼gung ist in Rechtskraft erwachsen.</w:t>
      </w:r>
    </w:p>
    <w:p>
      <w:r>
        <w:t>9.3Â Â Â Â</w:t>
      </w:r>
    </w:p>
    <w:p>
      <w:r>
        <w:t>9.3.1Â Â  Das Verfahren vor dem kantonalen Versicherungsgericht und mithin auch die Frage nach dem Anspruch auf einen unentgeltlichen Rechtsbeistand bestimmt sich nach Art. 61 ATSG unter Vorbehalt von Art. 1 Abs. 3 des Verwaltungsverfahrensgesetzes nach kantonalem Recht. Nach Gesetz und Praxis sind in der Regel die Voraussetzungen fÃ¼r die Bewilligung der unentgeltlichen VerbeistÃ¤ndung erfÃ¼llt, wenn der Prozess nicht aussichtslos, die Partei bedÃ¼rftig und die anwaltliche VerbeistÃ¤ndung notwendig oder doch geboten ist (Â§ 16 des Gesetzes Ã¼ber das Sozialversicherungsgericht [GSVGer]; BGE 103 V 47, 100 V 62, 98 V 117).</w:t>
      </w:r>
    </w:p>
    <w:p>
      <w:r>
        <w:t>9.3.2Â Â  Gelangt die bedÃ¼rftige Partei im Laufe des Verfahrens in den Besitz ausreichender Mittel, kann ihr die unentgeltliche VerbeistÃ¤ndung wieder entzogen werden (vgl. Â§Â§ 91 und 92 der Zivilprozessordnung [ZPO]; BGE 122 I 324 Erw. 2c; 122 I 6 Erw. 4a; Christian K.___, Kommentar zum Gesetz Ã¼ber das Sozialversicherungsgericht des Kantons ZÃ¼rich, ZÃ¼rich 1999, Â§ 16 Rz 17 mit Hinweisen sowie Â§ 28 Rz 5 lit. d/dd). Die Bestellung eines unentgeltlichen Rechtsvertreters kann dabei nach der Rechtsprechung auch rÃ¼ckwirkend entzogen werden. Denn eine Partei, die aus spÃ¤terer Sicht den ganzen Prozess auf eigene Rechnung zu fÃ¼hren in der Lage ist, soll nicht deshalb teilweise davon entbunden sein, weil sie in einem frÃ¼heren Zeitpunkt bedÃ¼rftig war (vgl. BGE 122 I 7 Erw. 4a; BGE 111 Ia 278 Erw. 2a; Urteil des EidgenÃ¶ssischen Versicherungsgerichts in Sachen A. vom 29. August 2006, U 445/05, Erw. 6.3.3. mit Hinweisen; Christian K.___, a.a.O., Â§ 16 Rz 17).</w:t>
      </w:r>
    </w:p>
    <w:p>
      <w:r>
        <w:t>9.4Â Â Â Â  Da mit VerfÃ¼gung vom 17. November 2008 im Prozess Nr. IV.2008.00289 aufgrund der aktuellen finanziellen VerhÃ¤ltnisse des BeschwerdefÃ¼hrers (vgl. Urk. 8 sowie Urk. 9/1-8 im Prozess Nr. IV.2008.00289) die BedÃ¼rftigkeit verneint werden musste, ist aus heutiger Sicht davon auszugehen, dass der BeschwerdefÃ¼hrer auch die Anwaltskosten fÃ¼r das vorliegende Verfahren selbst tragen kann, allenfalls mittels Ratenzahlungen. Die mit VerfÃ¼gung vom 22. Mai 2007 erfolgte Bestellung eines unentgeltlichen Rechtsvertreters in der Person von Rechtsanwalt Stefan Galligani (Urk. 15) ist dem BeschwerdefÃ¼hrer daher rÃ¼ckwirkend zu entziehen.</w:t>
      </w:r>
    </w:p>
    <w:p>
      <w:r>
        <w:t>Das Gericht beschliesst:</w:t>
      </w:r>
    </w:p>
    <w:p>
      <w:r>
        <w:t>Â Â Â Â Â Â Â Â Â Â  Der mit VerfÃ¼gung vom 22. Mai 2007 bestellte unentgeltliche Rechtsvertreter Rechtsanwalt Stefan Galligani, SchÃ¶ftland, wird dem BeschwerdefÃ¼hrer rÃ¼ckwirkend entzogen.</w:t>
      </w:r>
    </w:p>
    <w:p>
      <w:r>
        <w:t>und erkennt:</w:t>
      </w:r>
    </w:p>
    <w:p>
      <w:r>
        <w:t>1.Â Â Â Â Â Â Â Â  Die Beschwerde wird abgewiesen.</w:t>
      </w:r>
    </w:p>
    <w:p>
      <w:r>
        <w:t>2.Â Â Â Â Â Â Â Â  Das Verfahren ist kostenlos.</w:t>
      </w:r>
    </w:p>
    <w:p>
      <w:r>
        <w:t>3.Â Â Â Â Â Â Â Â  Zustellung gegen Empfangsschein an:</w:t>
      </w:r>
    </w:p>
    <w:p>
      <w:r>
        <w:t>- Rechtsanwalt Stefan Galligani</w:t>
      </w:r>
    </w:p>
    <w:p>
      <w:r>
        <w:t>- RechtsanwÃ¤ltin Marianne I. Sieger</w:t>
      </w:r>
    </w:p>
    <w:p>
      <w:r>
        <w:t>- Bundesamt fÃ¼r Gesundheit</w:t>
      </w:r>
    </w:p>
    <w:p>
      <w:r>
        <w:t>- Schweizerische Unfallversicherungsanstalt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