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UV.2006.00267 vom 27. Juni 2007</w:t>
      </w:r>
    </w:p>
    <w:p>
      <w:r>
        <w:t>ZH Sozialversicherungsgericht, 2007-06-27, DE</w:t>
      </w:r>
    </w:p>
    <w:p>
      <w:r>
        <w:rPr>
          <w:b/>
        </w:rPr>
        <w:t xml:space="preserve">Quelle: </w:t>
      </w:r>
      <w:r>
        <w:t>https://mcp.opencaselaw.ch/entscheid/zh_sozialversicherungsgericht_UV.2006.00267</w:t>
      </w:r>
    </w:p>
    <w:p>
      <w:r>
        <w:t>FR: ZH_SOZIALVERSICHERUNGSGERICHT UV.2006.00267 du 27 juin 2007</w:t>
      </w:r>
    </w:p>
    <w:p>
      <w:r>
        <w:t>IT: ZH_SOZIALVERSICHERUNGSGERICHT UV.2006.00267 del 27 giugno 2007</w:t>
      </w:r>
    </w:p>
    <w:p>
      <w:pPr>
        <w:pStyle w:val="Heading2"/>
      </w:pPr>
      <w:r>
        <w:t>Erwägungen</w:t>
      </w:r>
    </w:p>
    <w:p>
      <w:r>
        <w:rPr>
          <w:b/>
        </w:rPr>
        <w:t>E. 1</w:t>
      </w:r>
    </w:p>
    <w:p>
      <w:r>
        <w:t>1.1Â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(BGE 118 V 296 Erw. 2c mit Hinweisen).</w:t>
      </w:r>
    </w:p>
    <w:p>
      <w:r>
        <w:t>1.2Â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RÃ¼ckfÃ¤lle und SpÃ¤tfolgen schliessen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1.4Â Â Â Â  Die Rechtsprechung, wonach das Gericht "nicht ohne zwingende GrÃ¼nde" von der EinschÃ¤tzung der medizinischen Experten abweicht, hat den Beweiswert von Gerichtsgutachten zum Gegenstand und findet auf versicherungsinterne Ã¤rztliche Beurteilungen nicht Anwendung.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(BGE 123 V 333 f. Erw. 1c mit Hinweisen).</w:t>
      </w:r>
    </w:p>
    <w:p>
      <w:r>
        <w:rPr>
          <w:b/>
        </w:rPr>
        <w:t>E. 2</w:t>
      </w:r>
    </w:p>
    <w:p>
      <w:r>
        <w:t>2.1Â Â Â Â  Strittig ist, ob die bei der BeschwerdefÃ¼hrerin im Oktober 2004 aufgetretenen Beschwerden (Kopfschmerzen mit Ausstrahlung in Nacken, RÃ¼cken und den rechten Arm, vgl. Urk. 9/9, ein zervikovertebrales Schmerzsyndrom, Urk. 9/6 Ziff. 5; beziehungsweise vor allem Nackenschmerzen, Urk. 9/25 S. 2 oben) in einem natÃ¼rlichen Kausalzusammenhang mit dem Unfall vom 11. April 2004 stehen beziehungsweise standen.</w:t>
      </w:r>
    </w:p>
    <w:p>
      <w:r>
        <w:t>2.2Â Â Â Â  Die Beschwerdegegnerin verneinte dies mit der BegrÃ¼ndung, es kÃ¶nne auf die Beurteilung durch Dr. med. B.___, Facharzt fÃ¼r Neurologie und Psychiatrie, abgestellt werden, da dieser die RÃ¼ckfallkausalitÃ¤t der gemeldeten Beschwerden mit sorgfÃ¤ltiger und Ã¼berzeugender BegrÃ¼ndung verneint habe (Urk. 2 S. 4).</w:t>
      </w:r>
    </w:p>
    <w:p>
      <w:r>
        <w:t>2.3Â Â Â Â  Die BeschwerdefÃ¼hrerin wandte im Wesentlichen ein, Dr. med. C.___, Neurologie FMH, habe objektivierbare Beschwerden diagnostiziert, welche auch durch die Magnetresonanztomographie (MRI) erhÃ¤rtet worden seien. Ãberdies habe Dr. C.___ erlÃ¤utert, dass die Schmerzfreiheit fÃ¼r ein Intervall nicht bedeute, dass deshalb die vorhandenen Beschwerden nicht auf den Unfall zurÃ¼ckzufÃ¼hren seien. Somit sei aufgrund der objektivierbaren Befunde der natÃ¼rliche wie auch adÃ¤quate Kausalzusammenhang erstellt (Urk. 1 S. 4).</w:t>
      </w:r>
    </w:p>
    <w:p>
      <w:r>
        <w:rPr>
          <w:b/>
        </w:rPr>
        <w:t>E. 3</w:t>
      </w:r>
    </w:p>
    <w:p>
      <w:r>
        <w:t>3.1Â Â Â Â  Die Erstbehandlung der am 11. April 2004 verunfallten BeschwerdefÃ¼hrerin erfolgte am 14. April 2004 durch Dr. med. D.___, E.___, der eine SchÃ¤delkontusion temporal links und eine HWS-Distorsion diagnostizierte (Urk. 9/3 Ziff. 5). Der Behandlungsabschluss erfolge am 23. April 2004 (Urk. 9/3 Ziff. 10).</w:t>
      </w:r>
    </w:p>
    <w:p>
      <w:r>
        <w:t>Â Â Â Â Â Â Â Â  Dr. D.___ attestierte eine 100%ige ArbeitsunfÃ¤higkeit ab 12. bis 18. April 2004, eine 50%ige ArbeitsunfÃ¤higkeit ab 19. April 2004 und eine 100%ige ArbeitsfÃ¤higkeit ab 21. April 2004 (Urk. 9/3 Ziff. 8-9).</w:t>
      </w:r>
    </w:p>
    <w:p>
      <w:r>
        <w:t>3.2Â Â Â Â  Dr. med. F.___, E.___, hielt im Arztzeugnis UVG vom 26. November 2004 (Urk. 9/6) fest, die BeschwerdefÃ¼hrerin habe anfangs Oktober 2004 - wie nach dem Unfall - erneute zervikale Schmerzen geklagt (Urk. 9/6 Ziff. 2), und diagnostizierte ein zervikovertebrales Schmerzsyndrom nach HWS-Distorsion vor sechs Monaten (Urk. 9/6 Ziff. 5). Bei einer unauffÃ¤lligen Voranamnese bezÃ¼glich Nackenschmerzen sei ein Zusammenhang mit dem Unfall durchaus wahrscheinlich (Urk. 9/6 Ziff. 6).</w:t>
      </w:r>
    </w:p>
    <w:p>
      <w:r>
        <w:t>Â Â Â Â Â Â Â Â  Die BeschwerdefÃ¼hrerin sei ab 14. Oktober 2004 zu 100 % arbeitsunfÃ¤hig und ab 25. Oktober 2004 - zeitgleich mit dem Behandlungsabschluss - 100 % arbeitsfÃ¤hig (Urk. 9/6 Ziff. 8-10).</w:t>
      </w:r>
    </w:p>
    <w:p>
      <w:r>
        <w:t>3.3Â Â Â Â  Kreisarzt Dr. med. G.___, FMH OrthopÃ¤dische Chirurgie, berichtete am 20. Juli 2005 Ã¼ber die gleichentags durchgefÃ¼hrte kreisÃ¤rztliche Untersuchung (Urk. 9/14). In seiner Beurteilung fÃ¼hrte er aus, dass die Symptomatologie nach dem Unfall von kurzer Dauer gewesen sei und so wenig eindrÃ¼cklich, dass keine weiteren Untersuchungen im Nackenbereich erfolgt seien. Die BeschwerdefÃ¼hrerin sei vollstÃ¤ndig genesen. Unter diesen UmstÃ¤nden handle es sich wahrscheinlich um ein Problem von Nackenschmerzen ohne grÃ¶ssere Verletzung, das nicht geeignet sei, nach einem mehrmonatigen beschwerdefreien Intervall, sicher oder wahrscheinlich erneut Schmerzen zu verursachen. Deshalb sei die natÃ¼rliche KausalitÃ¤t zu verneinen (Urk. 9/14 S. 2 Mitte).</w:t>
      </w:r>
    </w:p>
    <w:p>
      <w:r>
        <w:t>3.4Â Â Â Â  Dr. H.___, Chiropraktor SCG/ECU, diagnostizierte in seinem Bericht vom 14. September 2005 (Urk. 9/21) ein traumabedingtes zervikospondylogenes Syndrom. Nach dem Autounfall im April 2004 habe die BeschwerdefÃ¼hrerin Ã¼ber zervikale Beschwerden geklagt, die jedoch rasch abgeklungen seien. Erst nach wenigen Tagen sei es erneut zu einer Schmerzakzentuierung mit rechtsseitigen zervikalen Beschwerden sowie ParÃ¤sthesien im Digitus IV und V rechts gekommen (Urk. 9/21 Mitte).</w:t>
      </w:r>
    </w:p>
    <w:p>
      <w:r>
        <w:t>Â Â Â Â Â Â Â Â  Die BeschwerdefÃ¼hrerin dÃ¼rfte mit an Sicherheit grenzender Wahrscheinlichkeit an den Folgen des HWS-Distorsionstraumas vom April 2004 leiden. Der temporÃ¤re Zusammenhang sei in diesem Fall gewÃ¤hrleistet (Urk. 9/21 unten).</w:t>
      </w:r>
    </w:p>
    <w:p>
      <w:r>
        <w:t>3.5Â Â Â Â  Dr. F.___ (nunmehr frei praktizierend) bestÃ¤tigte in seinem Bericht vom 29. September 2005 (Urk. 9/24), dass er die BeschwerdefÃ¼hrerin als Hausarzt seit 14. April 2004 in seiner Sprechstunde betreue. Wegen wiederauftretender Schmerzen im Nacken sei am 14. Oktober 2004 eine erneute Behandlung erfolgt und wegen ausbleibender Besserung sei am 18. Oktober 2004 eine Physiotherapie angeordnet worden, welche eine vorÃ¼bergehende Besserung erzielt habe. Nach einer kurzen Zeit sei eine erneute Reaktivierung des Schmerzzustandes aufgetreten, weshalb am 4. Januar und am 17. Februar 2005 Physiotherapien verordnet worden seien.</w:t>
      </w:r>
    </w:p>
    <w:p>
      <w:r>
        <w:t>3.6Â Â Â Â  Dr. med. I.___, Facharzt FMH fÃ¼r Neurologie, diagnostizierte in seinem Bericht vom 18. Oktober 2005 (Urk. 9/25) Ã¼ber die neurologische Untersuchung vom 13. Oktober 2005 zuhanden von Dr. F.___ eine posttraumatische Zervikalgie bei einem Status nach Ãberdehnungstrauma an der HWS am 11. April 2004 (Urk. 9/25 S. 1).</w:t>
      </w:r>
    </w:p>
    <w:p>
      <w:r>
        <w:t>Â Â Â Â Â Â Â Â  In seiner Beurteilung fÃ¼hrte Dr. I.___ aus, es bestÃ¼nden anhaltende zervikale Beschwerden auf der rechten Seite, die ohne Zweifel als unfallkausal anzusehen seien. Relevante Befunde seien eine eingeschrÃ¤nkte Beweglichkeit der HWS sowie eine verdickte und druckdolente Nacken- und Schultermuskulatur mit Schwerpunkt auf der rechten Seite (Urk. 9/25 S. 2 unten). Im neurologischen Status seien die Befunde unauffÃ¤llig, so dass keine Hinweise fÃ¼r eine relevante LÃ¤sion der Wurzel C8 rechts vorhanden seien. Ebenso wenig bestÃ¼nden Hinweise fÃ¼r eine Verletzung am Ã¼brigen Nervensystem (Urk. 9/25 S. 3 oben).</w:t>
      </w:r>
    </w:p>
    <w:p>
      <w:r>
        <w:t>3.7Â Â Â Â  In seiner neurologischen Beurteilung vom 9. Mai 2006 (Urk. 9/29) hielt Dr. med. B.___, Facharzt fÃ¼r Neurologie und Psychiatrie, Abteilung Versicherungsmedizin der Beschwerdegegnerin fest, die Untersuchungsbefunde unmittelbar nach dem Unfall im April 2004 und nach dem Auftreten erneuter Beschwerden im Oktober 2004 wiesen jeweils nicht auf eine strukturelle LÃ¤sion im Bereich der HWS hin. Deshalb seien damals erweiterte Zusatzuntersuchungen (RÃ¶ntgenaufnahmen, Elektromyographie etc.) nicht notwendig gewesen. Wie im vorliegenden Fall zeige der natÃ¼rliche Verlauf eines ÂWhiplash-associated-disordersÂ (WAD) Grad II einen regredienten Verlauf mit Symptomfreiheit innerhalb eines absehbaren Zeitraumes. Nach der neurologischen Untersuchung bei Dr. I.___ sei wegen fehlenden objektivierbaren neurologischen AusfÃ¤lle bewusst keine MRI-Diagnostik veranlasst worden (Urk. 9/29 S. 3 Mitte).</w:t>
      </w:r>
    </w:p>
    <w:p>
      <w:r>
        <w:t>Â Â Â Â Â Â Â Â  Bei der BeschwerdefÃ¼hrerin ergÃ¤ben sich keine Hinweise auf sogenannte BrÃ¼ckensymptome, das heisse auf Beschwerden und Untersuchungsbefunde, die auf das im April 2004 erlittene Trauma zurÃ¼ckzufÃ¼hren seien und unverÃ¤ndert oder stÃ¤ndig bis Oktober 2004 vorgelegen hÃ¤tten. Zudem stelle die TÃ¤tigkeit der BeschwerdefÃ¼hrerin am Bildschirm einen Risikofaktor fÃ¼r das spontane Auftreten von Nacken- oder Schulterschmerzen (und auch Kopfschmerzen) dar (Urk. 9/29 S. 3 unten).</w:t>
      </w:r>
    </w:p>
    <w:p>
      <w:r>
        <w:t>Â Â Â Â Â Â Â Â  Die Beschwerden vom Oktober 2004 seien daher allenfalls in einen mÃ¶glichen Kausalzusammenhang mit dem Trauma vom April 2004 zu setzen. Mit grÃ¶sserer Wahrscheinlichkeit hÃ¤tten bei der BeschwerdefÃ¼hrerin im Oktober unfallunabhÃ¤ngige (krankheitsbedingte) Ursachen der unspezifischen Hals-, Schulter- und Armbeschwerden vorgelegen (Urk. 9/29 S. 3 unten).</w:t>
      </w:r>
    </w:p>
    <w:p>
      <w:r>
        <w:t>3.8Â Â Â Â  Die am 22. MÃ¤rz 2006 durchgefÃ¼hrte vertebrospinale Kernspintomographie C0-Th5 zeigte laut Dr. med. J.___, FMH medizinische Radiologie, eine deutliche Streckfehlhaltung der HWS sowie eine leichte linkskonvexe Skoliose zervikothorakal. Zudem seien eine kleine mediane Diskushernie C7/Th1 und eine mehrsegmentÃ¤re leichte bis mÃ¤ssige Dehydratation der zervikalen Bandscheiben begleitet von einer leichten medianen Diskusprotrusion C5/6 und C6/7, beides ohne neuralen Kontakt, ersichtlich. Ansonsten handle es sich um ein normales Ã¼briges vertebrospinales Kernspintomogramm C0-Th5 (Urk. 9/31 = Urk. 3/3).</w:t>
      </w:r>
    </w:p>
    <w:p>
      <w:r>
        <w:t>3.9Â Â Â Â  Dr. med. C.___, Neurologie FMH, diagnostizierte in seinem Bericht vom 29. Mai 2006 (Urk. 9/32 = Urk. 3/4) zuhanden von Dr. med. K.___, Innere Medizin/Gastroenterologie FMH, ein rezidivierendes posttraumatisches zervikozephales und irritatives zervikoradikulÃ¤res C8-Syndrom rechts bei/nach einem HWS-Distorsionstrauma (11. April 2004) und einer Diskushernie C7/Th1 (vertebrospinal gemÃ¤ss MRI vom 22. MÃ¤rz 2006).</w:t>
      </w:r>
    </w:p>
    <w:p>
      <w:r>
        <w:t>Â Â Â Â Â Â Â Â  Am Tag nach dem Unfall vom 11. April 2004 habe die BeschwerdefÃ¼hrerin Ã¼ber rechtsseitige Kopf-, Nacken-, Schulter-, laterodorsale Oberarm- und ulnare Unterarmschmerzen sowie Ã¼ber ein Kribbeln und TaubheitsgefÃ¼hl der ulnaren Handseite bis Klein- und Ringfinger rechts geklagt. Nach einer vier- bis fÃ¼nfmonatigen Beschwerdefreiheit sei im Herbst 2004 die genau gleiche Symptomatik erneut aufgetreten. MigrÃ¤nesymptome, wie insbesondere Ãbelkeit und SehstÃ¶rungen, seien keine vorhanden (Urk. 9/32 S. 1).</w:t>
      </w:r>
    </w:p>
    <w:p>
      <w:r>
        <w:t>Â Â Â Â Â Â Â Â  Dr. C.___ fÃ¼hrte in seiner Beurteilung aus, das rezidivierende rechtsseitige Zervikozephalsyndrom sei Folge einer wahrscheinlichen HWS-Distorsion und einer eventuellen SchÃ¤delprellung beim Autounfall vom April 2004. Die rezidivierenden rechtsseitigen Zervikobrachialgien und ulnaren HandparÃ¤sthesien seien Ausdruck einer intermittierenden Kompression durch die kernspintomographisch nachgewiesenen zervikothorakalen Diskushernie. Die Datierung mit dem Autounfall und die blande prÃ¤traumatische Anamnese sprÃ¤chen dafÃ¼r, dass die gesamte Symptomatik trotz der freien Intervalle posttraumatisch bedingt sei (Urk. 9/32 S. 3).</w:t>
      </w:r>
    </w:p>
    <w:p>
      <w:r>
        <w:t>3.10Â Â  Dr. B.___ beurteilte in seinem Bericht vom 9. Oktober 2006 (Urk. 9/34) die in der Kernspintomographie der HWS am 22. MÃ¤rz 2006 beschriebenen AuffÃ¤lligkeiten als leichtgradige degenerative VerÃ¤nderungen, wie sie in der Altersgruppe der BeschwerdefÃ¼hrerin ohne vorheriges Trauma gefunden werden kÃ¶nnten. Die fehlende BeeintrÃ¤chtigung von Strukturen des Nervensystems sei sehr gut vereinbar mit den fehlenden AusfÃ¤llen in den klinisch-neurologischen Untersuchungsbefunden von 2005 und 2006 und den unauffÃ¤lligen Befunden in den klinisch-neurophysiologischen Untersuchungen von Dr. C.___ (Urk. 9/34 S. 2 oben).</w:t>
      </w:r>
    </w:p>
    <w:p>
      <w:r>
        <w:t>Â Â Â Â Â Â Â Â  Die in der Kernspintomographie vom 22. MÃ¤rz 2006 beschriebenen VerÃ¤nderungen seien weder mit Wahrscheinlichkeit als Unfallfolge anzusehen noch als Folge einer Verschlimmerung eines Vorzustandes. Dr. C.___ habe keinen ursÃ¤chlichen Zusammenhang zwischen den degenerativen VerÃ¤nderungen und dem Autounfall hergestellt. Als Argument fÃ¼r einen potentiellen Unfallzusammenhang der rezidivierenden Schmerzen in der Nacken- und Armregion rechts habe er lediglich die von der BeschwerdefÃ¼hrerin berichtete Beschwerdefreiheit vor dem Unfall genannt. Dr. B.___ hielt an seiner Beurteilung, wonach eine KausalitÃ¤t der Beschwerden ab Oktober 2004 mit dem Unfall vom 11. April 2004 allenfalls als mÃ¶glich, sicher aber nicht als wahrscheinlich einzuschÃ¤tzen sei, fest (Urk. 9/34 S. 2 unten).</w:t>
      </w:r>
    </w:p>
    <w:p>
      <w:r>
        <w:rPr>
          <w:b/>
        </w:rPr>
        <w:t>E. 4</w:t>
      </w:r>
    </w:p>
    <w:p>
      <w:r>
        <w:t>4.1Â Â Â Â  Aus den medizinischen Akten ergibt sich und ist zudem unbestritten, dass sich die BeschwerdefÃ¼hrerin beim versicherten Ereignis eine Distorsionsverletzung der HalswirbelsÃ¤ule und eine SchÃ¤delprellung zuzog (Urk. 9/3, Urk. 9/29 S. 2).</w:t>
      </w:r>
    </w:p>
    <w:p>
      <w:r>
        <w:t>Â Â Â Â Â Â Â Â  Ist ein Schleudertrauma der HalswirbelsÃ¤ule diagnostiziert und liegt ein fÃ¼r diese Verletzung typisches Beschwerdebild mit einer HÃ¤ufung von Beschwerden wie Kopf- und Nackenschmerzen, Schwindel, neuropsychologischen Defiziten (Konzentrations- und GedÃ¤chtnisstÃ¶rungen), Ãbelkeit, rascher ErmÃ¼dbarkeit, VisusstÃ¶rungen, Reizbarkeit, AffektlabilitÃ¤t, Depression und WesensverÃ¤nderung vor, so ist der natÃ¼rliche Kausalzusammenhang zwischen dem Unfall und der danach eingetretenen Arbeits- beziehungsweise ErwerbsunfÃ¤higkeit in der Regel anzunehmen. FÃ¼r die Bejahung des natÃ¼rlichen Kausalzusammenhangs genÃ¼gt es, wenn der Unfall fÃ¼r eine bestimmte gesundheitliche StÃ¶rung eine Teilursache darstellt. Dasselbe gilt bei Verletzungen im Bereich der HalswirbelsÃ¤ule, die auf einem dem Schleudertrauma Ã¤quivalenten Verletzungsmechanismus (Kopfanprall mit Abknickung der HalswirbelsÃ¤ule, Distorsionstrauma der HalswirbelsÃ¤ule mit Kopfanprall) beruhen, sowie bei Vorliegen eines (leichten) SchÃ¤del-Hirntraumas, soweit sich dessen Folgen mit jenen eines Schleudertraumas vergleichen lassen (Urteil des EidgenÃ¶ssischen Versicherungsgerichts in Sachen P. vom 6. Juni 2006, U 12/06, Erw. 4.1 mit Hinweisen).</w:t>
      </w:r>
    </w:p>
    <w:p>
      <w:r>
        <w:t>4.2Â Â Â Â  Der natÃ¼rliche Kausalzusammenhang betreffend die Beschwerden unmittelbar nach dem versicherten Ereignis ist zu bejahen, da wichtige der einschlÃ¤gigen Symptome (eingeschrÃ¤nkte Beweglichkeit der HalswirbelsÃ¤ule, Myogelose occipital rechts; vgl. Urk. 9/3 Ziff. 4) zeitnah aufgetreten sind. Weitere Befunde kÃ¶nnen sich auch erst mit einer gewissen VerzÃ¶gerung einstellen. Vorliegend ist seit Oktober 2004 unter anderem ein zervikaler, zervikobrachialer beziehungsweise zervikozephaler Schmerzkomplex ausgewiesen (Urk. 9/6, Urk. 9/21, Urk. 9/25, Urk. 9/32).</w:t>
      </w:r>
    </w:p>
    <w:p>
      <w:r>
        <w:t>4.3Â Â Â Â  Bei diesen Befunden handelt es sich an sich um typische Beschwerden nach Schleudertrauma. Damit die neu aufgetretenen BeeintrÃ¤chtigungen aber auch noch nach einer lÃ¤ngeren Zeit, wÃ¤hrend der sich die anfÃ¤ngliche Symptomatik zurÃ¼ckgebildet hat, mit hinreichender ZuverlÃ¤ssigkeit dem Unfall als dem versicherten Ereignis zugerechnet werden kÃ¶nnen, muss der Beschwerdeverlauf eine gewisse KontinuitÃ¤t aufweisen. Dieser zeitliche Zusammenhang ist gerade nach Distorsionsverletzungen der HalswirbelsÃ¤ule von grosser Bedeutung fÃ¼r die Beurteilung der KausalitÃ¤t, weil ein Zervikalsyndrom - als das nach einer Schleudertraumaverletzung meist zentrale Symptom - in dem Sinne Ã¤tiologisch unspezifisch ist, als oft auch andere Faktoren (degenerative VerÃ¤nderungen, muskulÃ¤re Dysbalance etc.) als massgebende Ursachen fÃ¼r diese BeeintrÃ¤chtigungen verantwortlich zeichnen.</w:t>
      </w:r>
    </w:p>
    <w:p>
      <w:r>
        <w:t>4.4Â Â Â Â  Dass ein Zervikalsyndrom auf mannigfachen Ursachen beruhen kann, stellt - in Verbindung mit der im Einzelfall fehlenden Objektivierbarkeit unfallspezifischer Verletzungen - den Kausalzusammenhang mit einem Unfall, welcher den Zervikalbereich in Mitleidenschaft zieht, zunehmend in Frage, sobald dieser infolge wachsender zeitlicher Distanz nicht mehr als dominanter Grund - oder zumindest als auslÃ¶sender Faktor - erscheint. Bei Symptomen, die gleich oder Ã¤hnlich geartet sind wie ein frÃ¼heres, zwischenzeitlich weitgehend abgeklungenes oder verschwundenes Beschwerdebild, erhÃ¤lt sich die kausale Signifikanz des Unfallereignisses beim Fehlen einer erkennbaren unfallspezifischen SchÃ¤digung nur solange, als potentiell konkurrierenden Ursachen vernÃ¼nftigerweise keine vorrangige Bedeutung zugewiesen werden kann. Insoweit entfÃ¤llt die Massgeblichkeit des Unfalls mit Bezug auf das Vorhandensein der gesundheitlichen BeeintrÃ¤chtigung regelmÃ¤ssig, nachdem eine lÃ¤nger dauernde Beschwerdefreiheit geherrscht hat. Beschwerdefreiheit allein ist freilich nicht grundsÃ¤tzlich mit dem Erreichen des Status quo sine gleichzusetzen, ansonsten RÃ¼ckfÃ¤lle schon rein begrifflich ausgeschlossen wÃ¤ren (Urteil des EidgenÃ¶ssischen Versicherungsgerichts in Sachen P. vom 6. Juni 2006, U 12/06, Erw. 4.2 mit Hinweisen).</w:t>
      </w:r>
    </w:p>
    <w:p>
      <w:r>
        <w:t>4.5Â Â Â Â  Nach dem Unfall vom 11. April 2004 bestand fÃ¼r die bisherige TÃ¤tigkeit der BeschwerdefÃ¼hrerin als ATC-Assistentin ab 21. April 2004 eine vollstÃ¤ndige ArbeitsfÃ¤higkeit (Urk. 9/3 Ziff. 9). Angesichts des bis Oktober 2004 dauernden Intervalls, wÃ¤hrenddem die BeschwerdefÃ¼hrerin arbeitsfÃ¤hig war und mangels anderer Angaben in den Akten kein Therapiebedarf bestand, fragt sich, unter welchen UmstÃ¤nden noch von einer Ã¼berwiegend wahrscheinlichen UnfallkausalitÃ¤t ausgegangen werden kann. Diesem Erfordernis kann zunÃ¤chst eine explizite und schlÃ¼ssig begrÃ¼ndete Ã¤rztliche KausalitÃ¤tszuweisung genÃ¼gen; denkbar ist sodann, dass sogenannte BrÃ¼ckensymptome gegeben sind, die das Geschehen Ã¼ber das betreffende Intervall hinweg als Einheit kennzeichnen.</w:t>
      </w:r>
    </w:p>
    <w:p>
      <w:r>
        <w:t>4.6Â Â Â Â  Es liegt eine Vielzahl von Ã¤rztlichen Stellungnahmen vor, unter welchen Dr. F.___, Dr. H.___, Dr. I.___ und Dr. C.___ in ihren Berichten vom 26. November 2004, 14. September und 18. Oktober 2005 sowie vom 29. Mai 2006 (Urk. 9/6, Urk. 9/21, Urk. 9/25, 9/32) darlegten, dass der Unfall vom 11. April 2004 Ã¼berwiegend wahrscheinlich verantwortlich fÃ¼r die gesundheitlichen BeeintrÃ¤chtigungen sei. Dr. G.___ und Dr. B.___ hingegen kamen in ihren Berichten vom 20. Juli 2005, 9. Mai und 9. Oktober 2006 (Urk. 9/14, Urk. 9/29, Urk. 9/34) zum Schluss, die unspezifischen Hals-, Schulter- und Armbeschwerden vom Oktober 2004 hÃ¤tten mit grÃ¶sserer Wahrscheinlichkeit unfallunabhÃ¤ngige Ursachen und seien daher lediglich in einen mÃ¶glichen Kausalzusammenhang mit dem Trauma vom April 2004 zu setzen.</w:t>
      </w:r>
    </w:p>
    <w:p>
      <w:r>
        <w:t>Â Â Â Â Â Â Â Â  Zu beachten ist, dass insbesondere die von Dr. F.___, Dr. I.___ und Dr. C.___ in den Arztberichten verwendeten Formulierungen wie Â[...] nach HWS-Distorsion vor sechs MonatenÂ, Â[...] bei einem Status nach Ãberdehnungstrauma an der HWS am 11. AprilÂ und Â[...] bei/nach einem HWS-Distorsionstrauma (11. April 2004)Â nur eine anamnestische Feststellung treffen und als solche keiner hinreichenden Aussage zur KausalitÃ¤t entsprechen (Urteil des EidgenÃ¶ssischen Versicherungsgerichts in Sachen P. vom 6. Juni 2006, U 12/06, Erw. 4.3.1 mit Hinweisen).</w:t>
      </w:r>
    </w:p>
    <w:p>
      <w:r>
        <w:t>Â Â Â Â Â Â Â Â  Dr. F.___, Dr. H.___ wie auch Dr. C.___ bejahten die UnfallkausalitÃ¤t trotz der freien Intervalle mit der vor dem Unfall blanden prÃ¤traumatischen Anamnese (Urk. 9/32 S. 3), was jedoch fÃ¼r die Annahme einer Ã¼berwiegenden wahrscheinlichen KausalitÃ¤t nicht genÃ¼gt. Denn aus dem Umstand, dass sich vor dem Ereignis im April 2004 keine zervikalen Beschwerden manifestiert hatten, kann in Anwendung der - im unfallversicherungsrechtlichen Bereich untauglichen - Formel Âpost hoc ergo propter hocÂ, nach welcher eine gesundheitliche SchÃ¤digung schon dann als durch den Unfall verursacht gilt, weil sie nach diesem aufgetreten ist (vgl. BGE 119 V 341 f.), nicht auf einen rechtsgenÃ¼glichen Zusammenhang geschlossen werden.</w:t>
      </w:r>
    </w:p>
    <w:p>
      <w:r>
        <w:t>Â Â Â Â Â Â Â Â  Ãberdies begrÃ¼ndete Dr. H.___ die KausalitÃ¤t unter Hinweis auf die Erfahrungstatsache, dass ein HWS-Distorsionstrauma ÂbekanntlicherweiseÂ auch zu einem spÃ¤teren Zeitpunkt Beschwerden auslÃ¶sen kÃ¶nne (Urk. 9/21 unten). In Ãbereinstimmung mit der Beschwerdegegnerin (Urk. 8 S. 3) handelt es sich dabei jedoch um eine medizinisch nicht plausible Aussage, die sich zudem anhand der von Dr. H.___ selber erhobenen Befunde nicht nachvollziehen lÃ¤sst. So sind insbesondere der am 22. MÃ¤rz 2006 durchgefÃ¼hrten Kernspintomographie C0-Th5 keine unfallbedingten Befunde zu entnehmen (Urk. 9/31), und Dr. J.___ wies ausdrÃ¼cklich darauf hin, dass sowohl bei der kleinen medianen Diskushernie C7/Th1 wie auch bei der mehrsegmentÃ¤ren leichten bis mÃ¤ssigen Dehydratation der zervikalen Bandscheiben, begleitet von einer leichten medianen Diskusprotrusion C5/6 und C6/7, ein neuraler Kontakt fehle. Diese Feststellung stimmt insofern mit dem Ergebnis der von Dr. C.___ am 29. Mai 2006 durchgefÃ¼hrten Elektroneurographie des rechten Nervus ulnaris Ã¼berein, als die karpalen motorischen Ãberleitungszeiten, die motorischen und sensiblen Leitgeschwindigkeiten sowie die Muskelsummen- und sensiblen Nervenaktionspotentiale des rechten Nervus ulnaris normal seien, mithin ein normaler Befund resultierte (Urk. 9/32 S. 2 f.). Angesichts der fehlenden AusfÃ¤llen in den von Dr. I.___ erhobenen klinisch-neurologischen Untersuchungsbefunden von 2005 sowie gemÃ¤ss Kernspintomographie vom 22. MÃ¤rz 2006 und den unauffÃ¤lligen Befunden in den klinisch-neurophysiologischen Untersuchungen von Dr. C.___ ist die fehlende BeeintrÃ¤chtigung von Strukturen des Nervensystems durch Dr. B.___ nachvollziehbar und schlÃ¼ssig begrÃ¼ndet, zumal bereits Dr. D.___ anlÃ¤sslich der Erstbehandlung am 14. April 2004 im Rahmen seiner Befunde keine Besonderheiten bei der peripheren und zervikalen Neurologie festhielt (Urk. 9/3 Ziff. 4). In diesem Zusammenhang sei noch bemerkt, dass die von der BeschwerdefÃ¼hrerin nach dem Unfall vom 11. April 2004 erstmals am 20. Mai 2005 erwÃ¤hnten GefÃ¼hlsstÃ¶rungen im rechten Arm sowie im Klein- und Ringfinger, die mittels Analgetika offenbar innert kurzer Zeit praktisch abgeklungen seien (Urk. 9/3 Ziff. 7, Urk. 9/11 S. 1), im Widerspruch zu den von Dr. D.___ unmittelbar nach dem Unfall erhobenen Befunden stehen.</w:t>
      </w:r>
    </w:p>
    <w:p>
      <w:r>
        <w:t>Â Â Â Â Â Â Â Â  Angesichts dessen, dass weder den Untersuchungsbefunden unmittelbar nach dem Unfall (Urk. 9/3) noch denjenigen nach dem Auftreten erneuter Beschwerden im Oktober 2004 (Urk. 9/6) Hinweise fÃ¼r eine strukturelle LÃ¤sion im Bereich der HalswirbelsÃ¤ule zu entnehmen sind, ist davon auszugehen, dass Zusatzuntersuchungen als nicht notwendig betrachtet wurden (vgl. auch Urk. 9/29 S. 3). Vielmehr liessen bereits die von Dr. H.___ erwÃ¤hnten RÃ¶ntgenbefunde der HalswirbelsÃ¤ule vom 17. August 2005 auf eine Streckhaltung der HWS sowie osteochondrotische VerÃ¤nderungen des Bewegungssegmentes C5/C6, mithin degenerative VerÃ¤nderungen der HalswirbelsÃ¤ule, schliessen (Urk. 9/21). BestÃ¤tigt wurden diese Befunde zudem mittels einer im MÃ¤rz 2006 durchgefÃ¼hrten Kernspintomographie.</w:t>
      </w:r>
    </w:p>
    <w:p>
      <w:r>
        <w:t>4.7Â Â Â Â  Vor diesem Hintergrund ist, selbst wenn die BeschwerdefÃ¼hrerin - wie sie beschwerdeweise geltend machte (Urk. 1 S. 2) - in der mehrmonatigen Phase, wÃ¤hrend welcher keine medizinische Behandlung erforderlich war, gelegentlich unter einschlÃ¤gigen Beschwerden litt, davon auszugehen, dass diesen nicht die Eigenschaft eindeutiger BrÃ¼ckensymptome zukommt, jedenfalls waren sie im Zeitraum von 21. April bis Oktober 2994 nicht so erheblich, dass eine Behandlung erforderlich war. Obwohl die Befunde und Symptome ab Oktober 2004 zwar Ã¤hnlich beschaffen waren wie diejenigen nach dem Unfall vom 11. April 2004 ist der Zusammenhang mit dem versicherten Ereignis durch das beschriebene Intervall in Verbindung mit der Unmassgeblichkeit allfÃ¤lliger BrÃ¼ckensymptome soweit gelockert, dass zu allen Ã¼brigen FÃ¤llen mit gleichem Beschwerdebild kein signifikanter Unterschied der Ã¤tiologischen Ausgangslage mehr besteht. Zudem sprach die BeschwerdefÃ¼hrerin jeweils gut auf die physiotherapeutische Behandlung an (Urk. 9/24). Ausserdem stellt die TÃ¤tigkeit der BeschwerdefÃ¼hrerin, bei welcher sie gemÃ¤ss eigenen Angaben konzentriert auf den Bildschirm schauen muss (Urk. 9/11 S. 3), nebst den degenerativen VerÃ¤nderungen im Bereich der HalswirbelsÃ¤ule einen Risikofaktor fÃ¼r das Auftreten der Nacken- und Schulterschmerzen im Oktober 2004 dar.</w:t>
      </w:r>
    </w:p>
    <w:p>
      <w:r>
        <w:t>4.8Â Â Â Â  Die medizinische KausalitÃ¤tsbeurteilung durch Dr. B.___ vom 9. Oktober 2006, wonach der Unfall vom 11. April 2004 lediglich mÃ¶glicherweise Ursache der Beschwerden ab Oktober 2004 sei, ist somit nachvollziehbar und plausibel, zumal diese EinschÃ¤tzung in Kenntnis der Vorakten abgegeben worden ist und in der Darlegung der medizinischen ZusammenhÃ¤nge und in der Beurteilung der medizinischen Situation einleuchtet.</w:t>
      </w:r>
    </w:p>
    <w:p>
      <w:r>
        <w:t>Â Â Â Â Â Â Â Â  An dieser Betrachtungsweise vermag auch der Bericht von Dr. I.___ vom 18. Oktober 2005 (Urk. 9/25) nichts zu Ã¤ndern. Denn mehr als eine persÃ¶nliche Meinung kann in seiner nicht nÃ¤her begrÃ¼ndeten Aussage, dass die bestehenden anhaltenden zervikalen Beschwerden ohne Zweifel als unfallkausal anzusehen seien, nicht erblickt werden. Die von ihm vorgenommene und von Dr. B.___ abweichende EinschÃ¤tzung Ã¼berzeugt daher nicht, weshalb sie nicht geeignet ist, die SchlÃ¼ssigkeit der Berichte von Dr. B.___ in Frage zu stellen.</w:t>
      </w:r>
    </w:p>
    <w:p>
      <w:r>
        <w:t>4.9Â Â Â Â  Nach dem Gesagten liegt fÃ¼r die im Oktober 2004 aufgetretenen Beschwerden in Anbetracht der gesamten Sachlage - namentlich der nur bedingt gegebenen Ã¤tiologischen SpezifitÃ¤t der Symptomatik, der konkurrierenden EntstehungsgrÃ¼nde (degenerative VerÃ¤nderung, Beruf) - ein eigenstÃ¤ndiger Beitrag des Unfalls vom 11. April 2004 zur Verursachung der geklagten Beschwerden nicht mit Ã¼berwiegender Wahrscheinlichkeit vor.</w:t>
      </w:r>
    </w:p>
    <w:p>
      <w:r>
        <w:t>Â Â Â Â Â Â Â Â  Die Folgen der Beweislosigkeit sind durch die BeschwerdefÃ¼hrerin zu tragen, weshalb eine Leistungspflicht der Beschwerdegegnerin entfÃ¤llt, was zur BestÃ¤tigung des angefochtenen Entscheids und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Rechtsanwalt Markus Bischoff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