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UV.2006.00251 vom 29. März 2007</w:t>
      </w:r>
    </w:p>
    <w:p>
      <w:r>
        <w:t>ZH Sozialversicherungsgericht, 2007-03-29, DE</w:t>
      </w:r>
    </w:p>
    <w:p>
      <w:r>
        <w:rPr>
          <w:b/>
        </w:rPr>
        <w:t xml:space="preserve">Quelle: </w:t>
      </w:r>
      <w:r>
        <w:t>https://mcp.opencaselaw.ch/entscheid/zh_sozialversicherungsgericht_UV.2006.00251</w:t>
      </w:r>
    </w:p>
    <w:p>
      <w:r>
        <w:t>FR: ZH_SOZIALVERSICHERUNGSGERICHT UV.2006.00251 du 29 mars 2007</w:t>
      </w:r>
    </w:p>
    <w:p>
      <w:r>
        <w:t>IT: ZH_SOZIALVERSICHERUNGSGERICHT UV.2006.00251 del 29 marzo 2007</w:t>
      </w:r>
    </w:p>
    <w:p>
      <w:pPr>
        <w:pStyle w:val="Heading2"/>
      </w:pPr>
      <w:r>
        <w:t>Erwägungen</w:t>
      </w:r>
    </w:p>
    <w:p>
      <w:r>
        <w:rPr>
          <w:b/>
        </w:rPr>
        <w:t>E. 2</w:t>
      </w:r>
    </w:p>
    <w:p>
      <w:r>
        <w:t>2.1Â Â Â Â  GemÃ¤ss Art. 42 des Bundesgesetzes Ã¼ber den Allgemeinen Teil des Sozialversicherungsrechts vom 6. Oktober 2000 (ATSG) haben die Parteien Anspruch auf rechtliches GehÃ¶r Der GehÃ¶rsanspruch gebietet die ausreichende BegrÃ¼ndung der gefÃ¤llten Entscheide. Dem GehÃ¶rsanspruch wird nicht GenÃ¼ge getan, wenn der VersicherungstrÃ¤ger die Stellungnahme der Partei lediglich "pro forma" zur Kenntnis nimmt. Vielmehr ist er verpflichtet, sich mit den entsprechenden Vorbringen auseinander zu setzen, was etwa ausschliesst, dass der VersicherungstrÃ¤ger stillschweigend Ã¼ber Einwendungen hinweggeht (Kieser, ATSG-Kommentar, Art. 42 Rz 517). Allerdings bedeutet dies nicht, dass er ausdrÃ¼cklich zu jeder tatbestÃ¤ndlichen Behauptung und jedem rechtlichen Einwand Stellung zu beziehen hat, sondern es reicht, wenn er sich auf die fÃ¼r den Entscheid wesentlichen Gesichtspunkte beschrÃ¤nkt (vgl. BGE 124 V 181 Erw.1a, mit Hinweisen).</w:t>
      </w:r>
    </w:p>
    <w:p>
      <w:r>
        <w:t>2.2Â Â Â Â  Der BeschwerdefÃ¼hrer rÃ¼gte, die SUVA habe, indem sie sich in ihrem Einspracheentscheid (Urk. 2) mit den einspracheweise vorgebrachten Einwendungen, insbesondere den von der verwaltungsinternen Ã¤rztlichen Beurteilung abweichenden Arztberichten, kaum auseinandergesetzt habe, sein rechtliches GehÃ¶r verletzt (vgl. Urk. 1 S. 3). TatsÃ¤chlich stÃ¼tzte sich die SUVA im Einspracheentscheid vom 28. April 2006 (Urk. 2) auf die Beurteilung ihrer Ãrzte, ohne sich zu den vom BeschwerdefÃ¼hrer in seiner Einsprache vom 9. Februar 2006 zitierten medizinischen Berichten (vgl. Urk. 9/114 S. 3 ff.) zu Ã¤ussern. Allerdings setzten sich bereits die versicherungsinternen Ãrzte, auf deren EinschÃ¤tzung (Urk. 9/102) die SUVA verwies, soweit sie es fÃ¼r erforderlich hielten, mit den - von der SUVA in ihrem Einspracheentscheid nicht diskutierten - abweichenden Ã¤rztlichen Beurteilungen auseinander. Was die mit der Einsprache neu eingereichten Berichte der Klinik Y.___ (vgl. Anhang 2 und 3 zu Urk. 9/114) betrifft, enthalten diese keine wesentlichen Befunde, welche nicht bereits den SUVA-Ãrzten bekannt gewesen wÃ¤ren, und Ã¤ussern sich insbesondere auch nicht zur vorliegend bedeutsamen Frage der UnfallkausalitÃ¤t der verschiedenen GesundheitsstÃ¶rungen. Auch im eingereichten Unfallschein (Anhang 6 zu Urk. 9/114) wurde lediglich das Andauern der - bereits seit langem attestierten - 100%igen ArbeitsunfÃ¤higkeit bescheinigt. Insofern enthielten die von der SUVA nicht ausdrÃ¼cklich behandelten Vorbringen beziehungsweise medizinischen Berichte gegenÃ¼ber den bereits vorhandenen Akten keine neuen Erkenntnisse, welche fÃ¼r den Einspracheentscheid von offensichtlich grundlegender Bedeutung gewesen wÃ¤re. Eine besonders schwer wiegende Verletzung des rechtlichen GehÃ¶rs, welche nicht durch das vorliegende Verfahren, in welchem sowohl Sachverhalt als auch Rechtslage frei Ã¼berprÃ¼ft werden kÃ¶nnen, geheilt wÃ¼rde, ist demnach nicht gegeben. (BGE 127 V 437 Erw. 3d/aa, 126 I 72, 126 V 132 Erw. 2b, je mit Hinweisen). Im Ãbrigen ist eine RÃ¼ckweisung der Sache an die SUVA unter Aufhebung des Einspracheentscheides vom 28. April 2006 zum Erlass eines neuen Einspracheentscheides vorliegend auch deshalb nicht angezeigt, weil sie - aus prozessÃ¶konomischer Sicht - nicht im Interesse des BeschwerdefÃ¼hrers liegt. Ein solches Vorgehen wÃ¼rde nÃ¤mlich lediglich zu einer unnÃ¶tigen VerzÃ¶gerung fÃ¼hren (vgl. BGE 116 V 187 Erw. 3d; Urteile des EidgenÃ¶ssischen Versicherungsgerichts in Sachen R. vom 7. Dezember 2004, I 393/04, Erw. 2.2, und in Sachen T. vom 7. August 2000, I 184/00). Ein entsprechender Antrag wurde vom BeschwerdefÃ¼hrer denn auch gar nicht gestellt (vgl. Urk. 1).</w:t>
      </w:r>
    </w:p>
    <w:p>
      <w:r>
        <w:rPr>
          <w:b/>
        </w:rPr>
        <w:t>E. 3</w:t>
      </w:r>
    </w:p>
    <w:p>
      <w:r>
        <w:t>3.1Â Â Â Â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Â Â Â Â Â Â Â Â  Ob zwischen einem schÃ¤digenden Ereignis und einer gesundheitlichen StÃ¶rung ein natÃ¼rlicher Kausalzusammenhang besteht beziehungsweise ob dieser dahingefallen ist, ist eine Tatfrage, worÃ¼ber die Verwaltung oder im Beschwerdefall das Gericht im Rahmen der ihm obliegenden BeweiswÃ¼rdigung nach dem im Sozialversicherungsrecht Ã¼blichen Beweisgrad der Ã¼berwiegenden Wahrscheinlichkeit zu befinden hat (BGE 129 V 181 Erw. 3.1, 119 V 338 Erw. 1, 118 V 289 Erw. 1b, je mit Hinweisen).</w:t>
      </w:r>
    </w:p>
    <w:p>
      <w:r>
        <w:t>3.2Â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3.3Â Â Â Â  Ist die versicherte Person infolge des Unfalles zu mindestens 10 Prozent invalid (Art. 8 des Bundesgesetzes Ã¼ber den Allgemeinen Teil des Sozialversicherungsrechts [ATSG]), so hat sie gemÃ¤ss Art. 18 Abs. 1 des Bundesgesetzes Ã¼ber die Unfallversicherung (UVG) Anspruch auf eine Invalidenrente.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w:t>
      </w:r>
    </w:p>
    <w:p>
      <w:r>
        <w:t>Â Â Â Â Â Â Â Â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des Bundesgesetzes Ã¼ber die Unfallversicherung [UVG]).</w:t>
      </w:r>
    </w:p>
    <w:p>
      <w:r>
        <w:t>3.4Â Â Â Â  Nach Art. 24 Abs. 1 UVG hat die versicherte Person Anspruch auf eine angemessene IntegritÃ¤tsentschÃ¤digung, wenn sie durch den Unfall eine dauernde erhebliche SchÃ¤digung der kÃ¶rperlichen oder geistigen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UVG).Â Â</w:t>
      </w:r>
    </w:p>
    <w:p>
      <w:r>
        <w:t>Â Â Â Â Â Â Â Â GemÃ¤ss Art. 25 Abs. 2 UVG regelt der Bundesrat die Bemessung der EntschÃ¤digung. Von dieser Befugnis hat er in Art. 36 der Verordnung Ã¼ber die Unfallversicherung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 Â</w:t>
      </w:r>
    </w:p>
    <w:p>
      <w:r>
        <w:t>Â Â Â Â Â Â Â Â  GemÃ¤ss Art. 36 Abs. 4 UVV werden voraussehbare Verschlimmerungen des IntegritÃ¤tsschadens angemessen berÃ¼cksichtigt. Revisionen sind nur im Ausnahmefall mÃ¶glich, wenn die Verschlimmerung von grosser Tragweite ist und nicht voraussehbar war.</w:t>
      </w:r>
    </w:p>
    <w:p>
      <w:r>
        <w:t>Â Â Â Â Â Â Â Â  Die Bemessung der IntegritÃ¤tsentschÃ¤digung richtet sich laut Art. 25 Abs. 1 UVG nach der Schwere des IntegritÃ¤tsschadens. Diese beurteilt sich nach dem medizinischen Befund. Bei gleichem medizinischen Befund ist der IntegritÃ¤tsschaden fÃ¼r alle Versicherten gleich; er wird abstrakt und egalitÃ¤r bemessen.</w:t>
      </w:r>
    </w:p>
    <w:p>
      <w:r>
        <w:t>Â Â Â Â Â Â Â Â  Im Anhang 3 zur UVV hat der Bundesrat Richtlinien fÃ¼r die Bemessung der IntegritÃ¤tsschÃ¤den aufgestellt und in einer als gesetzmÃ¤ssig erkannten, nicht abschliessenden Skala (BGE 124 V 32 Erw. 1b mit Hinweisen) wichtige und typische SchÃ¤den prozentual gewichtet (RKUV 2004 Nr. U 514 S. 416). FÃ¼r die darin genannten IntegritÃ¤tsschÃ¤den entspricht die EntschÃ¤digung im Regelfall dem angegebenen Prozentsatz des HÃ¶chstbetrages des versicherten Verdienstes (Ziff. 1 Abs. 1). Die EntschÃ¤digung fÃ¼r spezielle oder nicht aufgefÃ¼hrte IntegritÃ¤tsschÃ¤den wird nach dem Grad der Schwere vom Skalenwert abgeleitet (Ziff. 1 Abs. 2).</w:t>
      </w:r>
    </w:p>
    <w:p>
      <w:r>
        <w:t>Â Â Â Â Â Â Â Â  Die Medizinische Abteilung der Schweizerischen Unfallversicherungsanstalt (SUVA) hat in Weiterentwicklung der bundesrÃ¤tlichen Skala weitere Bemessungsgrundlagen in tabellarischer Form (sog. Feinraster) erarbeitet. Diese von der Verwaltung herausgegebenen Tabellen stellen zwar keine RechtssÃ¤tze dar und sind fÃ¼r die Parteien nicht verbindlich, umso mehr als Ziff. 1 von Anhang 3 zur UVV bestimmt, dass der in der Skala angegebene Prozentsatz des IntegritÃ¤tsschadens fÃ¼r den Â«RegelfallÂ» gilt, welcher im Einzelfall Abweichungen nach unten wie nach oben ermÃ¶glicht. Soweit sie jedoch lediglich Richtwerte enthalten, mit denen die Gleichbehandlung aller Versicherten gewÃ¤hrleistet werden soll, sind sie mit dem Anhang 3 zur UVV vereinbar (BGE 124 V 32 Erw. 1c, 116 V 157 Erw. 3a).</w:t>
      </w:r>
    </w:p>
    <w:p>
      <w:r>
        <w:rPr>
          <w:b/>
        </w:rPr>
        <w:t>E. 4</w:t>
      </w:r>
    </w:p>
    <w:p>
      <w:r>
        <w:t>4.1Â Â Â Â  Die SUVA verneinte den Anspruch auf weitere Taggelder beziehungsweise eine Invalidenrente im Wesentlichen unter Hinweis auf das Ergebnis der interdisziplinÃ¤ren fachÃ¤rztlichen Untersuchung vom 10. November 2005 (Urk. 9/102) mit der BegrÃ¼ndung, die HWS- und LWS-Beschwerden, die Befunde an der rechten Fusssohle, die HÃ¼ftbeschwerden sowie der Status nach medialer Malleolarfraktur rechts seien unfallfremd. Einzig der Befund am rechten Fussgelenk sei Folge des versicherten Unfalls vom 15. MÃ¤rz 2002. Es sei dem BeschwerdefÃ¼hrer aber trotz der leichten FunktionseinschrÃ¤nkung des OSG mit Kraftverlust zumutbar, seine bisherige TÃ¤tigkeit ganztags, mit einer Leistung von mindestens 90 %, auszuÃ¼ben (vgl. Urk. 2 S. 4 f.). Die verbleibende FunktionseinschrÃ¤nkung am rechten OSG, verbunden mit einem Kraftverlust, entspreche etwa der leichten Form einer mÃ¤ssigen Arthrose und damit einem IntegritÃ¤tsschaden von 5 %. Es bleibe dem BeschwerdefÃ¼hrer unbenommen, eine allfÃ¤llige kÃ¼nftige Verschlechterung zu gegebener Zeit geltend zu machen (vgl. Urk. 2 S. 6 f.).</w:t>
      </w:r>
    </w:p>
    <w:p>
      <w:r>
        <w:t>4.2Â Â Â Â  Der BeschwerdefÃ¼hrer stellte sich demgegenÃ¼ber im Wesentlichen auf den Standpunkt, die SUVA habe in ihrem Entscheid zu Unrecht auf die Beurteilung ihrer versicherungsinternen Ãrzte vom 15. Dezember 2005 (Urk. 9/102), welche diverse MÃ¤ngel aufweise, abgestellt (vgl. Urk. 1 S. 7 ff.). Aufgrund der divergierenden Ã¤rztlichen Beurteilungen sei die Einholung eines externen Gutachtens und allenfalls eine Evaluation der funktionellen LeistungsfÃ¤higkeit angezeigt (vgl. Urk. 1 S. 13). Der eingetretene IntegritÃ¤tsschaden sei angesichts der Tatsache, dass der rechte Fuss nicht mehr normal eingesetzt werden kÃ¶nne und auch Knie, HÃ¼ften und RÃ¼cken unfallbedingt geschÃ¤digt seien, auf mindestens 25 % zu beziffern (vgl. Urk. 1 S. 13 f.).</w:t>
      </w:r>
    </w:p>
    <w:p>
      <w:r>
        <w:rPr>
          <w:b/>
        </w:rPr>
        <w:t>E. 5</w:t>
      </w:r>
    </w:p>
    <w:p>
      <w:r>
        <w:t>5.1Â Â Â Â  Der medizinische Sachverhalt stellt sich wie folgt dar:</w:t>
      </w:r>
    </w:p>
    <w:p>
      <w:r>
        <w:t>Â Â Â Â Â Â Â Â  Nachdem sich betreffend die beim Unfall vom 15. MÃ¤rz 2002 zugezogene Ruptur der Achillessehne rechts unter konservativer Behandlung eine Besserung des Zustandes eingestellt hatte, kam es im Juni 2002 erneut zu einem Trauma der Achillessehne rechts (vgl. Bericht Klinik Y.___, Ambulatorium OrthopÃ¤die, vom 7. April 2003, Urk. 9/22).</w:t>
      </w:r>
    </w:p>
    <w:p>
      <w:r>
        <w:t>5.2Â Â Â Â  Dr. med. B.___, Facharzt FMH fÃ¼r OrthopÃ¤dische Chirurgie, stellte die Diagnose eines Status nach zweimaliger Verletzung der Achillessehne mit Ruptur rechts und fÃ¼hrte am 21. Mai 2003 eine operative Sanierung durch, wobei er eine offene sekundÃ¤re Naht der Achillessehne mit Augmentation der Plantarissehne rechts durchfÃ¼hrte. Er stellte Ã¼ber lÃ¤ngere Strecken stark ausgedÃ¼nnte Resten des ursprÃ¼nglichen Sehnenmaterials fest, welche noch eine gewisse Verbindung gewÃ¤hrleisteten (vgl. Operationsbericht vom 23. Mai 2003, Urk. 9/28).</w:t>
      </w:r>
    </w:p>
    <w:p>
      <w:r>
        <w:t>5.3Â Â Â Â  Im Arztzeugnis UVG vom 25. MÃ¤rz 2004 (Urk. 9/35) gab Dr. med. C.___, Facharzt FMH fÃ¼r Allgemeine Medizin, an, der Patient habe am 29. Januar 2004 das im Zusammenhang mit einem Unfall mit TrÃ¼mmerfraktur des distalen rechten Unterschenkels vor zwanzig Jahren verwendete Osteosynthesematerial entfernen lassen, um ein MRI des unbefriedigenden Achillessehnenoperationsresultats zu ermÃ¶glichen. Aufgrund der ungenÃ¼genden StabilitÃ¤t der rechten Achillessehne sei der Patient nach wie vor nur zu etwa 50 % arbeitstÃ¤tig.</w:t>
      </w:r>
    </w:p>
    <w:p>
      <w:r>
        <w:t>5.4Â Â Â Â  Nachdem die Ãrzte der Klinik Y.___, Ambulatorium OrthopÃ¤die, den BeschwerdefÃ¼hrer am 18. Mai 2004 untersucht hatten, stellten sie in ihrem Bericht vom 21. Mai 2004 (Urk. 9/42) folgende Diagnose:</w:t>
      </w:r>
    </w:p>
    <w:p>
      <w:r>
        <w:t>Â Â Â Â Â Â Â Â Â Â Â Â Â  Status nach Naht und Augmentation mit Plantarissehne der Achillessehne Â Â Â Â Â Â  rechts im Mai 2003 beiÂ Â Â Â Â Â  Â Â Â Â Â Â Â Â  -Â Â Â Â Â Â Â  Status nach Ruptur und Re-Ruptur Achillessehne rechts nach konserva-Â Â Â Â Â Â Â Â Â Â Â Â Â  tiver Therapie MÃ¤rz 2002</w:t>
      </w:r>
    </w:p>
    <w:p>
      <w:r>
        <w:t>Â Â Â Â Â Â Â Â  Das MRI vom MÃ¤rz 2004 habe ein narbig verÃ¤ndertes Gewebe der distalen Achillessehne gezeigt. Diese sei insuffizient, was eine Gangunsicherheit, einen hinkenden Gang und eine Kraftlosigkeit bewirke. Der Patient sei ausfÃ¼hrlich Ã¼ber die MÃ¶glichkeit der Transferoperation mit der Flexor-hallucis-longus-Sehne, welche sehr krÃ¤ftig sei, informiert worden (vgl. Urk. 9/42 S. 2).</w:t>
      </w:r>
    </w:p>
    <w:p>
      <w:r>
        <w:t>5.5Â Â Â Â  Am 1. Juli 2004 hielt SUVA-Kreisarzt Dr. med. D.___ fest, die nun vom BeschwerdefÃ¼hrer geklagten Knie- und HÃ¼ftbeschwerden stÃ¼nden in keinem Zusammenhang mit der Achillessehnenruptur (vgl. Urk. 9/47).</w:t>
      </w:r>
    </w:p>
    <w:p>
      <w:r>
        <w:t>5.6Â Â Â Â  Vom 26. August 2004 bis 29. August 2004 hielt der BeschwerdefÃ¼hrer sich stationÃ¤r in der Klinik Y.___, Ambulatorium OrthopÃ¤die, auf. Im Austrittsbericht vom 29. August 2004 (Urk. 9/54) stellten die Ãrzte folgende Diagnose:</w:t>
      </w:r>
    </w:p>
    <w:p>
      <w:r>
        <w:t>Â Â Â Â Â Â Â Â Â Â Â Â Â  Achillessehneninsuffizienz rechts beiÂ Â  Â Â Â Â Â Â Â Â  -Â Â Â Â Â Â Â  Status nach Naht und Augmentation der Achillessehne mit Plantaris-Â Â Â Â Â Â Â Â Â  Â Â Â Â Â Â Â Â Â  sehne rechts im Mai 2003 beiÂ Â Â Â Â Â  Â Â Â Â Â Â Â Â  -Â Â Â Â Â Â Â  Status nach Re-Ruptur/Ruptur Achillessehne rechts nach konservativer Â Â Â Â Â Â  Â Â Â Â  Therapie im MÃ¤rz 2002</w:t>
      </w:r>
    </w:p>
    <w:p>
      <w:r>
        <w:t>Â Â Â Â Â Â Â Â  Operativ sei am 26. August 2004 (vgl. Operationsbericht, Urk. 9/53) ein DÃ©bridement des Narbengewebes der Achillessehne rechts sowie eine Augmentation und Naht der Achillessehne rechts mit Flexor-hallucis-longus-Muskelsehnentransfer rechts vorgenommen worden (vgl. Urk. 9/54 S. 1).</w:t>
      </w:r>
    </w:p>
    <w:p>
      <w:r>
        <w:t>Â Â Â Â Â Â Â Â  In ihrem Bericht vom 14. Oktober 2004 (Urk. 9/57) hielten die Ãrzte der Klinik Y___, Ambulatorium Sportmedizin, fest, sechs Wochen postoperativ empfinde der Patient vor allem die fehlende Kraft in der rechten Wade als stÃ¶rend. Daneben klage er Ã¼ber elektrisierende Schmerzen im Vorfussbereich. Weiterhin bestehe eine 100%ige ArbeitsunfÃ¤higkeit.</w:t>
      </w:r>
    </w:p>
    <w:p>
      <w:r>
        <w:t>Â Â Â Â Â Â Â Â  Am 18. Oktober 2004 gaben die Ãrzte der Klinik Y.___, Ambulatorium OrthopÃ¤die, an, das Dysempfinden im Bereich der Grosszehe habe in der Zwischenzeit nicht abgenommen, sondern sich insbesondere auf den lateralen Vorfuss ausgeweitet. Diese Beschwerden seien im Zusammenhang mit verstÃ¤rkter Belastung beziehungsweise dem Verzicht auf die Inno-Step-Orthese aufgetreten (vgl. Urk. 9/58).</w:t>
      </w:r>
    </w:p>
    <w:p>
      <w:r>
        <w:t>5.7Â Â Â Â  Dr. C.___ hielt am 19. Oktober 2004 fest, postoperativ sei eine NervenlÃ¤sion rechts aufgetreten (vgl. Urk. 9/60 S. 1). GemÃ¤ss Angaben des Patienten sei dessen Grosszehe rechts nach der Operation taub gewesen, und nach drei Tagen hÃ¤tten sich KribbelparÃ¤sthesien von der Grosszehe bis in die fÃ¼nfte Zehe eingestellt. Zudem gebe der BeschwerdefÃ¼hrer starke elektrisierende Schmerzen bei BerÃ¼hrung an. Es bestehe ein Status nach Nerventrauma perioperativ. Betreffend die HÃ¼ftprobleme sei eine AbklÃ¤rung durch die Krankenkasse angezeigt (vgl. Urk. 9/60 S. 2).</w:t>
      </w:r>
    </w:p>
    <w:p>
      <w:r>
        <w:t>5.8Â Â Â Â  In ihrem Bericht vom 11. November 2004 (Urk. 9/61) gaben die Ãrzte der Klinik Y.___, Ambulatorium Sportmedizin, an, es bestehe weiterhin eine Achillessehneninsuffizienz rechts. Der Patient gehe seit zwei bis drei Wochen ohne StÃ¶cke. Seither verspÃ¼re er eine HyposensibilitÃ¤t in der ganzen rechten Fusssohle. Deren Ursache sei nicht klar eruierbar; als Differentialdiagnose falle eine Irritation des Nervus tibialis oder ein Geschehen im Bereich der LWS in Betracht. Im Weiteren habe sich ein zunehmendes Hinken eingestellt. Schmerzen gebe der BeschwerdefÃ¼hrer nicht an, er klage jedoch Ã¼ber eine deutliche Kraftverminderung in der rechten Wadenmuskulatur. Nach einer Gehstrecke von ein bis zwei Kilometern verspÃ¼re er zudem ausgeprÃ¤gte HÃ¼ftschmerzen beidseits. RÃ¶ntgenbilder von Becken und HÃ¼ften hÃ¤tten weder ossÃ¤re LÃ¤sionen noch Anzeichen fÃ¼r eine Arthrose ergeben (vgl. Urk. 9/61).</w:t>
      </w:r>
    </w:p>
    <w:p>
      <w:r>
        <w:t>Â Â Â Â Â Â Â Â  Am 26. November 2004 hielten die Ãrzte der Klinik Y.___, Ambulatorium Sportmedizin, fest, es bestehe ein kombiniertes Kraft- und Koordinationsdefizit im Bereich des operierten rechten Beines. Dazu komme eine HyposensibilitÃ¤t im Nervus tibialis-Versorgungsbereich. Es sei eine neurologische AbklÃ¤rung betreffend die Frage, ob ein Zusammenhang zwischen mÃ¶glicher NervenschÃ¤digung und EinschrÃ¤nkung der Muskelkraft im Bereich der Wadenmuskulatur bestehe, erforderlich (vgl. Urk. 9/65).</w:t>
      </w:r>
    </w:p>
    <w:p>
      <w:r>
        <w:t>Â Â Â Â Â Â Â Â  Am 30. November 2004 wurde der BeschwerdefÃ¼hrer von den Ãrzten der Klinik Y.___, Ambulatorium Neurologie, untersucht. In ihrem Bericht (Urk. 9/64) stellten die Ãrzte folgende Diagnosen:</w:t>
      </w:r>
    </w:p>
    <w:p>
      <w:r>
        <w:t>Â Â Â Â Â Â Â Â Â Â Â Â Â  -Â Â  Atrophie rechter Unterschenkel, am ehesten inaktivitÃ¤tsbedingtÂ Â Â Â Â Â Â Â  Â Â Â Â Â Â Â Â  -Â Â Â Â Â Â Â  DD: Reiz- und sensomotorisches Ausfallsyndrom S1 rechtsÂ Â  Â Â Â  -Â Â Â Â Â Â Â  Achillessehneninsuffizienz rechts beiÂ Â Â Â Â Â Â  Â Â Â Â Â Â Â Â Â Â Â Â Â Â Â Â Â Â  -Â Â Â Â Â Â Â  Status nach Naht und Augmentation der Achillessehne mit Plantaris-Â Â Â Â Â Â Â Â Â Â Â Â Â Â Â Â Â Â  sehne rechts im Mai 2003 beiÂ Â Â Â Â Â Â  Â Â Â Â Â Â Â Â Â Â Â Â Â Â Â Â Â Â  -Â Â Â Â Â Â Â  Status nach Re-Ruptur und Ruptur Achillessehne rechts nach kon-Â Â Â Â Â Â Â Â Â Â Â Â Â Â Â Â Â Â Â Â Â Â Â Â Â Â Â Â Â Â Â Â Â  servativer Therapie im MÃ¤rz 2002Â  Â Â Â Â Â Â Â Â Â Â Â Â Â Â Â Â Â Â  -Â Â Â Â Â Â Â  Augmentation und Naht der Achillessehne rechts mit Flexor-hallu-Â Â Â Â Â Â Â Â Â Â Â Â Â Â Â Â Â Â Â Â Â Â Â  cis-longus-Muskelsehnentransfer rechts am 26. August 2004</w:t>
      </w:r>
    </w:p>
    <w:p>
      <w:r>
        <w:t>Â Â Â Â Â Â Â Â  Die Angabe von lumbalen Schmerzen und Missempfindungen im Fusssohlenbereich rechts und die Atrophie des Unterschenkels rechts liessen an ein peripheres Geschehen im Sinne einer Wurzelkompression denken. Ebenfalls denkbar und im Vordergrund stehend sei aber eine Atrophie im Rahmen einer InaktivitÃ¤t bei mehreren Operationen (vgl. Urk. 9/65 S. 2).</w:t>
      </w:r>
    </w:p>
    <w:p>
      <w:r>
        <w:t>Â Â Â Â Â Â Â Â  Das MRI der LWS vom 6. Dezember 2004 ergab eine degenerative Diskopathie L3-S1 sowie eine kleine beginnende Hernie L4/5 median ohne Neurokompression. Die elektrophysiologische Untersuchung vom 5. Januar 2005 zeigte einen grenzwertigen Befund mit verlÃ¤ngerter EinstichaktivitÃ¤t und zwei positiven Scharf-Wellen im Bereich des Musculus gastrocnemius rechts bei ansonsten normalen Befunden (vgl. Bericht Klinik Y.___, Ambulatorium Neurologie, vom 5. Januar 2005, Urk. 9/68).</w:t>
      </w:r>
    </w:p>
    <w:p>
      <w:r>
        <w:t>Â Â Â Â Â Â Â Â  AnlÃ¤sslich der Untersuchung vom 10. Januar 2005 in der Klinik Y.___, Ambulatorium OrthopÃ¤die, gab der BeschwerdefÃ¼hrer an, es sei nach anfÃ¤nglich gutem Verlauf eine erneute Verschlechterung eingetreten. Zwar habe er wieder Kraft, jedoch leide er unter Koordinations- beziehungsweise GleichgewichtsstÃ¶rungen beim Gehen. Beim Stehen auf den Zehenspitzen habe er kein GefÃ¼hl im rechten Fuss. Das Gehen mit geschlossenen Augen bereite ihm MÃ¼he, mit geÃ¶ffneten Augen kÃ¶nne er dagegen sehr gut gehen. Die GefÃ¼hlsstÃ¶rung sei etwa sechs bis acht Wochen nach der Operation aufgetreten; sie sei langsam von der Fusssohle im Zehenbereich bis in den Oberschenkel angestiegen und bestehe nun auch im Fussrist. Vor einigen Tagen hÃ¤tten sich die selben Beschwerden auch im linken Fuss eingestellt. Zudem bestehe ein Kribbeln in beiden HÃ¤nden. Im RÃ¼cken sei zweimal eine Blockade aufgetreten, welche sich unter WÃ¤rmebehandlung wieder gebessert habe (vgl. Urk. 9/69).</w:t>
      </w:r>
    </w:p>
    <w:p>
      <w:r>
        <w:t>Â Â Â Â Â Â Â Â  In ihrem Bericht vom 20. Januar 2005 (Urk. 9/72) stellten die Ãrzte der Klinik Y.___, Ambulatorium Neurologie, folgende Diagnosen:</w:t>
      </w:r>
    </w:p>
    <w:p>
      <w:r>
        <w:t>Â Â Â Â Â Â Â Â Â Â Â Â Â  -Â Â  Verdacht auf zervikale Myelopathie bei grosser medianer Diskushernie Â Â Â Â Â Â Â Â Â Â Â Â Â Â Â Â  C6/7Â Â  Â Â Â Â Â Â Â Â  -Â Â Â Â Â Â Â  Atrophie rechter Unterschenkel, am ehesten inaktivitÃ¤tsbedingtÂ Â Â Â  Â Â Â Â Â Â Â Â Â Â Â Â Â Â Â Â Â Â  DD: Reiz- und sensomotorisches Ausfallsyndrom S1 rechtsÂ Â Â Â Â  Â Â Â Â Â Â Â Â  -Â Â Â Â  Achillessehneninsuffizienz rechts</w:t>
      </w:r>
    </w:p>
    <w:p>
      <w:r>
        <w:t>Â Â Â Â Â Â Â Â  Die elektrophysiologische Untersuchung des Nervus tibialis habe einen Normalbefund ergeben. Das MRI der HWS vom 13. Januar 2005 habe eine grosse mediane Diskushernie C6/7 mit Kompression des Myelons und konsekutiver Spinalkanalstenose ohne intramedullÃ¤re SignalstÃ¶rung gezeigt. Die beidseits normalen H-Reflexe sprÃ¤chen gegen eine BeeintrÃ¤chtigung der Wurzel S1 (vgl. Urk. 9/72 S. 2).</w:t>
      </w:r>
    </w:p>
    <w:p>
      <w:r>
        <w:t>Â Â Â Â Â Â Â Â  Aufgrund der neurologischen Untersuchung vom 23. Februar 2005 konnte eine zervikale Myelopathie bei Diskushernie C6/7 nachgewiesen werden. Als Ursache dafÃ¼r zogen die Ãrzte der Klinik Y.___, Ambulatorium Sportmedizin, die Diskushernie C6/7 in Betracht (vgl. Bericht vom 24. Februar 2005, Urk. 9/73).</w:t>
      </w:r>
    </w:p>
    <w:p>
      <w:r>
        <w:t>5.9Â Â Â Â  Neurologe Dr. E.___ hielt in seinem Bericht vom 4. April 2005 (Urk. 3/7) fest, die Gehschwierigkeiten stÃ¼nden in keinem Zusammenhang mit der Diskushernie und den SensibilitÃ¤tsstÃ¶rungen. Eine neurologische LÃ¶sung sei nicht ersichtlich.</w:t>
      </w:r>
    </w:p>
    <w:p>
      <w:r>
        <w:t>5.10Â Â  Am 7. April 2005 hielten die Ãrzte der Klinik Y.___, WirbelsÃ¤ulen- und RÃ¼ckenmarkschirurgie, fest, der Patient habe die betreffend zervikale Myelopathie bei medianer Diskushernie C6/C7 empfohlene Dekompression mit Spondylodese C6/C7 (vgl. Urk. 9/74) abgelehnt (vgl. Urk. 9/75).</w:t>
      </w:r>
    </w:p>
    <w:p>
      <w:r>
        <w:t>5.11Â Â  Dr. med. F.___, Facharzt FMH fÃ¼r Neurologie, Neurologie-Zentrum X.___, gab in seinem Bericht vom 29. Juni 2005 (Urk. 9/96) an, der Patient berichte weiterhin Ã¼ber seit dem Unfall vom 15. MÃ¤rz 2002 bestehende KribbelparÃ¤sthesien im Bereich beider Kleinfinger und der ulnaren Handkante beidseits, links mehr als rechts. Zudem seien GefÃ¼hl und Feinmotorik sowohl in der rechten als auch insbesondere in der linken Hand gestÃ¶rt. Die ParÃ¤sthesien und die leicht gestÃ¶rte Feinmotorik seien mÃ¶glicherweise auf die zervikale Myelopathie zurÃ¼ckzufÃ¼hren. Es bestehe eine 50%ige Wahrscheinlichkeit, dass die zervikale Diskushernie C6/7 (median) auf den Unfall vom 15. MÃ¤rz 2002, bei welchem der Patient nach hinten gestÃ¼rzt und mit Kopf und Nacken auf dem Boden aufgeprallt sei, zurÃ¼ckzufÃ¼hren sei.</w:t>
      </w:r>
    </w:p>
    <w:p>
      <w:r>
        <w:t>5.12Â Â  Nachdem der BeschwerdefÃ¼hrer am 29. August 2005 von den Ãrzten der Klinik Y.___, Hand- und Fusszentrum, untersucht worden war, hielten diese in ihrem Bericht (vgl. Anhang zu Urk. 9/114, Urk. 3/3) fest, der Patient klage Ã¼ber eine Zunahme der bereits seit einem Jahr nach dem Unfall vorhandenen erheblichen Kopfschmerzen. Zudem zittere er nun vor allem rechtsseitig (Gebrauchshand) und habe deutlich weniger Kraft. Am rechten Fuss kÃ¶nne die Kontrolle beim Gehen nur bei Fixation mit den Augen erfolgen (fehlende Afferenzen). Die fusschirurgische Untersuchung habe einen gewissen, allerdings nicht erheblichen Spannungsverlust und eine wesentliche KrafteinschrÃ¤nkung ergeben. Aus fusschirurgischer Sicht bestehe eine leichtgradige VerlÃ¤ngerung des Transfers, welche jedoch nicht ursÃ¤chlich sei fÃ¼r die vollstÃ¤ndig fehlende muskulÃ¤re Kraftentwicklung, aber eine leichtgradige Reduktion der KraftÃ¼bertragung bewirke. Die Kraftentwicklung selbst finde allerdings nicht statt. Neurologisch bestehe eine Parese der rechtsseitigen Fusssenker und -heber sowie eine SensibilitÃ¤tsstÃ¶rung des linken Beines. Der Neurologe der Klinik Y.___ habe vermutet, dass es sich dabei um eine Symptomatik bei Spinalkanalstenose handle. Eine VerkÃ¼rzung des Transfers sei aktuell nicht indiziert. Sinnvoll sei eine Untersuchung durch einen Arzt des WirbelsÃ¤ulenzentrums.</w:t>
      </w:r>
    </w:p>
    <w:p>
      <w:r>
        <w:t>Â Â Â Â Â Â Â Â  Am 29. August 2005 wurde dem BeschwerdefÃ¼hrer erneut eine 100%ige ArbeitsunfÃ¤higkeit bescheinigt (vgl. Unfallschein, Urk. 3/6).</w:t>
      </w:r>
    </w:p>
    <w:p>
      <w:r>
        <w:t>5.13Â Â  Am 10. November 2005 liess die SUVA den BeschwerdefÃ¼hrer von ihren versicherungsinternen Ãrzten Dr. med. G.___, Facharzt FMH fÃ¼r OrthopÃ¤dische Chirurgie, Facharzt fÃ¼r Manuelle Medizin SAMM, und Dr. med. H.___, FachÃ¤rztin FMH fÃ¼r Neurologie, interdisziplinÃ¤r untersuchen. In ihrem Bericht vom 15. Dezember 2005 (Urk. 9/102) stellten sie folgende Diagnosen (vgl. Urk. 9/102 S. 11):</w:t>
      </w:r>
    </w:p>
    <w:p>
      <w:r>
        <w:t>Unfallbedingte:</w:t>
      </w:r>
    </w:p>
    <w:p>
      <w:r>
        <w:t>-Â Â  Erhaltene, aber mÃ¶glicherweise etwas verlÃ¤ngerte Achillessehne rechts nach Ruptur und Operation mit verkÃ¼rzter Gastrocnemiusmuskulatur und konsekutiv eingeschrÃ¤nkter Kraft mit verminderter Exkursion am rechten oberen Sprunggelenk</w:t>
      </w:r>
    </w:p>
    <w:p>
      <w:r>
        <w:t>Unfallfremde:</w:t>
      </w:r>
    </w:p>
    <w:p>
      <w:r>
        <w:t>-Â Â  Grosse mediane Diskushernie C6/C7 mit ventraler deutlicher Eindellung von Duralsack und RÃ¼ckenmark</w:t>
      </w:r>
    </w:p>
    <w:p>
      <w:r>
        <w:t>-Â Â  Kleine Diskushernie L5/S1 ohne BeeintrÃ¤chtigung neuraler Strukturen</w:t>
      </w:r>
    </w:p>
    <w:p>
      <w:r>
        <w:t>-Â Â  Unklare, leichte SensibilitÃ¤tsstÃ¶rung an der rechten Fusssohle als mÃ¶gliche Folge der kleinen Diskushernie L5/S1</w:t>
      </w:r>
    </w:p>
    <w:p>
      <w:r>
        <w:t>-Â Â  Wahrscheinlich beginnende Coxarthrose</w:t>
      </w:r>
    </w:p>
    <w:p>
      <w:r>
        <w:t>-Â Â  Chronisches Lumbovertebralsyndrom mit subligamentÃ¤ren Protrusionen auf der Basis von Bandscheibendegenerationen mit kleiner subligamentÃ¤rer Diskushernie L5/S1</w:t>
      </w:r>
    </w:p>
    <w:p>
      <w:r>
        <w:t>-Â Â  Status nach medialer Malleolarfraktur rechts vor Ã¼ber 20 Jahren, mit Zuggurtungsosteosynthese versorgt (Metall zwischenzeitlich entfernt)</w:t>
      </w:r>
    </w:p>
    <w:p>
      <w:r>
        <w:t>Â Â Â Â Â Â Â Â  Nach zweifacher Operation habe sich die Situation betreffend die rechte Achillessehne mittlerweile stabilisiert; von weiteren Behandlungsmassnahmen sei mit Sicherheit keine relevante Besserung mehr zu erwarten; Behandlung und Schadenfall kÃ¶nnten daher abgeschlossen werden. Es verbleibe eine deutliche FunktionseinschrÃ¤nkung am rechten OSG, verbunden mit einem Kraftverlust. Aufgrund des MRI-Befundes vom 15. Juli 2005 habe nachgewiesen werden kÃ¶nnen, dass die Achillessehne etwas gewÃ¶lbt und demnach wahrscheinlich locker sei. In ihrer KontinuitÃ¤t sei sie aber mangels Rerupturzeichen erhalten. Dieser Unfallrestbefund entspreche einem dauernden und erheblichen IntegritÃ¤tsschaden im Sinne von Art. 36 UVV (vgl. Urk. 9/102 S. 12, S. 15).</w:t>
      </w:r>
    </w:p>
    <w:p>
      <w:r>
        <w:t>Â Â Â Â Â Â Â Â  Die erst einige Jahre nach dem fraglichen Unfall aufgetretenen HÃ¼ft- und RÃ¼ckenbeschwerden seien unfallfremd; ein natÃ¼rlicher pathophysiologischer Zusammenhang und damit ein wahrscheinlicher Kausalzusammenhang zum Sturz liessen sich nicht nachweisen. Die Beschwerden beruhten auf beginnenden und degenerativen VerÃ¤nderungen und seien im Ãbrigen - hauptsÃ¤chlich an der LendenwirbelsÃ¤ule - klinisch und radiologisch objektivierbar (vgl. Urk. 9/102 S. 13).</w:t>
      </w:r>
    </w:p>
    <w:p>
      <w:r>
        <w:t>Â Â Â Â Â Â Â Â  Aufgrund der durchgefÃ¼hrten klinisch-neurologischen Untersuchung lasse sich das Vorliegen einer klinisch eindrÃ¼cklichen, interventionsbedÃ¼rftigen zervikalen Myelopathie (HalsmarkschÃ¤digung) nicht uneingeschrÃ¤nkt bestÃ¤tigen. Zwar bestehe eine pathologische Reflexsteigerung, welche Ausdruck einer auf die im MRI ersichtliche Diskushernie zurÃ¼ckzufÃ¼hrenden HalsmarkschÃ¤digung sein kÃ¶nne. Allerdings sei beim BeschwerdefÃ¼hrer auch ein gesteigerter Reflex im Gesichtsbereich (Masseterreflex) festzustellen; die Ursache fÃ¼r diese Reflexanomalie, betreffend welche unklar sei, ob ihr Krankheitswert zukomme, liege daher eher im Kopf beziehungsweise Gehirn als im Halsmarkbereich. Die SensibilitÃ¤tsstÃ¶rungen an beiden HÃ¤nden und Unterarmen und die wahrscheinlich bestehende leichte LÃ¤hmung der rechten Hand seien vermutlich entweder auf eine beidseitige SchÃ¤digung der zugehÃ¶rigen Nervenwurzeln aus dem unteren Halsmark oder auf eine Kompression eines Teils der sensiblen Leitungsbahnen im RÃ¼ckenmark, bedingt durch die zwei Etagen hÃ¶her gelegene Diskushernie, zurÃ¼ckzufÃ¼hren (vgl. Urk. 9/102 S. 13).</w:t>
      </w:r>
    </w:p>
    <w:p>
      <w:r>
        <w:t>Â Â Â Â Â Â Â Â  Bei den Diskushernien handle es sich mit sehr hoher Wahrscheinlichkeit um eine degenerative Erscheinung. Aufgrund der nach dem Sturz geklagten Beschwerden kÃ¶nne nicht von einer Verursachung durch den Unfall ausgegangen werden. Auch fÃ¼r eine unfallbedingte Traumatisierung der Diskushernien fÃ¤nden sich in den medizinischen Akten keine Hinweise (vgl. Urk. 9/102 S. 13).</w:t>
      </w:r>
    </w:p>
    <w:p>
      <w:r>
        <w:t>Â Â Â Â Â Â Â Â  Was die anhaltende SensibilitÃ¤tsstÃ¶rung am rechten Bein betreffe, deren genaue Ursache unklar sei, stehe diese mit hoher Wahrscheinlichkeit in keinem Zusammenhang mehr mit der Fussoperation im August 2004, da die betroffenen Nervenbahnen damals gar nicht touchiert worden seien. Die unmittelbar nach der zweiten Fussoperation im August 2004 aufgetretene SensibilitÃ¤tsstÃ¶rung im Bereich der Operationsnarbe sei im Ãbrigen wieder vollstÃ¤ndig verschwunden, was der BeschwerdefÃ¼hrer anlÃ¤sslich der Untersuchung ausdrÃ¼cklich bestÃ¤tigt habe (vgl. Urk. 9/102 S. 13 f.).</w:t>
      </w:r>
    </w:p>
    <w:p>
      <w:r>
        <w:t>Â Â Â Â Â Â Â Â  Die aktuell vom BeschwerdefÃ¼hrer geltend gemachten Kopfschmerzen beziehungsweise das OhrgerÃ¤usch vermÃ¶chten den Beweis fÃ¼r eine frÃ¼here GehirnerschÃ¼tterung beziehungsweise fÃ¼r ein beim Sturz zugezogenes Schleudertrauma nicht zu erbringen. Beide Verletzungen erschienen aufgrund der vorhandenen Arztberichte respektive des Unfallhergangs als unwahrscheinlich (vgl. Urk. 9/102 S. 15, S. 16).</w:t>
      </w:r>
    </w:p>
    <w:p>
      <w:r>
        <w:t>Â Â Â Â Â Â Â Â  Es ergebe sich daher, dass die aktuellen Symptome und pathologischen Befunde betreffend das Nervensystem (Kopfschmerzen, OhrengerÃ¤usch, Diskushernie der HalswirbelsÃ¤ule, GefÃ¼hlsstÃ¶rungen an Armen und rechtem Bein) mit sehr hoher Wahrscheinlichkeit keine Unfallfolgen darstellten (vgl. Urk. 9/102 S. 15).</w:t>
      </w:r>
    </w:p>
    <w:p>
      <w:r>
        <w:t>Â Â Â Â Â Â Â Â  In der angestammten TÃ¤tigkeit sei der BeschwerdefÃ¼hrer trotz der leichten FunktionseinschrÃ¤nkung betreffend OSG mit Kraftverlust ganztags, zu sicher 90%, arbeitsfÃ¤hig. Eine behinderungsangepasste TÃ¤tigkeit (nur seltenes Heben und Tragen schwerer Lasten Ã¼ber 20 bis 25 Kilogramm, keine langen Gehstrecken, kein sehr hÃ¤ufiges Treppensteigen) sei ihm wieder zu 100 % zumutbar (vgl. Urk. 9/102 S. 16).</w:t>
      </w:r>
    </w:p>
    <w:p>
      <w:r>
        <w:t>5.14Â Â  In seinem Schreiben vom 12. Juli 2006 (Urk. 3/2) gab Dr. B.___ an, die Probleme in der rechten Achillessehne seien primÃ¤r auf einen der beiden UnfÃ¤lle zurÃ¼ckzufÃ¼hren. Die im Zusammenhang mit dem ersten Unfall durchgefÃ¼hrte konservative Behandlung der Achillessehne sei aufgrund der partiellen Verletzung angemessen gewesen, eine direkte Operation sei damals nicht angezeigt gewesen. Erst der erneute Unfall habe aufgrund der in der Folge persistierenden Beschwerden und der grÃ¶sseren LÃ¤sion eine operative Behandlung erforderlich gemacht.</w:t>
      </w:r>
    </w:p>
    <w:p>
      <w:r>
        <w:t>5.15Â Â  Dr. med. I.___, Facharzt FMH fÃ¼r OrthopÃ¤dische Chirurgie, Klinik W.___, bestÃ¤tigte am 26. Juli 2006, dass er der Rechtsvertreterin des BeschwerdefÃ¼hrers anlÃ¤sslich des TelefongesprÃ¤chs vom 24. Juli 2006 mitgeteilt habe, es gebe vermutlich keine MÃ¶glichkeiten mehr, die Situation der Achillessehne operativ zu verbessern. Das Problem bestehe darin, dass diese zu lang sei und entsprechend keine KraftÃ¼bertragung auf den Vorderfuss stattfinde. Zudem verursachten verschiedene lÃ¤dierte Nerven weitere Beschwerden. Die gesundheitlichen Probeme des Patienten seien betrÃ¤chtlich; insgesamt werde er durch den verletzten Fuss stark beeintrÃ¤chtigt (vgl. Urk. 3/4 S. 1). Die geklagten Beschwerden und Probleme mit dem Fuss sowie die GefÃ¼hlsstÃ¶rungen im Bein seien glaubhaft und nachvollziehbar. Die ArbeitsfÃ¤higkeit in der angestammten TÃ¤tigkeit als Automechaniker sei aufgrund der wenigen selbst durchgefÃ¼hrten Untersuchungen sehr schwierig einzuschÃ¤tzen; sie liege wohl - mit EinschrÃ¤nkungen - bei 70 % bis 80 % (vgl. Urk. 3/4 S. 2).</w:t>
      </w:r>
    </w:p>
    <w:p>
      <w:r>
        <w:rPr>
          <w:b/>
        </w:rPr>
        <w:t>E. 6</w:t>
      </w:r>
    </w:p>
    <w:p>
      <w:r>
        <w:t>6.1Â Â Â Â  Vorab ist festzuhalten, dass sowohl aus den zitierten Arztberichten als auch aus der Unfallmeldung vom 21. MÃ¤rz 2002 (Urk. 9/1) zu schliessen ist, dass sich der BeschwerdefÃ¼hrer beim Unfall vom 15. MÃ¤rz 2002 lediglich am rechten Fuss verletzte. Eine Kopfverletzung beziehungsweise Bewusstlosigkeit (vgl. Urk. 1 S. 4) wurde nie dokumentiert; Kopfschmerzen wurden erst lange Zeit nach dem Unfall, am 29. August 2005 (vgl. Urk. 3/3), Ã¼berhaupt erwÃ¤hnt, wobei der BeschwerdefÃ¼hrer ausfÃ¼hrte, es handle sich um erhebliche Schmerzen, welche seit einem Jahr nach dem Unfall persistierten. Diese Aussage findet in den zahlreichen medizinischen Berichten allerdings keine StÃ¼tze. Auch einen Sturz auf den Kopf mit Bewusstlosigkeit und Amnesie machte der BeschwerdefÃ¼hrer erst lange nach dem Unfall, anlÃ¤sslich der auf seine Initiative hin erfolgten Besprechung mit einem Mitarbeiter der SUVA am 22. Juni 2005, erstmals geltend (vgl. Urk. 9/83). Angesichts der Tatsache, dass der BeschwerdefÃ¼hrer erst einige Tage nach dem fraglichen Sturz Ã¼berhaupt den Arzt aufsuchte, in den entsprechenden Berichten lediglich eine Fussverletzung genannt wurde und bereits ab 19. Juni 2002 wieder eine - zumindest teilweise - ArbeitsfÃ¤higkeit bestand (vgl. Urk. 9/5), ist - sofern der BeschwerdefÃ¼hrer beim Unfall Ã¼berhaupt mit dem Kopf aufschlug - nicht Ã¼berwiegend wahrscheinlich, dass er sich dabei eine Verletzung zuzog, welche im Zeitpunkt der Leistungseinstellung der SUVA noch behandlungsbedÃ¼rftige oder eine ArbeitsunfÃ¤higkeit bewirkende Folgen gezeitigt hÃ¤tte. Die geltend gemachten Kopf- und Tinnitusbeschwerden (vgl. Urk. 1 S. 5) wurden wÃ¤hrend Jahren in keinem Arztbericht erwÃ¤hnt und stehen daher mit Ã¼berwiegender Wahrscheinlichkeit in keinem Kausalzusammenhang zum fraglichen Unfall. Festzuhalten ist in Bezug auf den behaupteten Sturz auf den Kopf insbesondere, dass keiner der zahlreichen behandelnden Ãrzte je eine Commotio cerebri oder eine HWS-Distorsion (vgl. Urk. 8/86 S. 3) diagnostizierte und es betreffend diesen beiden Diagnosen auch am fÃ¼r die Bejahung eines natÃ¼rlichen Kausalzusammenhanges zum Unfall erforderlichen Beschwerdebild (vgl. BGE 117 V 360 Erw. 4b) fehlte. Insofern kann offen bleiben, ob der BeschwerdefÃ¼hrer beim fraglichen Unfall tatsÃ¤chlich mit dem Kopf aufschlug; Weitere diesbezÃ¼gliche AbklÃ¤rungen, insbesondere die beantragte Zeugeneinvernahme und der Beizug der Krankengeschichte des Spitals V.___ (vgl. Urk. 1 S. 5), erÃ¼brigen sich demnach.</w:t>
      </w:r>
    </w:p>
    <w:p>
      <w:r>
        <w:t>6.2Â Â Â Â  Wenn es in den Akten auch verschiedentlich Hinweise auf psychische Beschwerden gibt (vgl. Urk. 9/100, Anhang zu Urk. 9/100 S. 2, Urk. 9/102 S. 9), so stellte kein Arzt je eine entsprechende Diagnose. Auch ist nicht aktenkundig, dass der BeschwerdefÃ¼hrer sich einer Psychotherapie (vgl. Urk. 9/100) unterzÃ¶ge. Es ist daher nicht davon auszugehen, dass eine unfallbedingte psychische Symptomatik von Krankheitswert vorliegt, welche eine Heilbehandlung erforderte beziehungsweise eine ArbeitsunfÃ¤higkeit nach sich zÃ¶ge und entsprechend im Zusammenhang mit der vorliegend zu beurteilenden weiteren Leistungspflicht der SUVA von Relevanz wÃ¤re.</w:t>
      </w:r>
    </w:p>
    <w:p>
      <w:r>
        <w:rPr>
          <w:b/>
        </w:rPr>
        <w:t>E. 7</w:t>
      </w:r>
    </w:p>
    <w:p>
      <w:r>
        <w:t>7.1Â Â Â Â  Zu prÃ¼fen ist, ob die SUVA zu Recht auf den interdisziplinÃ¤ren Bericht der versicherungsinternen Ãrzte vom 15. Dezember 2005 (Urk. 9/102) abstellte oder ob die vom BeschwerdefÃ¼hrer daran geÃ¤usserte Kritik (vgl. Urk. 1 S. 3 f. und S. 7 ff.) begrÃ¼ndet ist.</w:t>
      </w:r>
    </w:p>
    <w:p>
      <w:r>
        <w:t>Â Â Â Â Â Â Â Â  Der fragliche Bericht nimmt umfassend Stellung zur streitigen Frage der UnfallkausalitÃ¤t der weiterhin geklagten Beschwerden (Urk. 9/102 S. 13 ff.), der diesbezÃ¼glich resultierenden ArbeitsunfÃ¤higkeit (Urk. 9/102 S. 16) und des verbleibenden unfallbedingten IntegritÃ¤tsschadens (vgl. Urk. 9/102 S. 12). Er beruht im Weiteren auf orthopÃ¤dischen (vgl. Urk. 9/102 S. 7 ff.) und neurologischen (vgl. Urk. 9/102 S. 9 f.) Untersuchungen, berÃ¼cksichtigt die geklagten Beschwerden (vgl. Urk. 9/102 S. 6), erging in Kenntnis der Vorakten (vgl. Urk. 9/102 S. 1 ff. ) und enthÃ¤lt begrÃ¼ndete Schlussfolgerungen (vgl. Urk. 9/102 S. 12 ff.). Damit auf die Expertise abgestellt werden kann, muss sie zudem in der Darlegung der medizinischen ZusammenhÃ¤nge und in der Beurteilung der medizinischen Situation einleuchten (vgl. BGE 125 V 352 Erw. 3a, 122 V 160 Erw. 1c).</w:t>
      </w:r>
    </w:p>
    <w:p>
      <w:r>
        <w:t>Â Â Â Â Â Â Â Â  Anzumerken ist, dass die Tatsache allein, dass die beurteilenden Ãrzte in einem AnstellungsverhÃ¤ltnis zur SUVA stehen, nicht auf mangelnde ObjektivitÃ¤t oder Befangenheit schliessen lÃ¤sst. Besondere UmstÃ¤nde, welche Anlass zu Misstrauen in die Unparteilichkeit der verwaltungsinternen Beurteilung gÃ¤ben, sind nicht ersichtlich und wurden auch nicht geltend gemacht (vgl. BGE 125 V 353 f. Erw. 3b/ee mit Hinweis).</w:t>
      </w:r>
    </w:p>
    <w:p>
      <w:r>
        <w:t>7.2Â Â Â Â  Wie bereits dargelegt, erging die Beurteilung der SUVA-Ãrzte Dr. G.___ und Dr. H.___ in Kenntnis der medizinischen Vorakten (vgl. Urk. 9/102 S. 9/102). Entgegen den AusfÃ¼hrungen des BeschwerdefÃ¼hrers (vgl. Urk. 1 S. 3 f.) war es nicht erforderlich, dass sie sich mit sÃ¤mtlichen vorhandenen Arztberichten eingehend auseinander setzten. Relevant ist vielmehr, dass der Bericht der interdisziplinÃ¤ren Untersuchung vom 15. Dezember 2005 (Urk. 9/102), soweit er nicht mit den weiteren Ã¤rztlichen Beurteilungen Ã¼bereinstimmt, nachvollziehbare BegrÃ¼ndungen fÃ¼r die abweichenden Schlussfolgerungen enthÃ¤lt.</w:t>
      </w:r>
    </w:p>
    <w:p>
      <w:r>
        <w:t>7.3Â Â Â Â  Dass die Beschwerden im Zusammenhang mit der Verletzung der rechten Achillessehne unfallkausal sind, wurde von keinem Arzt je bezweifelt und ist im Ãbrigen unbestritten. WÃ¤hrend die versicherungsinternen Ãrzte der SUVA von einer etwas verlÃ¤ngerten Achillessehne mit verkÃ¼rzter Gastrocnemiusmuskulatur und konsekutiv eingeschrÃ¤nkter Kraft mit verminderter Exkursion am rechten oberen Sprunggelenk ausgingen (vgl. Urk. 9/102 S. 11), machte der BeschwerdefÃ¼hrer - unter Verweis auf den Bericht der Klinik Y.___, Hand- und Fusszentrum, vom 29. August 2005 (Urk. 3/3) - geltend, die Achillessehne sei massgeblich zu lang, weshalb absolut keine Kraftentwicklung im Vorfuss stattfinde (vgl. Urk. 1 S. 7). Zwar gingen die Ãrzte der Klinik Y.___, Hand- und Fusszentrum, im fraglichen Bericht (Urk. 3/3) tatsÃ¤chlich von einer vollstÃ¤ndig fehlenden muskulÃ¤ren Kraftentwicklung aus. Allerdings hielten sie fest, dass die - nur leichtgradige - VerlÃ¤ngerung des Transfers dafÃ¼r nicht ursÃ¤chlich sei, bewirke diese doch lediglich eine geringe Reduktion der KraftÃ¼bertragung. Eine VerkÃ¼rzung des Transfers hielten sie daher nicht fÃ¼r indiziert. Diese Beurteilung stimmt Ã¼berein mit derjenigen der SUVA-Ãrzte, welche von einer "etwas verlÃ¤ngerten" Achillessehne und konsekutiv eingeschrÃ¤nkter Kraft ausgingen (vgl. Urk. 9/102 S. 11). Sie steht entgegen den AusfÃ¼hrungen des BeschwerdefÃ¼hrers auch nicht im Widerspruch zur EinschÃ¤tzung von Dr. I.___, der lediglich von einer zu langen Achillessehne sprach (vgl. Urk. 3/4). Zwar fÃ¼hrte der letztgenannte Arzt die fehlende KraftÃ¼bertragung auf den Vorderfuss - offenbar ausschliesslich - auf diesen Umstand zurÃ¼ck. Allerdings wies er selbst - im Zusammenhang mit der EinschÃ¤tzung der verbleibenden ArbeitsfÃ¤higkeit - darauf hin, dass er den Patienten nur wenige Male untersucht habe und eine Beurteilung der Situation daher fÃ¼r ihn schwierig sei. Insofern vermÃ¶gen der Bericht der Klinik Y.___ vom 29. August 2005, in welcher der BeschwerdefÃ¼hrer bereits seit April 2003 (vgl. Urk. 9/21) - wenn auch bei verschiedenen Ãrzten - in Behandlung steht, und die Beurteilung der Ãrzte der SUVA, welche in Kenntnis der Vorakten erging und auf fundierten sowohl orthopÃ¤dischen als auch neurologischen Untersuchungen beruht, mehr zu Ã¼berzeugen. Es ist demnach entsprechend dem Bericht der interdisziplinÃ¤ren Untersuchung vom 10. November 2005 (Urk. 9/102) von einer unfallbedingt etwas verlÃ¤ngerten Achillessehne rechts, welche ursÃ¤chlich ist fÃ¼r eine KrafteinschrÃ¤nkung im Fuss, nicht aber fÃ¼r die vollstÃ¤ndig fehlende Kraftentwicklung, auszugehen.</w:t>
      </w:r>
    </w:p>
    <w:p>
      <w:r>
        <w:t>Â Â Â Â Â Â Â Â  Dass die zwei festgestellten Diskushernien (C6/C7, L5/S1) unfallfremd sind (vgl. Urk. 9/102), wurde vom BeschwerdefÃ¼hrer nicht bestritten. Etwas anderes geht auch aus den zitierten Ã¤rztlichen Berichten nicht hervor. Eine unfallbedingte Verursachung verneinten die Ãrzte der SUVA mit der einleuchtenden BegrÃ¼ndung, dass es in diesem Fall kurze Zeit nach dem Unfall zu entsprechenden intensiven Schmerzen beziehungsweise LÃ¤hmungen hÃ¤tte kommen mÃ¼ssen (vgl. Urk. 9/102 S. 13); solche sind aber in keinem Arztbericht dokumentiert. Die von Dr. F.___ in Betracht gezogene unfallbedingte Verursachung der Diskushernie C6/7 ist nicht nachvollziehbar begrÃ¼ndet und wurde vom genannten Arzt selbst lediglich fÃ¼r zu 50 % - und damit nicht Ã¼berwiegend - wahrscheinlich gehalten (vgl. Urk. 9/96). Mangels eines entsprechenden Hinweises in den umfangreichen medizinischen Akten kann auch nicht von einer unfallkausalen Traumatisierung - welche wohl ohnehin vorÃ¼bergehender Natur gewesen wÃ¤re - oder einer richtungsweisenden Verschlechterung der degenerativ bedingten Diskushernien ausgegangen werden.</w:t>
      </w:r>
    </w:p>
    <w:p>
      <w:r>
        <w:t>Â Â Â Â Â Â Â Â  Weder von den SUVA-Ãrzten noch von einem behandelnden Arzt wurde je angenommen, dass die Knie-, HÃ¼ft- und RÃ¼ckenprobleme - auch nur teilweise - auf eine Fehlbelastung infolge Entlastung des rechten Beines zurÃ¼ckzufÃ¼hren wÃ¤ren (vgl. Urk. 1 S. 9); es bestehen denn auch keinerlei Anhaltspunkte fÃ¼r einen solchen Konnex. Kreisarzt Dr. D.___ hatte sogar bereits am 1. Juli 2004 einen Zusammenhang zwischen Knie- respektive HÃ¼ftbeschwerden und Achillessehnenruptur ausdrÃ¼cklich verneint (vgl. Urk. 9/47). Dr. C.___ empfahl dem BeschwerdefÃ¼hrer am 19. Oktober 2004, die HÃ¼ftprobleme durch die Krankenkasse abklÃ¤ren zu lassen (vgl. Urk. 9/60 S. 2), und brachte damit ebenfalls zum Ausdruck, dass er die fraglichen Beschwerden fÃ¼r krankheitsbedingt und nicht etwa unfallkausal hielt. Selbst aus dem vom BeschwerdefÃ¼hrer zitierten Bericht der Klinik Y.___ vom 21. Mai 2004 (Urk. 9/42, vgl. Urk. 1 S. 9) geht nichts anderes hervor; festgehalten wurde darin nÃ¤mlich einzig, dass der Patient - und nicht etwa die Ãrzte - einen Zusammenhang zwischen hinkendem Gang und zunehmenden Knie-, HÃ¼ft- und RÃ¼ckenbeschwerden sah.</w:t>
      </w:r>
    </w:p>
    <w:p>
      <w:r>
        <w:t>Â Â Â Â Â Â Â Â  Was die gemÃ¤ss BeschwerdefÃ¼hrer von den Ãrzten der SUVA zu Unrecht nicht berÃ¼cksichtigte Parese der rechtsseitigen Fusssenker und -heberÂ  (vgl. Urk. 1 S. 8) anbetrifft, wurde diese einzig im Bericht der Klinik Y.___, Hand- und Fusszentrum, vom 29. August 2005 (Urk. 3/3 S. 1) erwÃ¤hnt. Sowohl die Parese als auch die SensibilitÃ¤tsstÃ¶rung des linken Beines wurden vom Neurologen der Klinik Y.___ in Zusammenhang mit einer Symptomatik bei Spinalkanalstenose gebracht (vgl. Urk. 3/3 S. 1); von einer UnfallkausalitÃ¤t wurde daher nicht ausgegangen.</w:t>
      </w:r>
    </w:p>
    <w:p>
      <w:r>
        <w:t>Â Â Â Â Â Â Â Â  In Bezug auf die SensibilitÃ¤tsstÃ¶rungen am rechten Fuss und im Bein konnten die SUVA-Ãrzte trotz entsprechender Untersuchung keine klare Ursache eruieren. Dass die fraglichen Beschwerden im Zusammenhang mit der Fussoperation stÃ¼nden, schlossen sie aber mit der Ã¼berzeugenden BegrÃ¼ndung, die betreffenden Nervenbahnen seien beim operativen Eingriff am Fuss gar nicht touchiert worden (vgl. Urk. 9/102 S. 14 und S. 15), aus. Anzumerken ist hierzu, dass der Unfallversicherer lediglich darzutun hat, dass eine GesundheitsstÃ¶rung in keinem Ã¼berwiegend kausalen Zusammenhang zum Unfall steht; den Beweis fÃ¼r deren unfallfremde Ursache hat er - entgegen der Auffassung des BeschwerdefÃ¼hrersÂ  (vgl. Urk. 1 S. 4) - nicht zu erbringen (vgl. Urteil des EidgenÃ¶ssischen Versicherungsgerichts vom 7. Juni 2006 i.S. S, U 414/05 Erw. 2.2 mit Hinweis). Von einer noch vorhandenen NervenlÃ¤sion ging im Ãbrigen als einziger Arzt der OrthopÃ¤de Dr. I.___ aus (vgl. Urk. 3/4 S. 1), allerdings unterliess er es, die fraglichen Verletzung als unfallfremd beziehungsweise -kausal zu qualifizieren. Aufgrund welcher Befunde er - im Gegensatz zum Neurologen Dr. E.___ und zum Neurologen der Klinik Y.___ - eine NervenlÃ¤sion feststellen konnte, geht aus dem Protokoll des TelefongesprÃ¤chs vom 25. Juli 2006 (Urk. 3/4) nicht hervor. Dass die perioperative NervenlÃ¤sion beziehungsweise das postoperative Nerventrauma (vgl. Bericht Dr. C.___ vom 19. Oktober 2004, Urk. 9/60) im Zeitpunkt der Leistungseinstellung der SUVA noch bestanden hÃ¤tte, ist keinem Arztbericht zu entnehmen. Im Gegenteil hielten die SUVA-Ãrzte ausdrÃ¼cklich fest, die anlÃ¤sslich der Fussoperation im August 2004 beim Hautschnitt erfolgte Verletzung von feinen Haut-NervenÃ¤sten habe eine SensibilitÃ¤tsstÃ¶rung zur Folge gehabt, welche - was auch der BeschwerdefÃ¼hrer bestÃ¤tigt habe - vorÃ¼bergehender Natur gewesen sei (vgl. Urk. 9/102 S. 13). Eine im Zeitpunkt der Leistungseinstellung der SUVA noch vorhandene unfallbedingte Verletzung von Nerven ist demnach nicht mit Ã¼berwiegender Wahrscheinlichkeit dargetan.</w:t>
      </w:r>
    </w:p>
    <w:p>
      <w:r>
        <w:t>Â Â Â Â Â Â Â Â  Dass eine allfÃ¤llige Myelopathie auf den Sturz vom 15. MÃ¤rz 2002 zurÃ¼ckzufÃ¼hren wÃ¤re, nahm kein Arzt an und wurde auch vom BeschwerdefÃ¼hrer nicht behauptet. Dasselbe gilt fÃ¼r die von den SUVA-Ãrzten gestellte Verdachtsdiagnose einer beginnenden Coxarthrose beziehungsweise das chronische Lumbovertebralsyndrom, das in Zusammenhang mit den - wie dargelegt - unfallfremden Bandscheibendegenerationen mit Diskushernie L5/S1 gebracht wurde (vgl. Urk. 9/102 S. 11).</w:t>
      </w:r>
    </w:p>
    <w:p>
      <w:r>
        <w:t>Â Â Â Â Â Â Â Â  Die vom BeschwerdefÃ¼hrer bemÃ¤ngelte Ausserachtlassung der fehlenden Afferenz der Fussbewegung (vgl. Urk. 1 S. 10) vermag schliesslich die Schlussfolgerungen des verwaltungsinternen Berichtes ebenfalls nicht in Zweifel zu ziehen. Dass die fehlende Afferenz Ã¼berhaupt auf den Unfall zurÃ¼ckzufÃ¼hren sei, geht aus keinem Arztbericht hervor. Festgehalten wurde vielmehr, dass das mit der fehlenden Afferenz zusammenhÃ¤ngende Ausbleiben der muskulÃ¤ren Kraftentwicklung im rechten Fuss mit der leichtgradigen VerlÃ¤ngerung des Transfers, fÃ¼r welche der Unfall ursÃ¤chlich sei, nicht zu erklÃ¤ren sei (vgl. Urk. 3/3). Im Ãbrigen beruhte der kritisierte Bericht der SUVA-Ãrzte unter anderem auf einer eingehenden orthopÃ¤dischen Untersuchung, anlÃ¤sslich welcher sÃ¤mtliche EinschrÃ¤nkungen des BeschwerdefÃ¼hrers beim Gehen Ã¼berprÃ¼ft wurden (vgl. Urk. 9/102 S. 7 f.) und den SUVA-Ãrzten bei der Beurteilung der verbleibenden ArbeitsfÃ¤higkeit beziehungsweise IntegritÃ¤tseinbusse entsprechend bekannt waren.</w:t>
      </w:r>
    </w:p>
    <w:p>
      <w:r>
        <w:t>Â Â Â Â Â Â Â Â  Anzumerken bleibt, dass die SUVA im Einspracheentscheid vom 28. April 2006 (Urk. 2) entgegen den AusfÃ¼hrungen des BeschwerdefÃ¼hrers (vgl. Urk. 1 S. 6) die UnfallkausalitÃ¤t der RÃ¼cken- und HÃ¼ftbeschwerden nicht anerkannt, sondern im Rahmen der Sachverhaltsdarstellung unter lit. E lediglich als weitere, im Jahr 2004 zu den bereits bestehenden Leiden des BeschwerdefÃ¼hrers hinzugetretene GesundheitsstÃ¶rungen aufgefÃ¼hrt hat (vgl. Urk. 2 S. 2).</w:t>
      </w:r>
    </w:p>
    <w:p>
      <w:r>
        <w:t>7.4Â Â Â Â  Zusammenfassend ergibt sich, dass die Beurteilung der UnfallkausalitÃ¤t der diversen vom BeschwerdefÃ¼hrer noch geklagten Beschwerden durch die Ãrzte der SUVA zu Ã¼berzeugen vermag und dessen daran geÃ¤usserte Kritik unberechtigt ist. In Bezug auf die Beurteilung der verbleibenden ArbeitsfÃ¤higkeit ist daher entsprechend dem Bericht vom 15. Dezember 2005 (Urk. 9/102) ausschliesslich die Verletzung der Achillessehne rechts und die dadurch eingeschrÃ¤nkte Kraft mit verminderter Exkursion am rechten oberen Sprunggelenk von Relevanz.</w:t>
      </w:r>
    </w:p>
    <w:p>
      <w:r>
        <w:t>7.5Â Â Â Â  Die Ãrzte der SUVA gingen - bei Ausschluss beziehungsweise zeitlicher Limitierung gewisser Verrichtungen - von einer unfallbedingten EinschrÃ¤nkung von hÃ¶chstens 10 % in der angestammten TÃ¤tigkeit aus (vgl. Urk. 9/102 S. 16). Dass sie dabei nicht ausdrÃ¼cklich Bezug auf die fehlende Afferenz nahmen (vgl. Urk. 1 S. 10) , ist - sofern diese Ã¼berhaupt unfallkausal ist (vgl. Erw. 7.3) - insofern unerheblich, als die Zumutbarkeitsbeurteilung auf umfassenden Untersuchungen betreffend die unfallbedingten EinschrÃ¤nkungen des BeschwerdefÃ¼hrers basiert und dieser angemessen Rechnung trÃ¤gt. Die von Dr. C.___ noch am 29. August 2005 bescheinigte 100%ige ArbeitsunfÃ¤higkeit (vgl. Unfallschein, Urk. 3/6) ist vorliegend nicht von Relevanz, da darin sowohl die unfallfremden als auch die unfallbedingten GesundheitsstÃ¶rungen berÃ¼cksichtigt sind. Dr. I.___ bestÃ¤tigte am 26. Juli 2006 noch eine - fÃ¼r ihn gemÃ¤ss eigenen Angaben mangels ausreichender Untersuchungsresultate nicht exakt abschÃ¤tzbare - EinschrÃ¤nkung von 20 % bis 30 % in der TÃ¤tigkeit als Automechaniker (vgl. Urk. 3/4 S. 2), wobei aus der Zusammenfassung des TelefongesprÃ¤chs nicht klar hervorgeht, welche - allenfalls unfallfremden - Beschwerden er in diese Beurteilung mit einbezog. Klar ist aufgrund der vorhandenen medizinischen Berichte, dass Ã¼ber den Zeitpunkt der Einstellung der Taggelder per 31. Januar 2005 (vgl. Urk. 9/106 S. 1, Urk. 2 S. 7) hinaus - zumindest in der angestammten TÃ¤tigkeit - noch eine, wenn auch geringe, teilweise ArbeitsunfÃ¤higkeit bestand, infolge welcher allenfalls ein Anspruch auf eine Invalidenrente (vgl. Art. 8 ATSG) bestehen kÃ¶nnte.</w:t>
      </w:r>
    </w:p>
    <w:p>
      <w:r>
        <w:t>Â Â Â Â Â Â Â Â  WÃ¤hrend die von der SUVA nach Einholung des Berichts vom 15. Dezember 2005 verfÃ¼gte und vorliegend unangefochtene (vgl. oben) Einstellung der Taggelder angesichts der Tatsache, dass die Ãrzte keine MÃ¶glichkeit mehr sahen, durch weitere Therapiemassnahmen oder einen erneuten operativen Eingriff eine Verbesserung des Gesundheitszustandes herbeizufÃ¼hren (vgl. Urk. 3/7, Urk. 3/3, Urk. 9/102 S. 12), und der BeschwerdefÃ¼hrer die Physiotherapie aus eigener Initiative abgebrochen hatte (vgl. Urk. 9/102 S. 6), nachvollziehbar ist, ist unklar, weshalb die Beschwerdegegnerin daraufhin den Rentenanspruch implizite verneinte, ohne die Auswirkungen des unfallbedingten Gesundheitsschadens auf das Einkommen des BeschwerdefÃ¼hrers zu prÃ¼fen. Immerhin schliesst die hinsichtlich der angestammten TÃ¤tigkeit bescheinigte ArbeitsfÃ¤higkeit von 90 % einen Rentenanspruch keineswegs aus, und die SUVA tat nicht dar, inwiefern der BeschwerdefÃ¼hrer in einer angepassten TÃ¤tigkeit, in welcher gemÃ¤ss verwaltungsinternem Bericht eine 100%ige ArbeitsfÃ¤higkeit bestÃ¼nde, ein Einkommen erzielen kÃ¶nnte, aufgrund dessen ein InvaliditÃ¤tsgrad von weniger als 10 % resultierte. Auch erÃ¶rterte sie die Frage eines leidensbedingten Abzuges nicht.</w:t>
      </w:r>
    </w:p>
    <w:p>
      <w:r>
        <w:t>Â Â Â Â Â Â Â Â  Nach dem Gesagten ergibt sich, dass die SUVA es zu Unrecht unterlassen hat, einen Einkommensvergleich durchzufÃ¼hren.</w:t>
      </w:r>
    </w:p>
    <w:p>
      <w:r>
        <w:t>8.Â Â Â Â Â Â  Was die zugesprochene IntegritÃ¤tsentschÃ¤digung betrifft, ging die SUVA unter BerÃ¼cksichtigung der unfallbedingten GesundheitsschÃ¤digung von einem IntegritÃ¤tsschaden im Sinne einer Funktionsbehinderung im oberen Sprunggelenk aus und bezifferte den daraus resultierenden Schaden mangels eines entsprechenden tabellarischen Wertes in Analogie zur leichten Form einer mÃ¤ssigen Arthrose gestÃ¼tzt auf Tabelle 5.2 der Mitteilungen der Medizinischen Abteilung Nr. 57 vom November 1984 auf 5 %, wobei sie eine ErhÃ¶hung der EntschÃ¤digung fÃ¼r den Fall einer allfÃ¤lligen spÃ¤teren Verschlechterung ausdrÃ¼cklich vorbehielt (vgl. Urk. 9/103, Urk. 2 S. 7). Dieses Vorgehen ist nicht zu beanstanden. Die HÃ¶he der EntschÃ¤digung erscheint in Anbetracht der verbleibenden unfallkausalen Behinderung als angemessen. Davon, dass beim BeschwerdefÃ¼hrer unfallbedingt von einer mit dem vollstÃ¤ndigen Verlust beziehungsweise der vollstÃ¤ndigen GebrauchsunfÃ¤higkeit des Fusses vergleichbaren Situation auszugehen wÃ¤re, kann aufgrund der medizinischen Befunde entgegen den AusfÃ¼hrungen des BeschwerdefÃ¼hrers (vgl. Urk. 1 S. 14) keine Rede sein. Anzumerken ist auch, dass es sich dabei, dass die FunktionseinschrÃ¤nkung am OSG von den Ãrzten der SUVA im Zusammenhang mit der Beurteilung des IntegritÃ¤tsschadens als deutlich (vgl. Urk. 9/102 S. 12), im Rahmen der EinschÃ¤tzung der verbleibenden ArbeitsfÃ¤higkeit dagegen lediglich als leicht (vgl. Urk. 9/102 S. 16) bezeichnet wurde, nicht um einen Widerspruch handelt (vgl. Urk. 1 S. 11). So ist gemÃ¤ss den SUVA-Ãrzten das Ausmass der FunktionseinschrÃ¤nkung offensichtlich erheblich genug, um die Zusprechung einer IntegritÃ¤tsentschÃ¤digung zu rechtfertigen, wÃ¤hrend - mit einleuchtender BegrÃ¼ndung - von einer lediglich geringen Auswirkung auf den Grad der ArbeitsunfÃ¤higkeit ausgegangen wurde.</w:t>
      </w:r>
    </w:p>
    <w:p>
      <w:r>
        <w:t>9.Â Â Â Â Â Â  Bei diesem Verfahrensausgang unterliegt der anwaltlich vertretene BeschwerdefÃ¼hrer bezÃ¼glich der strittigen HÃ¶he der IntegritÃ¤tsentschÃ¤digung vollstÃ¤ndig. Die RÃ¼ckweisung der Sache an die SUVA zur Vornahme von AbklÃ¤rungen betreffend den Anspruch auf eine Invalidenrente, die praxisgemÃ¤ss als Obsiegen gilt (vgl. Urteil des Eidg. Versicherungsgerichts vom 10. Februar 2004 i.S. K., U 199/02, Erw. 6 mit Hinweis auf BGE 110 V 57 Erw. 3a; SVR 1999 IV Nr. 10 S. 28 Erw. 3), fÃ¼hrt daher lediglich zur Zusprechung einer reduzierten ProzessentschÃ¤digung. Diese ist gestÃ¼tzt auf Art. 61 lit. g ATSG in Verbindung mit Â§ 34 Abs. 1 und 3 des Gesetzes Ã¼ber das Sozialversicherungsgericht (GSVGer) nach der Bedeutung der Streitsache und nach dem Schwierigkeitsgrad des Prozesses mit Fr. 2'200.-- (inkl. Barauslagen und Mehrwertsteuer) zu bemessen.</w:t>
      </w:r>
    </w:p>
    <w:p>
      <w:r>
        <w:t>Das Gericht erkennt:</w:t>
      </w:r>
    </w:p>
    <w:p>
      <w:r>
        <w:t>1.Â Â Â Â Â Â Â Â  Die Beschwerde wird in dem Sinne teilweise gutgeheissen, dass der Einspracheentscheid vom 28. April 2006 insoweit aufgehoben wird, als der Rentenanspruch des BeschwerdefÃ¼hrers verneint wurde, und die Sache wirdÂ  an die Beschwerdegegnerin zurÃ¼ckgewiesen, damit sie, nach Vornahme der AbklÃ¤rungen im Sinne der ErwÃ¤gungen, Ã¼ber den Rentenanspruch neu verfÃ¼ge. Im Ãbrigen wird die Beschwerde abgewiesen.</w:t>
      </w:r>
    </w:p>
    <w:p>
      <w:r>
        <w:t>2.Â Â Â Â Â Â Â Â  Das Verfahren ist kostenlos.</w:t>
      </w:r>
    </w:p>
    <w:p>
      <w:r>
        <w:t>3.Â Â Â Â Â Â Â Â  Die Beschwerdegegnerin wird verpflichtet, dem BeschwerdefÃ¼hrer eine reduzierte ProzessentschÃ¤digung von Fr. 2'200.-- (inkl. Barauslagen und Mehrwertsteuer) zu bezahlen.</w:t>
      </w:r>
    </w:p>
    <w:p>
      <w:r>
        <w:t>4.Â Â Â Â Â Â Â Â  Zustellung gegen Empfangsschein an:</w:t>
      </w:r>
    </w:p>
    <w:p>
      <w:r>
        <w:t>- RechtsanwÃ¤ltin Ursula Sintzel</w:t>
      </w:r>
    </w:p>
    <w:p>
      <w:r>
        <w:t>- Rechtsanwalt Dr. Christian SchÃ¼rer</w:t>
      </w:r>
    </w:p>
    <w:p>
      <w:r>
        <w:t>- Bundesamt fÃ¼r Gesundheit</w:t>
      </w:r>
    </w:p>
    <w:p>
      <w:r>
        <w:t>- Helsana</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