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UV.2006.00232 vom 27. Juli 2007</w:t>
      </w:r>
    </w:p>
    <w:p>
      <w:r>
        <w:t>ZH Sozialversicherungsgericht, 2007-07-27, DE</w:t>
      </w:r>
    </w:p>
    <w:p>
      <w:r>
        <w:rPr>
          <w:b/>
        </w:rPr>
        <w:t xml:space="preserve">Quelle: </w:t>
      </w:r>
      <w:r>
        <w:t>https://mcp.opencaselaw.ch/entscheid/zh_sozialversicherungsgericht_UV.2006.00232</w:t>
      </w:r>
    </w:p>
    <w:p>
      <w:r>
        <w:t>FR: ZH_SOZIALVERSICHERUNGSGERICHT UV.2006.00232 du 27 juillet 2007</w:t>
      </w:r>
    </w:p>
    <w:p>
      <w:r>
        <w:t>IT: ZH_SOZIALVERSICHERUNGSGERICHT UV.2006.00232 del 27 luglio 2007</w:t>
      </w:r>
    </w:p>
    <w:p>
      <w:pPr>
        <w:pStyle w:val="Heading2"/>
      </w:pPr>
      <w:r>
        <w:t>Erwägungen</w:t>
      </w:r>
    </w:p>
    <w:p>
      <w:r>
        <w:rPr>
          <w:b/>
        </w:rPr>
        <w:t>E. 2</w:t>
      </w:r>
    </w:p>
    <w:p>
      <w:r>
        <w:t>2.1Â Â Â Â  Vorab ist die sich aus den medizinischen Akten ergebende Entwicklung der verschiedenen Leiden des BeschwerdefÃ¼hrers aufzuzeigen.</w:t>
      </w:r>
    </w:p>
    <w:p>
      <w:r>
        <w:t>2.2Â Â Â Â  Aus einem Bericht vom 13. Februar 1998 ergibt sich, dass der BeschwerdefÃ¼hrer Dr. med. J.___, Facharzt FMH fÃ¼r Rheumatologie, wegen seit Oktober 1997 bestehenden lumbalen Schmerzen mit Ausstrahlungen in das rechte Bein sowie wegen cervikalen Schmerzen aufsuchte. Dieser untersuchte ihn am 12. sowie am 28. Januar 1998 und fÃ¼hrte bei den Diagnosen ein unspezifisches cervikospondylogenes Syndrom mit Myogelosen im Occipital- und SchultergÃ¼rtelbereich, ein lumbospondylogenes Syndrom mit Diskrepanz zwischen anamnestischen Angaben und kernspintomographischem Befund sowie eine Arbeitsplatzproblematik auf. Der BeschwerdefÃ¼hrer gab unter anderem seit vier Monaten bestehende Schmerzen im Bereich der HalswirbelsÃ¤ule an (Urk. 10/116 S. 2).</w:t>
      </w:r>
    </w:p>
    <w:p>
      <w:r>
        <w:t>2.3Â Â Â Â  Dr. C.___ untersuchte den BeschwerdefÃ¼hrer am 25. August 1999 und erhob einen Status nach Einwirkung eines SandstrahlgeblÃ¤ses rechts vor mehreren Tagen mit leichter basaler Otitis externa rechts sowie zusÃ¤tzlicher C-5 Senke rechts bei Verdacht auf ein LÃ¤rmtrauma (Urk. 10/3).</w:t>
      </w:r>
    </w:p>
    <w:p>
      <w:r>
        <w:t>Â Â Â Â Â Â Â Â  Dr. D.___ von der Abteilung Arbeitsmedizin der SUVA untersuchte den BeschwerdefÃ¼hrer am 25. November 1999 und kam aufgrund der anamnestischen Angaben zum Schluss, der BeschwerdefÃ¼hrer leide an einem typischen akustischen Unfall nach Boenninghaus. Bei der funktionellen HÃ¶rprÃ¼fung habe sich eine PerzeptionshÃ¶rstÃ¶rung rechts im Sinne einer Tiefton-InnenohrschwerhÃ¶rigkeit mit zusÃ¤tzlichem Hochtonabfall ergeben. Typisch sei aber auch ein im Bereich der Tieftonsenke angesiedelter Tinnitus. Aufgrund dieser Diagnose sei eine ungÃ¼nstige Prognose zu stellen. Der Tinnitus mÃ¼sse als schwer und damit erheblich eingestuft werden. ZusÃ¤tzlich bestehe eine LÃ¤rmÃ¼berempfindlichkeit. Die zusÃ¤tzlich geklagten Beschwerden in der HalswirbelsÃ¤ule seien von der otologischen Situation unabhÃ¤ngig und hÃ¤tten hÃ¶chstens in der Entstehung des akustischen Unfalles eine Bedeutung gehabt. Therapeutische Konsequenzen aus otologischer Sicht ergÃ¤ben sich nicht (Urk. 10/6). Am 26. November 1999 schÃ¤tzte Dr. D.___ den IntegritÃ¤tsschaden aufgrund des erhobenen schweren Tinnitus sowie eines knapp erheblichen HÃ¶rverlustes auf 10 % (Urk. 10/7).</w:t>
      </w:r>
    </w:p>
    <w:p>
      <w:r>
        <w:t>Â Â Â Â Â Â Â Â  Der Hausarzt Dr. E.___ berichtete am 14. Dezember 1999, der BeschwerdefÃ¼hrer zunehmend Ã¼ber Verspannungen der Muskulatur im Bereich der HalswirbelsÃ¤ule rechts. SÃ¤mtliche Therapieversuche seien erfolglos geblieben (Urk. 10/11). Deshalb hielt sich der BeschwerdefÃ¼hrer vom 3. bis zum 26. Januar 2000 zu stationÃ¤rer Behandlung im Stadtspital K.___ auf, wo ein chronisches Panvertebralsyndrom diagnostiziert und behandelt wurde. Am Ende der Behandlung klagte der BeschwerdefÃ¼hrer Ã¼ber unverÃ¤nderte cervikale Beschwerden, obwohl die Ãrzte einen objektiv verbesserten Befund sowie eine frei bewegliche HalswirbelsÃ¤ule feststellten. Zur ArbeitsfÃ¤higkeit hielten sie fest, aus medizinisch-rheumatologischer Sicht bestehe fÃ¼r wechselbelastende TÃ¤tigkeiten ohne Ãberkopfarbeiten keine EinschrÃ¤nkung der ArbeitsfÃ¤higkeit (Urk. 10/25). Am 28. Februar 2000 hielt Dr. E.___ fest, aufgrund der im Anschluss an den akustischen Unfall nach Boenninghaus im August 1999 aufgetretenen Beschwerden im rechten Ohr inklusive Akzentuierung der vorbestehenden Schmerzen im Bereich der seitlichen Halsmuskulatur kÃ¶nne der BeschwerdefÃ¼hrer die angestammte TÃ¤tigkeit wegen der LÃ¤rmimmissionen sowie der Zwangshaltung des Kopfes nicht mehr ausfÃ¼hren. FÃ¼r andere, weniger belastende TÃ¤tigkeiten bestÃ¼nden seines Erachtens aus Sicht des Unfallversicherers keine EinschrÃ¤nkungen (Urk. 10/22).</w:t>
      </w:r>
    </w:p>
    <w:p>
      <w:r>
        <w:t>2.4Â Â Â Â  Dr. C.___ sah den BeschwerdefÃ¼hrer erneut am 22. MÃ¤rz 2000. Der BeschwerdefÃ¼hrer habe Ã¼ber einen einschiessenden Schmerz in das Ohr mit einem GefÃ¼hl von Watte im GehÃ¶rgang geklagt. Dr. C.___ interpretierte diese Beschwerden als Folge einer Otalgie bei einer Neuralgie C1 im Rahmen eines Cervikobrachialsyndromes (Urk. 10/30). Am 11. Oktober 2000 wurde durch die Ãrzte der Klinik fÃ¼r Ohren-, Nasen-, Hals- und Gesichtschirurgie des F.___ eine konsiliarische Untersuchung durchgefÃ¼hrt. Im Bericht vom 17. Januar 2001 hielt Dr. med. L.___ fest, aufgrund der Anamnese und der audiologischen Befunde handle es sich bei den geklagten Beschwerden um die Folgen eines sogenannten akustischen Unfalls nach Boenninghaus. In dieser Situation sei die Prognose extrem ungÃ¼nstig (Urk. 10/50-51).</w:t>
      </w:r>
    </w:p>
    <w:p>
      <w:r>
        <w:t>Â Â Â Â Â Â Â Â  In einem Verlaufsbericht vom 28. MÃ¤rz 2001 fÃ¼hrte Dr. D.___ aus, die bereits vor zwei Jahren gestellte Diagnose eines akustischen Unfalls nach Boenninghaus mit der entsprechend schlechten Prognose bestÃ¤tige sich immer mehr. Im Vordergrund stehe der Tinnitus. Es sei von einem sehr schweren, also dekompensierten Tinnitus auszugehen. Dieser bilde nicht mehr vorwiegend ein otologisches Problem, sondern zunehmend ein psychisches beziehungsweise psychosomatisches. Es sei also empfehlenswert, den BeschwerdefÃ¼hrer gelegentlich psychiatrisch zu explorieren (Urk. 10/56). Aufgrund zunehmender Schmerzen nuchal sowie zunehmender GehÃ¶rstÃ¶rungen sowie einer Verschlechterung des GehÃ¶rs rechts suchte der BeschwerdefÃ¼hrer am 27. Juni 2001 Dr. C.___ auf. Dr. C.___ erhob eine Zunahme der PerzeptionsschwerhÃ¶rigkeit rechts sowie einen deutlich abgeschwÃ¤chten Cornealreflex rechts. Im Bericht vom 4. Juli 2001 fÃ¼hrte er aus, es liege womÃ¶glich ein KleinhirnbrÃ¼ckenwinkelprozess rechts vor (Urk. 10/72).</w:t>
      </w:r>
    </w:p>
    <w:p>
      <w:r>
        <w:t>2.5Â Â Â Â  Im Auftrag der Invalidenversicherung erstellten die Ãrzte des M.___ am 5. Juni 2001 ein Gutachten Ã¼ber den BeschwerdefÃ¼hrer. Diesem ist zu entnehmen, dass die AbklÃ¤rung durch massive Ãberzeichnung des Leidens und der Beschwerden gekennzeichnet gewesen sei, wobei sich bei Beobachtung unter Ablenkung weitgehend normale Befunde ergeben hÃ¤tten. Aufgrund der verschiedenen Beispiele fÃ¼r eine deutliche Aggravation sei das Vorliegen einer somatoformen SchmerzstÃ¶rung anzunehmen. Der BeschwerdefÃ¼hrer habe ein seit dem Unfall unverÃ¤ndertes Ohrensausen angegeben. Die sprachliche Kommunikation scheine allerdings nicht kompromittiert zu sein. Beim HÃ¶rtest seien als Zeichen der Aggravation ebenfalls inkonsistente Resultate erzielt worden. Im Rahmen der psychiatrischen Exploration konnte keine psychische Problematik mit Krankheitswert aufgedeckt werden. Festgestellte degenerative VerÃ¤nderungen im Bereich des Achsenskeletts (HalswirbelsÃ¤ule, LendenwirbelsÃ¤ule) seien altersentsprechend. Aus Sicht des Bewegungsapparates sei der BeschwerdefÃ¼hrer uneingeschrÃ¤nkt arbeitsfÃ¤hig. Aufgrund der NichteignungsverfÃ¼gung sei in der ursprÃ¼nglichen TÃ¤tigkeit keine ArbeitsfÃ¤higkeit mehr gegeben. In einem anderen TÃ¤tigkeitsgebiet ohne Arbeiten in gehÃ¶rgefÃ¤hrdendem LÃ¤rm, beispielsweise in der Gastronomie, Lagerhaltung, im GÃ¤rtnereigewerbe sowie teilweise in der Industriemontage, bestehe eine volle ArbeitsfÃ¤higkeit (Urk. 10/73).</w:t>
      </w:r>
    </w:p>
    <w:p>
      <w:r>
        <w:t>2.6Â Â Â Â  Die Ãrzte der Klinik fÃ¼r Ohren-, Nasen-, Hals- und Gesichtschirurgie des F.___ sahen den BeschwerdefÃ¼hrer am 11. Juli 2007 erneut und erhoben im Vergleich zur Voruntersuchung nur unwesentlich verÃ¤nderte Befunde, wobei sie aggravierendes Verhalten seitens des BeschwerdefÃ¼hrers ausschlossen. Vom BeschwerdefÃ¼hrer neu beschriebene stichartige Schmerzen im Bereich des rechten Ohres interpretierten sie als Folge des cervicalbetonten Panvertebralsyndroms. Inzwischen sei eine kognitive Tinnitustherapie eingeleitet worden (Urk. 10/79). Dieselben Ãrzte berichteten am 5. September 2001, im psychosomatischen Konsilium habe sich herausgestellt, dass sich der BeschwerdefÃ¼hrer nicht fÃ¼r eine kognitive Verhaltenstherapie eigne (Urk. 10/86).</w:t>
      </w:r>
    </w:p>
    <w:p>
      <w:r>
        <w:t>Â Â Â Â Â Â Â Â  Am 23. November 2004 untersuchte der Psychiater Dr. I.___ den BeschwerdefÃ¼hrer und erstattete am 24. November 2004 ein psychiatrisches Gutachten. Dr. I.___ gegenÃ¼ber machte der BeschwerdefÃ¼hrer den Eindruck eines in sich versunkenen, bedrÃ¼ckten, besorgten und hilflosen Mannes, welcher nicht mehr agiere, sondern eher gottergeben dasitze und auf VerstÃ¤ndnis und Gnade warte. Es hÃ¤tten sich keine Anhaltspunkte fÃ¼r demonstratives oder aggravatorisches Verhalten ergeben. Der BeschwerdefÃ¼hrer sei der Ãberzeugung, nicht wiedereingliederungsfÃ¤hig zu sein, so lange seine Beschwerden fortbestÃ¼nden. Es liege eine deutliche anhaltende depressive Verstimmung vor, welche kaum beeinflussbar sei. Dr. I.___ diagnostizierte eine AnpassungsstÃ¶rung mit gemischter StÃ¶rung von GefÃ¼hlen und Sozialverhalten bei einem chronischen Leiden kÃ¶rperlicher und funktioneller Natur (ICD-10: F43.25). Der psychische Befund, welcher anlÃ¤sslich der Begutachtung durch das Schwyzer Zentrum fÃ¼r Medizin in Betrieb und Arbeit festgehalten worden sei, divergiere wesentlich vom aktuellen Zustand. Es sei davon auszugehen, dass sich die psychischen Probleme erst nach dem Ereignis vom 19. August 1999 entwickelt hÃ¤tten. Der BeschwerdefÃ¼hrer habe den Unfall subjektiv als schwere SchÃ¤digung seines gesundheitlichen Zustandes erlebt und ihn Ã¼berhaupt nicht verarbeitet. Er sei immer noch auf die Beschwerden fixiert und er empfinde sie als invalidisierend. Neben unfallfremden psychisch belastenden Faktoren (Tod eines Sohnes infolge LeukÃ¤mie, ZerstÃ¶rung des Gutes in Mazedonien) verfÃ¼ge der BeschwerdefÃ¼hrer Ã¼ber eine weiche, sensible PersÃ¶nlichkeit. Diese Faktoren hÃ¤tten ebenfalls zur Folge, dass er mangels Ressourcen schnell mit depressiven Verstimmungen, Ãngsten und mitunter auch ExistenzÃ¤ngsten reagiere. Am heutigen psychischen Beschwerdebild hÃ¤tten daher unfallfremde Faktoren einen Anteil von 60 %. In einer den kÃ¶rperlichen Leiden angepassten TÃ¤tigkeit sei unter BerÃ¼cksichtigung der psychischen Beschwerden eine ArbeitsfÃ¤higkeit von 50 % zu erwarten (Urk. 10/148).</w:t>
      </w:r>
    </w:p>
    <w:p>
      <w:r>
        <w:t>2.7Â Â Â Â  Am 13. Oktober 2005 erfolgte eine abschliessende audiologische Untersuchung an der Klinik fÃ¼r Ohren-, Nasen-, Hals- und Gesichtschirurgie des F.___. Dr. med. N.___ kam zum Ergebnis, dass seit dem Jahr 2000 keine eindeutige Verschlechterung eingetreten sei. Dies weise auf eine Ã¼berwiegend lÃ¤rmverursachte StÃ¶rung hin, welche bekanntermassen nach Beendigung der LÃ¤rmarbeit in der Regel nicht mehr fortschreite. Eine Aggravation kÃ¶nne nicht ganz ausgeschlossen werden. Eine Tinnitus-Bestimmung sei nicht durchgefÃ¼hrt worden, da zur Zeit kein Tinnitus bestehe. Im Vordergrund stehe die chronische Schmerzsymptomatik, welche invalidisierend wirke und zu einer depressiven Entwicklung gefÃ¼hrt habe. DemgegenÃ¼ber habe sich der audiologische Befund stabilisiert. Der Tinnitus stehe heute nicht mehr im Vordergrund (Urk. 10/160).</w:t>
      </w:r>
    </w:p>
    <w:p>
      <w:r>
        <w:t>Â Â Â Â Â Â Â Â  Am 18. November 2005 nahm Dr. D.___ nochmals Stellung und fÃ¼hrte aus, aufgrund des ausfÃ¼hrlichen fachÃ¤rztlichen Berichtes des Dr. N.___ vom 13. Oktober 2005 (Urk. 10/160) sei erstellt, dass seit der letzten Beurteilung des IntegritÃ¤tsschadens im Jahr 1999 keine allzu ausgeprÃ¤gte VerÃ¤nderung mehr eingetreten sei. Immerhin habe der HÃ¶rverlust rechts ein wenig zugenommen und entspreche nun einem IntegritÃ¤tsschaden von 10 %. Eine darÃ¼ber hinausgehende objektive Verschlechterung habe nicht stattgefunden. Da zur Zeit der Untersuchung bei Dr. N.___ kein Tinnitus mehr bestanden habe, sei davon auszugehen, dass dieser hÃ¶chstens im anlÃ¤sslich der Beurteilung im Jahr 1999 festgestellten Ausmass (mit UnterbrÃ¼chen) fortbestehe. Der BeschwerdefÃ¼hrer sei, vor allem wegen des Tinnitus, fÃ¼r TÃ¤tigkeiten in gehÃ¶rgefÃ¤hrdendem LÃ¤rm nicht mehr geeignet. Ansonsten erfahre die ArbeitsfÃ¤higkeit aus otologischer Sicht keine EinschrÃ¤nkung (Urk. 10/163).</w:t>
      </w:r>
    </w:p>
    <w:p>
      <w:r>
        <w:t>3.Â Â Â Â Â Â  In zeitlicher Hinsicht sind grundsÃ¤tzlich diejenigen RechtssÃ¤tze massgebend, die bei der ErfÃ¼llung des zu Rechtsfolgen fÃ¼hrenden Tatbestandes Geltung haben (BGE 130 V 447 Erw. 1.2.1, 127 V 467 Erw. 1). Weil sich die BeeintrÃ¤chtigung des HÃ¶rvermÃ¶gens beziehungsweise der Tinnitus und somit der als Anspruchsgrundlage angerufene Sachverhalt vor dem 1. Januar 2003 verwirklicht hat, finden fÃ¼r dessen Beurteilung die auf diesen Zeitpunkt in Kraft getretenen Bestimmungen des Bundesgesetzes Ã¼ber den Allgemeinen Teil des Sozialversicherungsrechts (ATSG) und der dazugehÃ¶rigen Verordnung einschliesslich der damit verbundenen Ãnderungen des UVG keine Anwendung.</w:t>
      </w:r>
    </w:p>
    <w:p>
      <w:r>
        <w:rPr>
          <w:b/>
        </w:rPr>
        <w:t>E. 4</w:t>
      </w:r>
    </w:p>
    <w:p>
      <w:r>
        <w:t>4.1Â Â Â Â  Als Unfall gilt die plÃ¶tzliche, nicht beabsichtigte schÃ¤digende Einwirkung eines ungewÃ¶hnlichen Ã¤usseren Faktors auf den menschlichen KÃ¶rper (Art. 9 Abs. 1 der Verordnung Ã¼ber die Unfallversicherung [UVV]).</w:t>
      </w:r>
    </w:p>
    <w:p>
      <w:r>
        <w:t>Â Â Â Â Â Â Â Â  In Art. 9 Abs. 2 UVV werden die den UnfÃ¤llen gleichgestellten KÃ¶rperschÃ¤digungen abschliessend aufgezÃ¤hlt, wobei unter lit. h Trommelfellverletzungen genannt werden.</w:t>
      </w:r>
    </w:p>
    <w:p>
      <w:r>
        <w:t>4.2Â Â Â Â Â Â Â Â  Informationen zum Hergang des Ereignisses vom 19. August 1999 finden sich zunÃ¤chst in der Unfallmeldung des Arbeitgebers vom 26. August 1999. Darin wird ausgefÃ¼hrt, der BeschwerdefÃ¼hrer sei beim Nebelstrahlen mit der Nebelstrahlmaschine von einem Luftstrahl beim Ohr getroffen worden (Urk. 10/1). Der erstbehandelnde Dr. C.___ erwÃ¤hnte in seinem Bericht vom 26. August 1999 einen Status nach Einwirkung eines SandstrahlgeblÃ¤ses rechts vor mehreren Tagen mit Verdacht auf ein LÃ¤rmtrauma rechts (Urk. 10/3).</w:t>
      </w:r>
    </w:p>
    <w:p>
      <w:r>
        <w:t>Â Â Â Â Â Â Â Â  Eine telefonische RÃ¼ckfrage der SUVA beim Arbeitgeber vom 27. September 1999 ergab, dass es sich beim sogenannten Nebelstrahlen um Sandstrahlen mit Wasserzugabe zur Reduktion der Staubbildung handelt. Das Strahlen werde mit einem Sandstrahlhelm ausgefÃ¼hrt, wobei die der SandstrahldÃ¼se entspringende Luft nahe am Ohr vorbeiziehe (Urk. 10/4). Einem Artikel zu den SandstrahlgeblÃ¤sen in der Internet-EnzyklopÃ¤die Wikipedia ist zu entnehmen, dass ein SandstrahlgeblÃ¤se ein technisches GerÃ¤t ist, mit welchem mittels Druckluft oder einem Schleuderrad ein Strahlmittel (Sand oder andere Materialien) auf GegenstÃ¤nde geblasen wird, um sie von Rost, Farbe oder Ã¤hnlichem zu befreien oder um sie aufzurauen. Die Anwendung des GerÃ¤tes wird auch "Sandstrahlen" genannt (vgl. www.de.wikipedia.org/wiki/SandstrahlgeblÃ¤se).</w:t>
      </w:r>
    </w:p>
    <w:p>
      <w:r>
        <w:t>Â Â Â Â Â Â Â Â  Dr. D.___ von der Abteilung Arbeitsmedizin der SUVA gegenÃ¼ber gab der BeschwerdefÃ¼hrer am 25. November 1999 an, er habe wÃ¤hrend einigen Tagen unter einer BrÃ¼cke in sehr engen rÃ¤umlichen VerhÃ¤ltnissen Ãberkopf-Arbeiten beim Sandstrahlen machen mÃ¼ssen. Dabei sei nichts AussergewÃ¶hnliches vorgefallen. Er habe regelmÃ¤ssig und konsequent den Schutzhelm getragen. Dabei handle es sich um einen Frischlufthelm. Darunter habe er keine GehÃ¶rschÃ¼tzer getragen, was seit je her so gehandhabt werde. Er kÃ¶nne nicht sagen, dass der HÃ¶rverlust und der Tinnitus im rechten Ohr bei einem bestimmten Ereignis plÃ¶tzlich aufgetreten seien. Die Beschwerden seien allmÃ¤hlich im Laufe der geschilderten sehr mÃ¼hseligen Arbeit aufgetreten (Urk. 10/6; vgl. auch Urk. 10/12).</w:t>
      </w:r>
    </w:p>
    <w:p>
      <w:r>
        <w:t>4.3Â Â Â Â  Da der BeschwerdefÃ¼hrer Dr. D.___ gegenÃ¼ber selbst angab, im Rahmen seiner mehrtÃ¤gigen TÃ¤tigkeit mit der Sand- beziehungsweise Nebelstrahlmaschine sei nichts AussergewÃ¶hnliches vorgefallen, und der HÃ¶rverlust sowie der Tinnitus im rechten Ohr seien nicht bei einem bestimmten Ereignis plÃ¶tzlich aufgetreten, sondern vielmehr allmÃ¤hlich im Laufe der Arbeit (vgl. Urk. 10/6), ist auf diese Sachverhaltsdarstellung abzustellen und nicht auf die damit teilweise im Widerspruch stehenden Angaben in der Unfallmeldung des Arbeitgebers vom 26. August 1999 (Urk. 10/1) sowie im Bericht des Dr. C.___ vom 26. August 1999 (Urk. 10/3). Beim vom BeschwerdefÃ¼hrer geschilderten Sachhergang fehlt offensichtlich das fÃ¼r die Annahme eines Unfalls im Rechtssinne erforderliche Begriffsmerkmal der PlÃ¶tzlichkeit der schÃ¤digenden Einwirkung eines Ã¤usseren Faktors, da die Beschwerden im Ohr erst allmÃ¤hlich im Verlauf der mehrtÃ¤gigen Arbeit auftraten, wobei der BeschwerdefÃ¼hrer Ã¼ber keine besonderen Vorkommnisse in diesem Zeitraum berichten kann. ZusÃ¤tzlich bestehen erhebliche Anhaltspunkte dafÃ¼r, dass auch das Merkmal der UngewÃ¶hnlichkeit des Ã¤usseren Faktors nicht gegeben war. Diese Frage ist aber nicht mehr abschliessend zu klÃ¤ren, da mit dem Fehlen bereits eines Begriffsmerkmals das Vorliegen eines Unfalls im Rechtssinne zu verneinen ist. In diesem Punkt kann der Vorinstanz daher nicht gefolgt werden.</w:t>
      </w:r>
    </w:p>
    <w:p>
      <w:r>
        <w:t>Â Â Â Â Â Â Â Â  Ebenso wenig bilden die im Anschluss an die Arbeit mit der Sandstrahlmaschine aufgetretenen Beschwerden im Ohr eine unfallÃ¤hnliche KÃ¶rperschÃ¤digung. Dr. C.___ stellte nÃ¤mlich anlÃ¤sslich seiner wiederholten Untersuchungen keine LÃ¤sionen im Bereich des Trommelfells fest (vgl. Urk. 10/3, Urk. 10/30, Urk. 10/72), so dass die geklagten Leiden auch nicht unter den am ehesten noch in Frage kommenden Tatbestand einer Trommelfellverletzung (vgl. vorstehend Erw. 3.2.3) subsumiert werden kÃ¶nnen.</w:t>
      </w:r>
    </w:p>
    <w:p>
      <w:r>
        <w:rPr>
          <w:b/>
        </w:rPr>
        <w:t>E. 5</w:t>
      </w:r>
    </w:p>
    <w:p>
      <w:r>
        <w:t>5.1Â Â Â Â  Zu prÃ¼fen bleibt, ob eine Berufskrankheit vorliegt.</w:t>
      </w:r>
    </w:p>
    <w:p>
      <w:r>
        <w:t>5.2Â Â Â Â  Nach Art. 9 Abs. 1 UVG gelten als Berufskrankheiten Krankheiten, die bei der beruflichen TÃ¤tigkeit ausschliesslich oder vorwiegend durch schÃ¤digende Stoffe oder bestimmte Arbeiten verursacht worden sind. Der Bundesrat erstellt die Liste dieser Stoffe und Arbeiten sowie der arbeitsbedingten Erkrankungen. GestÃ¼tzt auf diese Delegationsnorm und Art. 14 UVV hat er in Anhang I zur UVV eine Liste der schÃ¤digenden Stoffe und der arbeitsbedingten Erkrankungen erstellt. Danach gelten als arbeitsbedingte Erkrankungen unter anderem auch Erkrankungen durch physikalische Einwirkungen. AusdrÃ¼cklich genannt werden dabei erhebliche SchÃ¤digungen des GehÃ¶rs bei Arbeiten im LÃ¤rm. Die Schwere der BeeintrÃ¤chtigung ist dabei aus praktischen GrÃ¼nden in Prozenten des HÃ¶rverlusts zu umschreiben, wobei die Frage, ab welcher prozentualen Grenze ein HÃ¶rverlust als erheblich im Sinne der genannten Bestimmung zu qualifizieren ist, sich nicht nach abstrakten medizinischen Kriterien beantworten lÃ¤sst; vielmehr kommt es darauf an, ob sich der GehÃ¶rschaden praktisch in erheblicher Weise auswirkt, indem er zu einer anspruchsbegrÃ¼ndenden Erwerbs- oder IntegritÃ¤tseinbusse fÃ¼hrt (Urteile des EidgenÃ¶ssischen Versicherungsgerichts in Sachen M. vom 1. Dezember 2005, U 245/05, Erw. 3.2, und in Sachen A. vom 2. MÃ¤rz 2005, U 371/04).</w:t>
      </w:r>
    </w:p>
    <w:p>
      <w:r>
        <w:t>Â Â Â Â Â Â Â Â  Nach der Rechtsprechung ist eine "vorwiegende" Verursachung von Krankheiten durch schÃ¤digende Stoffe oder bestimmte Arbeiten nur dann gegeben, wenn diese mehr wiegen als alle andern mitbeteiligten Ursachen, mithin im gesamten Ursachenspektrum mehr als 50 % ausmachen. "Ausschliessliche" Verursachung hingegen meint praktisch 100 % des ursÃ¤chlichen Anteils der schÃ¤digenden Stoffe oder bestimmten Arbeiten an der Berufskrankheit (BGE 119 V 200 Erw. 2a mit Hinweis).</w:t>
      </w:r>
    </w:p>
    <w:p>
      <w:r>
        <w:t>5.3Â Â Â Â  Als Berufskrankheiten gelten nach Art. 9 Abs. 2 UVG auch andere Krankheiten, von denen nachgewiesen wird, dass sie ausschliesslich oder stark Ã¼berwiegend durch berufliche TÃ¤tigkeit verursacht worden sind. Diese Generalklausel bezweckt, allfÃ¤llige LÃ¼cken zu schliessen, die dadurch entstehen kÃ¶nnten, dass die bundesrÃ¤tliche Liste gemÃ¤ss Anhang I zur UVV entweder einen schÃ¤digenden Stoff, der eine Krankheit verursachte, oder eine Krankheit nicht auffÃ¼hrt, die durch die Arbeit verursacht wurde (BGE 119 V 201 Erw. 2b mit Hinweis).</w:t>
      </w:r>
    </w:p>
    <w:p>
      <w:r>
        <w:t>Nach der Rechtsprechung ist die Voraussetzung des "ausschliesslichen oder stark Ã¼berwiegenden" Zusammenhangs gemÃ¤ss Art. 9 Abs. 2 UVG erfÃ¼llt, wenn die Berufskrankheit mindestens zu 75 % durch die berufliche TÃ¤tigkeit verursacht worden ist (BGE 126 V 186 Erw. 2b, 119 V 201 Erw. 2b mit Hinweis; RKUV 2000 Nr. U 408 S. 407).</w:t>
      </w:r>
    </w:p>
    <w:p>
      <w:r>
        <w:t>Soweit nichts anderes bestimmt ist, sind gemÃ¤ss Art. 9 Abs. 3 UVG Berufskrankheiten von ihrem Ausbruch an einem Berufsunfall gleichgestellt. Sie gelten als ausgebrochen, sobald die betroffene Person erstmals Ã¤rztlicher Behandlung bedarf oder arbeitsunfÃ¤hig (Art. 6 ATSG) ist.</w:t>
      </w:r>
    </w:p>
    <w:p>
      <w:r>
        <w:t>5.4Â Â Â Â  Eine von der SUVA eingeleitete technische Beurteilung des Schallpegels unter dem beim Sandstrahlen getragenen Frischlufthelm ergab, dass die Frischluft mit einer gewissen Geschwindigkeit in den Helm strÃ¶mt und damit StrÃ¶mungsgerÃ¤usche verursacht. Es kÃ¶nne von einem maximalen Mittelungspegel im Helm von 90 dB(A) ausgegangen werden (Urk. 10/13; vgl. auch Urk. 10/15). Weitere AbklÃ¤rungen der SUVA ergaben, dass der BeschwerdefÃ¼hrer seit 1970 in diversen TÃ¤tigkeiten als Bauarbeiter jahrelang durchschnittlichen LÃ¤rmbelastungen von 88 dB(A) und mehr ausgesetzt war, wobei die zuletzt ausgeÃ¼bte TÃ¤tigkeit mit der Sandstrahlmaschine eine LÃ¤rmbelastung von 90 dB(A) erreichte (Urk. 10/4). Eine Schallbelastung von 88 Dezibel und mehr gilt als gehÃ¶rgefÃ¤hrdend, wÃ¤hrend 85 - 87 Dezibel im Grenzbereich der GehÃ¶rgefÃ¤hrdung liegen (Urk. 10/14; vgl. auch Urteil des EidgenÃ¶ssischen Versicherungsgerichts in Sachen M. vom 1. Dezember 2005, U 245/05, Erw. 3.3). Es ist daher davon auszugehen, dass der BeschwerdefÃ¼hrer Ã¼ber mehrere Jahre Arbeiten in gehÃ¶rgefÃ¤hrdendem LÃ¤rm ausfÃ¼hrte.</w:t>
      </w:r>
    </w:p>
    <w:p>
      <w:r>
        <w:t>Â Â Â Â Â Â Â Â  Auch die Erheblichkeit der SchÃ¤digung des GehÃ¶rs im Sinne der Liste im Anhang I der UVV (vorstehend Erw. 5.2) ist zu bejahen. Dr. D.___ erhob anlÃ¤sslich seiner Untersuchung vom 25. November 1999 eine LÃ¤rmÃ¼berempfindlichkeit des BeschwerdefÃ¼hrers im Anschluss an das Ereignis vom 19. August 1999 (Urk. 10/6). GestÃ¼tzt darauf wurde in der Folge am 6. Dezember 1999 die NichteignungsverfÃ¼gung fÃ¼r Arbeiten in gehÃ¶rgefÃ¤hrdendem LÃ¤rm erlassen (Urk. 10/8), welche den bisher vorwiegend als Bauarbeiter tÃ¤tigen BeschwerdefÃ¼hrer (vgl. Urk. 10/4) in seinen erwerblichen MÃ¶glichkeiten erheblich einschrÃ¤nkt. Ausserdem erhob Dr. D.___ am 25. November 1999 einen knapp erheblichen HÃ¶rverlust mit allerdings ungÃ¼nstiger Prognose (Urk. 10/6-7). Am 18. November 2005 musste er dann auch eine weitere Zunahme des HÃ¶rverlustes anerkennen, welcher schliesslich einem IntegritÃ¤tsschaden von 10 % entsprach (Urk. 10/163). BerÃ¼cksichtigt man zusÃ¤tzlich noch den vom BeschwerdefÃ¼hrer seit dem 19. August 1999 geklagten, als schwer eingeordneten Tinnitus (vgl. Urk. 10/6-7), liegt eine erhebliche SchÃ¤digung des GehÃ¶rs vor.</w:t>
      </w:r>
    </w:p>
    <w:p>
      <w:r>
        <w:t>Â Â Â Â Â Â Â Â  Als weitere Voraussetzung zur Bejahung des Vorliegens einer Berufskrankheit mÃ¼ssen die Beschwerden vorwiegend durch die Arbeit verursacht worden sein, das heisst die Arbeit im gehÃ¶rgefÃ¤hrdenden LÃ¤rm muss mehr als 50 % des gesamten Ursachenspektrums ausgemacht haben (vorstehend Erw. 5.2). Unter den behandelnden Ãrzten ist im Wesentlichen unbestritten, dass die Beschwerden im rechten Ohr Folge der Arbeit des BeschwerdefÃ¼hrers sind (vgl. etwa Urk. 10/3, 10/6-7, Urk. 10/11). Dr. D.___, der von Anfang an auf einen durchgemachten akustischen Unfall nach Boenninghaus schloss (vgl. Urk. 10/6), sah diese Diagnose aufgrund der Entwicklung der Leiden am 28. MÃ¤rz 2001 bestÃ¤tigt (Urk. 10/56). Auch Dr. N.___ von der Klinik fÃ¼r Ohren-, Nasen-, Hals- und Gesichtschirurgie des F.___ kam nach ausfÃ¼hrlichen AbklÃ¤rungen zum Ergebnis, dass eine wohl Ã¼berwiegend lÃ¤rmverursachte StÃ¶rung vorliege (Urk. 10/160). Sogar wenn man davon ausgehen wÃ¼rde, dass der LÃ¤rm weniger als 50 % des Ursachenspektrums fÃ¼r die Entstehung der Beschwerden ausmachte und weitere Faktoren, insbesondere eine bei der Arbeit mit dem SandstrahlgerÃ¤t eingenommene Zwangshaltung des Kopfes, eine wesentliche Rolle fÃ¼r die Entstehung der Beschwerden spielten (vgl. Urk. 10/6 S. 2), so mÃ¼ssten die Beschwerden aufgrund der Generalklausel in Art. 9 Abs. 2 UVG (vorstehend Erw. 5.3) trotzdem von der Versicherung als Berufskrankheit Ã¼bernommen werden. Abschliessend ergibt sich daher, dass die SUVA fÃ¼r die im Anschluss an das Ereignis vom 19. August 1999 aufgetretenen GehÃ¶rprobleme Leistungen unter dem Titel der Berufskrankheit zu erbringen hat.</w:t>
      </w:r>
    </w:p>
    <w:p>
      <w:r>
        <w:rPr>
          <w:b/>
        </w:rPr>
        <w:t>E. 6</w:t>
      </w:r>
    </w:p>
    <w:p>
      <w:r>
        <w:t>6.1Â Â Â Â  Strittig und zu prÃ¼fen bleibt, ob der BeschwerdefÃ¼hrer aufgrund seiner Beschwerden, insbesondere auch der psychischen Probleme, Anspruch auf eine Rente hat. Von der Beschwerdegegnerin wird die Auswirkung des HÃ¶rverlustes sowie der Tinnitus-Problematik auf die ArbeitsfÃ¤higkeit im Sinne einer Nichteignung des BeschwerdefÃ¼hrers fÃ¼r Arbeiten in gehÃ¶rgefÃ¤hrdendem LÃ¤rm anerkannt (vgl. Urk. 2 S. 5, Urk. 9 S. 7). Unstrittig ist auch, dass das Panvertebralsyndrom des BeschwerdefÃ¼hrers in keinem Zusammenhang mit dem Ereignis vom 19. August 1999 steht (vgl. dazu insbesondere den Bericht des Hausarztes Dr. E.___ vom 28. Februar 2000, Urk. 10/22). BezÃ¼glich der Beschwerden in der HalswirbelsÃ¤ule im Speziellen steht ebenfalls aufgrund der Akten fest und ist unbestritten, dass diese bereits vor dem schÃ¤digenden Ereignis bestanden (vgl. Urk. 1, Urk. 9 S. 7, Urk. 10/28 sowie Urk. 10/116 S. 2 f.). Uneinigkeit herrscht Ã¼ber die Frage, ob die Unfallversicherung fÃ¼r die erwerblichen Folgen der psychischen Problematik des BeschwerdefÃ¼hrers zu haften habe. Dabei steht der Kausalzusammenhang zwischen dem versicherten Ereignis und diesen Beschwerden zur Diskussion.</w:t>
      </w:r>
    </w:p>
    <w:p>
      <w:r>
        <w:t>Â Â Â Â Â Â Â Â  Der BeschwerdefÃ¼hrer macht geltend, dass der akustische Unfall nach Boenninghaus zumindest teilursÃ¤chlich fÃ¼r die psychisch bedingte ArbeitsunfÃ¤higkeit sei. Auch die adÃ¤quate KausalitÃ¤t zwischen dem Ereignis vom 19. August 1999 und den psychischen Beschwerden sei zu bejahen, wobei man zur Beurteilung dieser Frage nach der hÃ¶chstrichterlicher Praxis in der sozialen Unfallversicherung nicht nur von einem psychisch gesunden Versicherten ausgehen dÃ¼rfe (Urk. 1 S. 2).</w:t>
      </w:r>
    </w:p>
    <w:p>
      <w:r>
        <w:t>Â Â Â Â Â Â Â Â  Die Beschwerdegegnerin lÃ¤sst demgegenÃ¼ber vorbringen, die psychische Problematik stehe weder in einem natÃ¼rlichen, noch in einem adÃ¤quaten Kausalzusammenhang zum akustischen Unfall vom 19. August 1999. Daher sei die Verweigerung der Versicherungsleistungen zu Recht erfolgt.</w:t>
      </w:r>
    </w:p>
    <w:p>
      <w:r>
        <w:t>6.2Â Â Â Â  Lehre und Rechtsprechung lassen den sozialen Unfallversicherer fÃ¼r SchÃ¤den nur dann einstehen, wenn diese sowohl in einem natÃ¼rlichen (BGE 119 V 337 Erw. 1 sowie 118 V 289 Erw. 1b, je mit Hinweisen) wie auch in einem adÃ¤quaten Kausalzusammenhang (BGE 125 V 461 Erw. 5a mit Hinweisen) mit dem schÃ¤digenden Ereignis stehen. Die AdÃ¤quanzbeurteilung bei mit Berufskrankheiten einhergehenden psychischen StÃ¶rungen erfolgt dabei nicht durch Analoge Anwendung von psychischen Fehlentwicklungen nach UnfÃ¤llen (vgl. hiezu BGE 115 V 133); massgebend ist vielmehr, ob die Berufskrankheit nach dem gewÃ¶hnlichen Lauf der Dinge und nach der allgemeinen Lebenserfahrung geeignet ist, psychische StÃ¶rungen der aufgetretenen Art zu verursachen (BGE 125 V 456; Urteil des EidgenÃ¶ssischen Versicherungsgerichts in Sachen V. vom 11. August 2003, U 309/02, Erw. 2.2). Der Voraussetzung des adÃ¤quaten Kausalzusammenhangs kommt dabei die Funktion einer Haftungsbegrenzung zu. Bei psychischen GesundheitsschÃ¤den geht diese BeschrÃ¤nkung indessen nicht so weit, dass nur psychisch Gesunde des Schutzes der sozialen Unfallversicherung teilhaftig werden. Vielmehr ist auf eine weite Bandbreite der Versicherten abzustellen. Hiezu gehÃ¶ren auch jene Versicherten, die auf Grund ihrer Veranlagung fÃ¼r psychische StÃ¶rungen anfÃ¤lliger sind und einen Unfall seelisch weniger gut verkraften als Gesunde. Ob psychische StÃ¶rungen mit einer Berufskrankheit in einem adÃ¤quaten Kausalzusammenhang stehen, hÃ¤ngt demnach davon ab, ob die Berufskrankheit unter BerÃ¼cksichtigung der weiten Bandbreite von Versicherten, fÃ¼r welche die soziale Unfallversicherung Schutz bieten soll, nach dem gewÃ¶hnlichen Lauf der Dinge und der allgemeinen Lebenserfahrung geeignet ist, zu solchen StÃ¶rungen zu fÃ¼hren (BGE 125 V 462 Erw. 5c mit Hinweisen).</w:t>
      </w:r>
    </w:p>
    <w:p>
      <w:r>
        <w:t>6.3Â Â Â Â  Zu prÃ¼fen bleibt, ob die psychischen Beschwerden des BeschwerdefÃ¼hrers (AnpassungsstÃ¶rung mit gemischter StÃ¶rung von GefÃ¼hlen und Sozialverhalten bei einem chronischen Leiden kÃ¶rperlicher und funktioneller Natur, vgl. Urk. 10/148 S. 5), welche nach dem Psychiater Dr. I.___ zu einer 50%igen ArbeitsunfÃ¤higkeit fÃ¼hren (Urk. 10/148 S. 8), in einem hinreichenden kausalen Zusammenhang zum versicherten Ereignis stehen.</w:t>
      </w:r>
    </w:p>
    <w:p>
      <w:r>
        <w:t>Â Â Â Â Â Â Â Â  Aus den obigen AusfÃ¼hrungen hat sich ergeben, dass der HÃ¶rverlust sowie der Tinnitus im rechten Ohr als Berufskrankheit zu qualifizieren sind, weshalb die Unfallversicherung fÃ¼r die Folgen haftet (vorstehend Erw. 6.4). Dr. I.___ nimmt sodann nach differenzierten AusfÃ¼hrungen zu den Ursachen fÃ¼r die von ihm erhobene psychische Problematik eine teilkausale Mitwirkung des schÃ¤digenden Ereignisses am aktuell bestehenden psychischen Beschwerdebild in einem Umfang von 40 % an (Urk. 10/148 S. 9). Die natÃ¼rliche KausalitÃ¤t des versicherten Ereignisses fÃ¼r die psychischen Leiden ist daher im Sinne einer Teilursache zu bejahen.</w:t>
      </w:r>
    </w:p>
    <w:p>
      <w:r>
        <w:t>Â Â Â Â Â Â Â Â  Nun stellt sich die Frage, ob der HÃ¶rverlust sowie der Tinnitus im rechten Ohr im Anschluss an das schÃ¤digende Ereignis nach dem gewÃ¶hnlichen Lauf der Dinge und nach der allgemeinen Lebenserfahrung geeignet waren, psychische StÃ¶rungen der aufgetretenen Art zu verursachen. Der Tinnitus wurde von den FachÃ¤rzten fÃ¼r die ganze Zeitspanne seit dessen Entstehung hÃ¶chstens als schwer eingestuft (vgl. Urk. Urk. 10/6, 10/163), wobei der den BeschwerdefÃ¼hrer diesbezÃ¼glich zuletzt untersuchende Facharzt Dr. N.___ im Bericht vom 13. Oktober 2005 angab, dass zur Zeit kein Tinnitus mehr bestehe (Urk. 10/160). Auch unter BerÃ¼cksichtigung des erlittenen HÃ¶rverlustes ist nach dem gewÃ¶hnlichen Lauf der Dinge und der allgemeinen Lebenserfahrung nicht zu erwarten, dass jemand als Folge solcher Beschwerden eine psychische Symptomatik wie diejenige des BeschwerdefÃ¼hrers entwickelt, und dies auch unter BerÃ¼cksichtigung der weiten Bandbreite von Versicherten, denen die Unfallversicherung Schutz bieten soll (vgl. auch die hÃ¶chstrichterliche Rechtsprechung zum adÃ¤quaten Kausalzusammenhang zwischen einem Tinnitus und psychischen Beschwerden im Urteil des EVG in Sachen V. vom 6. Oktober 2003, U 116/03, Erw. 2.2, mit Hinweisen). In diesem Zusammenhang gilt es auch zu berÃ¼cksichtigen, dass mehrere Ãrzte beim BeschwerdefÃ¼hrer Zeichen fÃ¼r aggravatorisches Verhalten ausmachten, also fÃ¼r eine bewusstseinsnahe Ausgestaltung der Leiden, und zwar auch was die Probleme mit dem GehÃ¶r betrifft (vgl. Urk. 10/73 S. 8, Urk. 10/160, Urk. 10/163). ZusÃ¤tzlich dÃ¼rften wohl die von Dr. I.___ genannten psychosozialen Faktoren massgeblich zum aktuellen psychischen Leidensbild beigetragen haben (Urk. 10/148 S. 7). Solche Faktoren kÃ¶nnen jedoch bei der Beurteilung der adÃ¤quaten KausalitÃ¤t nicht berÃ¼cksichtigt werden. Es fehlt daher an einem adÃ¤quaten Kausalzusammenhang zwischen den diagnostizierten psychischen Leiden mit Krankheitswert und dem Ereignis vom 19. August 1999.</w:t>
      </w:r>
    </w:p>
    <w:p>
      <w:r>
        <w:t>7.Â Â Â Â Â Â</w:t>
      </w:r>
    </w:p>
    <w:p>
      <w:r>
        <w:t>7.1Â Â Â Â  Im angefochtenen Einspracheentscheid argumentierte die Beschwerdegegnerin, unter BerÃ¼cksichtigung der HÃ¶rprobleme sei im Gesamtspektrum der mÃ¶glichen ErwerbstÃ¤tigkeiten mit Ausnahme von Arbeiten in gehÃ¶rgefÃ¤hrdendem LÃ¤rm eine volle ErwerbsfÃ¤higkeit gegeben. Daher bestehe kein Rentenanspruch.</w:t>
      </w:r>
    </w:p>
    <w:p>
      <w:r>
        <w:t>7.2Â Â Â Â  Wird die versicherte Person infolge eines Unfalles invalid, so hat sie Anspruch auf eine Invalidenrente (Art. 18 Abs. 1 UVG in der bis 30. Juni 2001 gÃ¼ltig gewesenen Fassung). Als invalid gilt, wer voraussichtlich bleibend oder fÃ¼r lÃ¤ngere Zeit in seiner ErwerbsfÃ¤higkeit beeintrÃ¤chtigt ist (Art. 18 Abs. 2 Satz 1 UVG). FÃ¼r die Bestimmung des InvaliditÃ¤tsgrades wird das Erwerbseinkommen, das die versicherte Person nach Eintritt der unfallbedingten InvaliditÃ¤t und nach DurchfÃ¼hrung allfÃ¤lliger Eingliederungsmassnahmen durch eine ihr zumutbare TÃ¤tigkeit bei ausgeglichener Arbeitsmarktlage erzielen kÃ¶nnte, in Beziehung gesetzt zum Erwerbseinkommen, das sie erzielen kÃ¶nnte, wenn sie nicht invalid geworden wÃ¤re (Art. 18 Abs. 2 Satz 2 UVG).</w:t>
      </w:r>
    </w:p>
    <w:p>
      <w:r>
        <w:t>Â Â Â Â Â Â Â Â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(allgemeine Methode des Einkommensvergleichs; BGE 104 V 136 Erw. 2a und b, vgl. auch BGE 114 V 313 Erw. 3a).</w:t>
      </w:r>
    </w:p>
    <w:p>
      <w:r>
        <w:t>Â Â Â Â Â Â Â Â  Nach dem seit dem 1. Juli 2001 gÃ¼ltigen Wortlaut von Art. 18 Abs. 1 UVG besteht der Anspruch auf eine Invalidenrente ab einem InvaliditÃ¤tsgrad von 10 %.</w:t>
      </w:r>
    </w:p>
    <w:p>
      <w:r>
        <w:t>7.3Â Â Â Â  Wie bereits ausgefÃ¼hrt wurde, ist unter den Parteien unbestritten und aufgrund der Akten auch ausgewiesen, dass der BeschwerdefÃ¼hrer aufgrund des HÃ¶rverlustes sowie der Tinnitus-Problematik im rechten Ohr Arbeiten in gehÃ¶rgefÃ¤hrdendem LÃ¤rm nicht mehr ausÃ¼ben kann (vgl. Urk. 2 S. 5, Urk. 9 S. 7 sowie NichteignungsverfÃ¼gung vom 6. Dezember 1999, Urk. 10/8). Eine Auswirkung des versicherten Ereignisses auf die erwerblichen MÃ¶glichkeiten des BeschwerdefÃ¼hrers ist somit zu bejahen.</w:t>
      </w:r>
    </w:p>
    <w:p>
      <w:r>
        <w:t>Â Â Â Â Â Â Â Â  In der VerfÃ¼gung vom 2. Dezember 2005, welche durch den angefochtenen Einspracheentscheid bestÃ¤tigt wurde, verneinte die SUVA eine wesentliche BeeintrÃ¤chtigung der ErwerbsfÃ¤higkeit und den Anspruch auf eine Rente der Unfallversicherung (Urk. 2, Urk. 10/164), wobei sie soweit aus den Akten ersichtlich nie einen Einkommensvergleich zur Ermittlung eines allfÃ¤lligen durch die BeeintrÃ¤chtigung resultierenden InvaliditÃ¤tsgrades vornahm. Die Sozialversicherungsanstalt des Kantons ZÃ¼rich, IV-Stelle (nachfolgend: IV-Stelle), bei welcher der BeschwerdefÃ¼hrer sich ebenfalls zum Leistungsbezug angemeldet hatte, ging auch davon aus, dass ihm angelernte HilfstÃ¤tigkeiten ohne gehÃ¶rgefÃ¤hrdenden LÃ¤rm zu 100 % zumutbar seien, und ermittelte im Rahmen eines Einkommensvergleichs einen InvaliditÃ¤tsgrad von 14 %. Vorliegend kann jedoch nicht auf diesen von der IV-Stelle errechneten und im Bereich der Unfallversicherung grundsÃ¤tzlich zu einem Rentenanspruch fÃ¼hrenden InvaliditÃ¤tsgrad abgestellt werden. Die Erhebungen und AbklÃ¤rungen der IV-Stelle zur Festsetzung der Vergleichseinkommen, welche nÃ¶tig wÃ¤ren, um den von ihr festgestellten InvaliditÃ¤tsgrad Ã¼berprÃ¼fend nachvollziehen zu kÃ¶nnen, finden sich nÃ¤mlich nicht bei den Akten der SUVA. Im Ãbrigen reichen die Akten auch nicht zur mÃ¶glichst genauen Ermittlung des hypothetischen Valideneinkommens durch das Gericht (vgl. vorstehend Erw. 7.2).</w:t>
      </w:r>
    </w:p>
    <w:p>
      <w:r>
        <w:t>Â Â Â Â Â Â Â Â  Nichtsdestotrotz bestehen nach dem Gesagten erhebliche Anhaltspunkte dafÃ¼r, dass die SUVA, hÃ¤tte sie einen Einkommensvergleich durchgefÃ¼hrt (wobei aufgrund der Tatsache, dass der BeschwerdefÃ¼hrer seit dem schÃ¤digenden Ereignis keine zumutbare VerweisungstÃ¤tigkeit mehr aufgenommen hat, fÃ¼r die massliche Bestimmung des Invalideneinkommens auf die TabellenlÃ¶hne der Schweizerischen Lohnstrukturerhebung abzustellen ist, vgl. BGE 126 V 76 Erw. 3b/bb), womÃ¶glich einen zum Rentenanspruch fÃ¼hrenden InvaliditÃ¤tsgrad ermittelt hÃ¤tte. Die Sache ist daher an die Beschwerdegegnerin zurÃ¼ckzuweisen, damit sie nach den nÃ¶tigen AbklÃ¤rungen in erwerblicher Hinsicht einen Einkommensvergleich vornehme und Ã¼ber den Anspruch auf eine Rente der Unfallversicherung neu verfÃ¼ge. Der angefochtene Einspracheentscheid ist daher aufzuheben und die Beschwerde in diesem Sinne gutzuheissen.</w:t>
      </w:r>
    </w:p>
    <w:p>
      <w:r>
        <w:t>8.Â Â Â Â Â Â  Nach Â§ 34 des Gesetzes Ã¼ber das Sozialversicherungsgericht (GSVGer) und Art. 61 lit. g ATSG hat die obsiegende beschwerdefÃ¼hrende Person Anspruch auf den vom Gericht ohne RÃ¼cksicht auf den Streitwert nach der Bedeutung der Streitsache und nach der Schwierigkeit des Prozesses festzusetzenden Ersatz der Parteikosten. In BerÃ¼cksichtigung dieser Kriterien erscheint eine ProzessentschÃ¤digung von Fr. 800.-- (inklusive Barauslagen und Mehrwertsteuer) angemessen.</w:t>
      </w:r>
    </w:p>
    <w:p>
      <w:r>
        <w:t>Das Gericht erkennt:</w:t>
      </w:r>
    </w:p>
    <w:p>
      <w:r>
        <w:t>1.Â Â Â Â Â Â Â Â  Die Beschwerde wird in dem Sinne gutgeheissen, dass der angefochtene Einspracheentscheid vom 21. April 2006 aufgehoben und die Sache an die Schweizerische Unfallversicherungsanstalt zurÃ¼ckgewiesen wird, damit diese, nach erfolgter AbklÃ¤rung im Sinne der ErwÃ¤gungen, Ã¼ber den Rentenanspruch des BeschwerdefÃ¼hrers neu verfÃ¼ge.</w:t>
      </w:r>
    </w:p>
    <w:p>
      <w:r>
        <w:t>2.Â Â Â Â Â Â Â Â  Das Verfahren ist kostenlos.</w:t>
      </w:r>
    </w:p>
    <w:p>
      <w:r>
        <w:t>3.Â Â Â Â Â Â Â Â  Die Beschwerdegegnerin wird verpflichtet, dem BeschwerdefÃ¼hrer eine ProzessentschÃ¤digung von Fr. 800.-- (inkl. Barauslagen und MWSt) zu bezahlen.</w:t>
      </w:r>
    </w:p>
    <w:p>
      <w:r>
        <w:t>4.Â Â Â Â Â Â Â Â Â Â  Zustellung gegen Empfangsschein an:</w:t>
      </w:r>
    </w:p>
    <w:p>
      <w:r>
        <w:t>- Hanspeter Bosshard</w:t>
      </w:r>
    </w:p>
    <w:p>
      <w:r>
        <w:t>- Rechtsanwalt Christian Leupi</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