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UV.2006.00224 vom 30. November 2006</w:t>
      </w:r>
    </w:p>
    <w:p>
      <w:r>
        <w:t>ZH Sozialversicherungsgericht, 2006-11-30, DE</w:t>
      </w:r>
    </w:p>
    <w:p>
      <w:r>
        <w:rPr>
          <w:b/>
        </w:rPr>
        <w:t xml:space="preserve">Quelle: </w:t>
      </w:r>
      <w:r>
        <w:t>https://mcp.opencaselaw.ch/entscheid/zh_sozialversicherungsgericht_UV.2006.00224</w:t>
      </w:r>
    </w:p>
    <w:p>
      <w:r>
        <w:t>FR: ZH_SOZIALVERSICHERUNGSGERICHT UV.2006.00224 du 30 novembre 2006</w:t>
      </w:r>
    </w:p>
    <w:p>
      <w:r>
        <w:t>IT: ZH_SOZIALVERSICHERUNGSGERICHT UV.2006.00224 del 30 novembre 2006</w:t>
      </w:r>
    </w:p>
    <w:p>
      <w:pPr>
        <w:pStyle w:val="Heading2"/>
      </w:pPr>
      <w:r>
        <w:t>Erwägungen</w:t>
      </w:r>
    </w:p>
    <w:p>
      <w:r>
        <w:rPr>
          <w:b/>
        </w:rPr>
        <w:t>E. 2</w:t>
      </w:r>
    </w:p>
    <w:p>
      <w:r>
        <w:t>2.1Â Â Â Â  Eine weitere Leistungspflicht im Zusammenhang mit den Unfall vom 6. November 1997 lehnte die SUVA im Wesentlichen unter Hinweis auf die Ergebnisse der neurologischen Untersuchung durch Dr. med. A.___ vom 23. MÃ¤rz 2004 und der neuropsychologischen Untersuchung durch lic. phil. B.___ vom 8. Juli 2004 mit der BegrÃ¼ndung ab, den noch geltend gemachten Kopfschmerzen und den neuropsychologisch festgestellten AuffÃ¤lligkeiten fehle es an einem organischen Substrat im Sinne einer strukturellen VerÃ¤nderung und die psychischen Beschwerden stÃ¼nden in keinem adÃ¤quat kausalen Zusammenhang zum Sturz vom 6. November 1997 (vgl. Urk. 2 S. 4 ff.).</w:t>
      </w:r>
    </w:p>
    <w:p>
      <w:r>
        <w:t>2.2Â Â Â Â  DemgegenÃ¼ber stellte sich der BeschwerdefÃ¼hrer im Wesentlichen auf den Standpunkt, er habe sich beim fraglichen Unfall eine Commotio cerebri zugezogen, deren Folgen noch nicht abgeheilt seien. Sein Gesundheitszustand habe sich seit dem Sturz nicht verbessert. Unfallbedingt leide er an Kopfschmerzen und Schmerzen im Zusammenhang mit dem vom Rheumatologen festgestellten Morbus DISH. Auch bei der von den Ãrzten der Rehaklinik V.___ diagnostizierten Fibromyalgie handle es sich um eine Unfallfolge. Die SUVA habe es unterlassen, seine rheumatologischen Beschwerden abzuklÃ¤ren. FÃ¼r das neurologisch fassbare Beschwerdebild sei der Sturz von der Leiter zumindest teilursÃ¤chlich. Die psychiatrische Begutachtung habe schliesslich ergeben, dass bei seinem Krankheitserleben eindeutig der somatische Anteil im Vordergrund stehe (vgl. Â Urk. 1).</w:t>
      </w:r>
    </w:p>
    <w:p>
      <w:r>
        <w:rPr>
          <w:b/>
        </w:rPr>
        <w:t>E. 3.1</w:t>
      </w:r>
    </w:p>
    <w:p>
      <w:r>
        <w:t>3.1.1Â Â  Der medizinische Sachverhalt stellt sich wie folgt dar:</w:t>
      </w:r>
    </w:p>
    <w:p>
      <w:r>
        <w:t>Â Â Â Â Â Â Â Â  Noch am Unfalltag begab sich der BeschwerdefÃ¼hrer ins Kantonsspital W.___. Die Ãrzte der chirurgischen und orthopÃ¤dischen Abteilung stellten folgende Diagnosen (vgl. Austrittsbericht vom 17. November 1997, Urk. 6/2 S. 1):</w:t>
      </w:r>
    </w:p>
    <w:p>
      <w:r>
        <w:t>Â Â Â Â Â Â Â Â Â Â Â Â Â  -Â Â  Dislozierte, subcapitale Metacarpale V-Fraktur rechtsÂ Â Â  Â Â Â Â Â Â Â Â  -Â Â Â Â Â Â Â  RQW SchÃ¤del parietal rechtsÂ Â Â Â Â Â Â Â  Â Â Â Â Â Â Â Â  -Â Â Â Â Â Â Â  Multiple Kontusionen</w:t>
      </w:r>
    </w:p>
    <w:p>
      <w:r>
        <w:t>Â Â Â Â Â Â Â Â  Operativ wurde eine perkutane Spickung der Metacarpale V-FrakturÂ  und eine Wundversorgung der RQW parietal rechts durchgefÃ¼hrt (vgl. Operationsbericht Kantonsspital W.___, Chirurgische Abteilung, vom 6. November 1997, Urk. 6/3).</w:t>
      </w:r>
    </w:p>
    <w:p>
      <w:r>
        <w:t>Â Â Â Â Â Â Â Â  Nach dem Sturz sei der Patient mÃ¶glicherweise wÃ¤hrend einiger Sekunden bewusstlos gewesen. Der Neurostatus sei bei Eintritt kursorisch unauffÃ¤llig gewesen. Die Ãberwachung wÃ¤hrend 24 Stunden habe keine neurologischen AuffÃ¤lligkeiten gezeigt. Am 7. November 1997 habe der BeschwerdefÃ¼hrer in befriedigendem Allgemeinzustand nach Hause entlassen werden kÃ¶nnen (vgl. Urk. 6/2).</w:t>
      </w:r>
    </w:p>
    <w:p>
      <w:r>
        <w:t>3.1.2Â Â  Dr. med. D.___, Facharzt FMH fÃ¼r Innere Medizin, diagnostizierte am 18. Dezember 1997 chronische, therapieresistente Hinterkopf-Nacken-Schulterschmerzen nach Sturztrauma mit Rissquetschwunde am Kopf. Die Beschwerden im Kopf-Nacken-Bereich hÃ¤tten sich in letzter Zeit noch akzentuiert. Eine intrakranielle Verletzung habe aufgrund eines CT (vgl. Urk. 6/5), welches wegen chronischer, zunehmender Kopfschmerzen, zunehmender SchwindelgefÃ¼hle und eines sehr unsicheren Finger- und Nasenversuchs beziehungsweise Knie-Hackenversuchs rechts indiziert gewesen sei, ausgeschlossen werden kÃ¶nnen (vgl. Urk. 6/6).</w:t>
      </w:r>
    </w:p>
    <w:p>
      <w:r>
        <w:t>3.1.3Â Â  Dr. med. Y.___, Facharzt FMH fÃ¼r Innere Medizin, speziell Rheumaerkrankungen, stellte am 19. Dezember 1997 folgende Diagnosen (Urk. 6/7 S. 1):</w:t>
      </w:r>
    </w:p>
    <w:p>
      <w:r>
        <w:t>Â Â Â Â Â Â Â Â Â Â Â Â Â  -Â Â  Panvertebrales, posttraumatisches (6.11.1997), stark weichteilbetontes Â Â Â Â Â Â Â Â Â Â Â Â Â Â Â Â Â  Schmerzsyndrom mitÂ Â Â Â Â Â Â Â  Â Â Â Â Â Â Â Â Â Â Â Â Â Â Â Â Â Â  -Â Â Â Â  Cervikocephalgie und CervikoomarthralgieÂ Â Â  Â Â Â Â Â Â Â Â  -Â Â Â Â Â Â Â  Thorakovertebrales Schmerzsyndrom mit ausgeprÃ¤gten RÃ¼ttelschmerzen Â Â Â Â Â Â Â Â Â  Ã¼ber Th 4 und Th 5 und rechts paravertebralen MuskelverspannungenÂ Â Â Â Â Â Â Â  Â Â Â Â Â Â Â Â  -Â Â Â Â Â Â Â  Funktionelles Defizit rechter Kleinfinger bei Status nach distaler Meta-Â Â Â Â Â Â Â Â Â Â Â Â Â Â Â  carpale V-Fraktur und operativer Versorgung (6.11.97)</w:t>
      </w:r>
    </w:p>
    <w:p>
      <w:r>
        <w:t>Â Â Â Â Â Â Â Â  Die RÃ¶ntgenbilder hÃ¤tten keine Verletzung ossÃ¤rer Strukturen am Achsenskelett ergeben. Die VerÃ¤nderungen seien als Sturzfolge zu betrachten, allerdings sei eine gewisse Aggravierung unverkennbar. Sie entsprÃ¤chen einem Morbus DISH (diffuse skelettale Hypertostose) und seien nicht degenerativer Genese (vgl. Urk. 6/7 S. 3 f.).</w:t>
      </w:r>
    </w:p>
    <w:p>
      <w:r>
        <w:t>Â Â Â Â Â Â Â Â  Am 4. Februar 1998 hielt Dr. Y.___ fest, das panvertebrale, posttraumatische und stark weichteilbetonte Schmerzsyndrom habe sich gebessert. Es bestehe eine anhaltende Cephalaea und ein SchwindelgefÃ¼hl unklarer Aetiologie. Betreffend die Restbeschwerden im Bereich des RÃ¼ckens sei ein weiterer Trainingsaufbau wegen der geklagten Kopfschmerzen und der erhÃ¶hten Blutdruckwerte (welche schon 1996 gemessen worden seien) zur Zeit nicht mÃ¶glich. BezÃ¼glich des RÃ¼ckens bestehe wieder eine volle ArbeitsfÃ¤higkeit. FÃ¼r den Patienten seien aber die Kopfschmerzen und ein episodisches, unbestimmtes SchwindelgefÃ¼hl ganz in den Vordergrund gerÃ¼ckt (vgl. Urk. 6/10).</w:t>
      </w:r>
    </w:p>
    <w:p>
      <w:r>
        <w:t>3.1.4Â Â  Am 25. Februar 1998 wurde der BeschwerdefÃ¼hrer von SUVA-Kreisarzt Dr. med. E.___ untersucht. Dieser hielt in seinem Bericht fest, er habe keine somatischen Restfolgen des Unfalls feststellen kÃ¶nnen, welche sich auf die ArbeitsfÃ¤higkeit auswirkten. Bei Ablenkung des BeschwerdefÃ¼hrers habe sich eine Schmerzfreiheit des Kopfes gezeigt. Es liege ein nicht adÃ¤quates Verarbeitungsmuster des Unfalles vor. Die Wiederaufnahe der Arbeit sei daher angezeigt (vgl. Urk. 6/12).</w:t>
      </w:r>
    </w:p>
    <w:p>
      <w:r>
        <w:t>3.1.5Â Â  Dr. D.___ diagnostizierte am 5. MÃ¤rz 1998 unklare Kopfschmerzen und SchwindelgefÃ¼hle nach Sturztrauma. Der Arbeitsversuch vom 3. MÃ¤rz 1998 sei aufgrund der Beschwerden gescheitert. Psychoreaktive Mechanismen als Ursache der Entwicklung der "geheimnisvollen Symptomatik" dÃ¼rften nicht angenommen werden, bevor eine grÃ¼ndliche neurologische Untersuchung erfolgt sei (vgl. Urk. 6/16).</w:t>
      </w:r>
    </w:p>
    <w:p>
      <w:r>
        <w:t>3.1.6Â Â  In ihrer Beurteilung vom 10. MÃ¤rz 1998 gelangten die Ãrzte des Kantonsspitals U.___, Neurologische Abteilung, zum Schluss, dass sowohl die Kopfschmerzen als auch der ungerichtete Schwindel posttraumatischer Natur seien. Es gebe keine Anhaltspunkte fÃ¼r einen benignen paroxysmalen Lagerungsschwindel und auch sonst keine Hinweise auf eine schwere traumatische SchÃ¤digung des Nervensystems. Die allgemeine Schreckhaftigkeit und die muskulÃ¤re Verspannung sprÃ¤chen fÃ¼r eine zusÃ¤tzliche psychische Ãberlagerung. Es dÃ¼rfe mit einer langsamen Besserung gerechnet werden. Eine dauernde EinschrÃ¤nkung der ArbeitsfÃ¤higkeit bestehe nicht; bei langsamer Steigerung des Arbeitseinsatzes kÃ¶nne von einer Wiedererlangung der vollen ArbeitsfÃ¤higkeit ausgegangen werden (vgl. Urk. 6/17 S. 2).</w:t>
      </w:r>
    </w:p>
    <w:p>
      <w:r>
        <w:t>3.1.7Â Â  SUVA-Arzt Dr. med. F.___, Facharzt FMH fÃ¼r Ohren-, Nasen- und Halskrankheiten, Hals- und Gesichtschirurgie und Arbeitsmedizin, kam aufgrund seiner neurootologischen Untersuchung vom 9. Juni 1998 zum Schluss, dass die diffusen Schwindelbeschwerden nicht objektivierbar seien und mÃ¶glicherweise in Zusammenhang mit der Hypertonie stÃ¼nden. Aus neurootologischer Sicht bestehe grundsÃ¤tzlich eine volle ArbeitsfÃ¤higkeit. TÃ¤tigkeiten mit erhÃ¶hter Absturzgefahr seien allerdings, solange subjektiv Schwindelbeschwerden bestÃ¼nden, nicht zumutbar (vgl. Urk. 6/22 S. 3).</w:t>
      </w:r>
    </w:p>
    <w:p>
      <w:r>
        <w:t>3.1.8Â Â  Vom 18. Mai 1998 bis 1. Juli 1998 hielt der BeschwerdefÃ¼hrer sich stationÃ¤r in der Rehaklinik V.___ auf. Im Austrittsbericht vom 24. Juli 1998 (Urk. 6/26) stellten die Ãrzte folgende Diagnosen:</w:t>
      </w:r>
    </w:p>
    <w:p>
      <w:r>
        <w:t>Â Â Â Â Â Â Â Â Â Â Â Â Â  Berufsunfall vom 06.11.1997:Â Â  Â Â Â Â Â Â Â Â  Sturz aus 3 m HÃ¶he mit:Â Â Â  Â Â Â Â Â Â Â Â  -Â Â Â Â Â Â Â  Commotio cerebri mit fraglicher Bewusstlosigkeit Â Â Â Â  -Â Â  Rissquetschwunde frontoparietal in der MitteÂ Â Â Â  Â Â Â Â Â Â Â Â  -Â Â Â Â Â Â Â  Kontusion thorakolumbal links</w:t>
      </w:r>
    </w:p>
    <w:p>
      <w:r>
        <w:t>Â Â Â Â Â Â Â Â  Â Â Â Â  -Â Â  Dislozierter, subkapitaler Metacarpale-V-Fraktur rechts (perkutane Spi-Â Â Â Â Â Â Â Â Â Â Â Â Â Â Â Â  ckung) Â Â Â Â Â Â Â Â  In der Folge:Â  Â Â Â Â Â Â Â Â  -Â Â Â Â  Rezidivierend frontoparietale Kopfschmerzen und ungerichtete Schwind-Â Â Â Â Â Â Â Â Â  delattacken mit Zugtendenz nach linksÂ Â Â  Â Â Â Â Â Â Â Â  -Â Â Â Â  posttraumatisches Panvertebralsyndrom im Sinne eines stark weichteil-Â Â Â Â Â Â Â Â Â Â Â  betonten Schmerzsyndroms</w:t>
      </w:r>
    </w:p>
    <w:p>
      <w:r>
        <w:t>Â Â Â Â Â Â Â Â  Im Weiteren stellten sie folgende physikalisch-funktionellen Diagnosen:</w:t>
      </w:r>
    </w:p>
    <w:p>
      <w:r>
        <w:t>Â Â Â Â Â Â Â Â Â Â Â Â Â  1.Â  Postcommotionelle Spannungskopfschmerzen frontoparietalÂ Â Â  Â Â Â Â Â Â Â Â Â Â Â Â Â Â Â Â Â Â  mitÂ Â Â Â  -Â Â Â Â Â Â Â  Ausstrahlungen bis hinter beide Augen samt brennendem Ge-Â Â Â Â Â Â Â Â Â Â Â Â Â Â Â Â Â Â Â Â Â Â Â Â Â Â Â Â Â Â Â Â Â Â Â  fÃ¼hl im KopfÂ  Â Â Â Â Â Â Â Â Â Â Â Â Â Â Â Â Â Â Â Â Â Â Â Â Â Â Â  -Â Â Â Â Â Â Â  ungerichteten Schwindelattacken und Zugtendenz nach linksÂ Â Â Â Â Â Â  Â Â Â Â Â Â Â Â Â Â Â Â Â Â Â Â Â Â Â Â Â Â Â Â Â Â Â  -Â Â Â Â Â Â Â  starker WetterfÃ¼hligkeitÂ Â Â Â Â  Â Â Â Â Â Â Â Â Â Â Â Â Â Â Â Â Â Â Â Â Â Â Â Â Â Â Â  -Â Â Â Â Â Â Â  Lichtempfindlichkeit und VerschwommensehenÂ Â Â Â Â Â Â Â  Â Â Â Â Â Â Â Â Â Â Â Â Â Â Â Â Â Â Â Â Â Â Â Â Â Â Â  -Â Â Â Â Â Â Â  episodischem Auftreten von SchwÃ¤chegefÃ¼hlen und Zittern amÂ Â Â Â Â Â Â Â Â Â Â Â Â Â Â Â Â Â  Â Â Â Â Â Â Â Â Â  ganzen KÃ¶rperÂ Â Â Â Â Â Â  Â Â Â Â Â Â Â Â Â Â Â Â Â Â Â Â Â Â  ohneÂ Â  -Â Â Â Â Â Â Â  neurologische AusfÃ¤lleÂ Â Â Â Â Â  Â Â Â Â Â Â Â Â Â Â Â Â Â Â Â Â Â Â  beiÂ Â Â Â Â  -Â Â Â Â Â Â Â  Status nach Commotio cerebri mit fraglicher Bewusstlosigkeit Â Â Â Â Â Â Â Â Â Â Â Â Â Â Â Â Â Â Â Â Â Â Â Â Â Â Â Â Â Â Â Â  als Folge eines Sturzes aus 3 m HÃ¶he am 06.11.1997</w:t>
      </w:r>
    </w:p>
    <w:p>
      <w:r>
        <w:t>Â Â Â Â Â Â Â Â Â Â Â Â Â  2.Â  Ausgedehntes fibromyalgisches ZustandsbildÂ Â Â Â Â  Â Â Â Â Â Â Â Â Â Â Â Â Â Â Â Â Â Â  mitÂ Â Â Â  -Â Â Â Â Â Â Â  den Hauptregionen: Nacken-SchultergÃ¼rtel rechtsbetont, ge-Â Â Â Â Â Â Â Â Â Â Â Â Â Â Â Â Â Â Â Â Â Â Â Â Â Â Â Â Â Â Â Â Â Â Â Â Â Â Â Â Â Â Â  samter RÃ¼cken und BeckengÃ¼rtel linksbetontÂ Â Â Â Â  Â Â Â Â Â Â Â Â Â Â Â Â Â Â Â Â Â Â Â Â Â Â Â Â Â Â Â  -Â Â Â Â Â Â Â  schwerer Panniculose im Bereich des zervikothorakalen und Â Â Â Â Â Â Â Â Â Â Â Â Â Â Â Â Â Â Â Â Â Â Â Â Â Â Â Â Â Â Â Â Â Â Â Â Â Â Â Â Â Â Â Â  des thorakolumbalen ÃbergangesÂ Â  Â Â Â Â Â Â Â Â Â Â Â Â Â Â Â Â Â Â  Â Â Â Â  -Â Â  Beteiligung sÃ¤mtlicher WeichteilstrukturenÂ Â Â Â Â Â Â  Â Â Â Â Â Â Â Â Â Â Â Â Â Â Â Â Â Â Â Â Â Â Â Â Â Â Â  -Â Â Â Â Â Â Â  sporadisch auftretenden belastungs- und bewegungsabhÃ¤ngi-Â Â Â Â Â Â Â Â Â Â Â Â Â Â Â Â Â Â Â Â Â Â Â Â Â Â Â Â Â  gen, krampfartigen Schmerzen des zervikothorakalen Ãbergan-Â Â Â Â Â Â Â Â Â Â Â Â Â Â Â Â Â Â Â Â Â Â Â Â Â Â Â Â Â Â Â Â Â Â Â Â  ges, ausgehend vom Mastoid rechts samt Ausstrahlungen in die Â Â Â Â Â Â Â Â Â Â Â Â Â Â Â Â Â Â Â Â Â Â Â Â Â Â Â Â Â Â Â Â  parascapulÃ¤re Region rechtsÂ Â Â Â Â Â Â Â  Â Â Â Â Â Â Â Â Â Â Â Â Â Â Â Â Â Â  Â Â Â Â  -Â Â  muskulÃ¤r eingeschrÃ¤nkter HWS-Rotation nach rechtsÂ Â  Â Â Â Â Â Â Â Â Â Â Â Â Â Â Â Â Â Â Â Â Â Â Â Â Â Â Â  -Â Â Â Â Â Â Â  Irritation aller Facettengelenke, rechts mehr als linksÂ Â Â  Â Â Â Â Â Â Â Â Â Â Â Â Â Â Â Â Â  -Â Â Â Â Â Â Â  schmerzhaften Ansatztendinosen Ã¼ber den Processus spinosi Â Â Â Â Â Â Â Â Â Â Â Â Â Â Â Â Â Â Â Â Â Â Â Â Â Â Â Â Â Â Â Â Â Â Â Â Â Â Â  entlang der gesamten HalswirbelsÃ¤uleÂ Â Â  Â Â Â Â Â Â Â Â Â Â Â Â Â Â Â Â Â Â Â Â Â Â Â Â Â Â Â  -Â Â Â Â Â Â Â  ausgeprÃ¤gten Ansatztendinosen entlang der Linea nuchae, links Â Â Â Â Â Â Â Â Â Â Â Â Â Â Â Â  Â Â Â Â Â Â Â Â Â  mehr als rechts, gegen medial zunehmend, samt Ausstrahlun-Â Â Â Â Â Â Â Â Â Â Â Â Â Â Â Â Â Â Â Â Â Â Â Â Â Â Â Â  gen ins Hinterhaupt Â Â Â Â Â Â Â Â Â Â Â Â Â Â Â Â Â Â Â Â Â Â Â Â Â Â Â  -Â Â Â Â  stark irritiertem RippenkÃ¶pfchen rechtsÂ Â Â Â Â Â Â Â  Â Â Â Â Â Â Â Â Â Â Â Â Â Â Â Â Â Â Â Â Â Â Â Â Â Â Â  -Â Â Â Â Â Â Â  zusÃ¤tzlich eingeschrÃ¤nkter Schulterbeweglichkeit, rechts mehr Â Â Â Â Â Â Â Â Â Â Â Â Â Â Â Â Â Â Â Â Â  als links, vor allem in Anteversion und AbduktionÂ Â Â Â  Â Â Â Â Â Â Â Â Â Â Â Â Â Â Â Â Â Â Â Â Â Â Â Â Â Â Â  -Â Â Â Â Â Â Â  eingeschrÃ¤nkter LWS-Beweglichkeit, in Richtung Kyphose mehr Â Â Â Â Â Â Â Â Â Â Â Â Â Â Â Â Â Â Â Â Â Â Â Â Â Â Â Â Â Â Â Â  als in Lordose Â Â Â Â Â Â Â Â Â Â Â Â Â Â Â Â Â Â Â Â Â Â Â Â Â Â Â  -Â Â Â Â Â Â Â  schmerzhafte Tendinose des Ligamentum iliolumbale linksÂ Â  Â Â Â Â Â Â Â Â Â Â Â Â Â Â Â Â Â Â Â Â Â Â Â Â  -Â Â Â Â Â Â Â  Myosen und Anstatztendinosen der linken GesÃ¤sshÃ¤lfte und des Â Â Â Â Â Â Â Â Â Â Â Â Â Â Â Â Â Â Â Â Â Â Â Â Â Â  Â Â Â Â  BeckenkammesÂ Â  Â Â Â Â Â Â Â Â Â Â Â Â Â Â Â Â Â Â Â Â Â Â Â Â Â Â Â  -Â Â Â Â Â Â Â  mÃ¤ssig bis starken VerkÃ¼rzungen des M. rectus femoris, des Â Â Â Â Â Â Â Â Â Â Â Â Â Â Â Â Â Â Â Â Â Â Â Â Â Â Â Â Â Â Â  Â Â Â Â  M. iliopsoas und der AdduktorenÂ Â Â Â Â Â Â  Â Â Â Â Â Â Â Â Â Â Â Â Â Â Â Â Â Â Â Â Â Â Â Â Â Â Â  -Â Â Â Â Â Â Â  fraglich positivem Mennell-Test linksÂ Â Â Â Â Â  Â Â Â Â Â Â Â Â Â Â Â Â Â Â Â Â Â Â  ohneÂ Â  -Â Â Â Â  neurologische AusfÃ¤lleÂ  Â Â Â Â Â Â Â Â Â Â Â Â Â Â Â Â Â Â Â Â Â Â Â Â Â Â Â  -Â Â Â Â Â Â Â  Shift in der FrontalebeneÂ Â Â  Â Â Â Â Â Â Â Â Â Â Â Â Â Â Â Â Â Â  beiÂ Â Â Â Â  -Â Â Â Â Â Â Â  Status nach Kontusion thorakolumbal links im Rahmen des Un-Â Â Â Â Â Â Â Â Â Â Â Â Â Â Â Â Â Â Â Â Â Â Â Â Â Â Â Â Â  falls vom 06.11.97Â Â Â  Â Â Â Â Â Â Â Â Â Â Â Â Â Â Â Â Â Â Â Â Â Â Â Â Â Â Â  -Â Â Â Â Â Â Â  mÃ¤ssig bis stark gekipptem Becken, hochgezogener Hyperlordo-Â Â Â Â Â Â Â Â Â Â Â Â Â Â Â Â Â Â Â Â Â Â Â Â Â Â Â Â Â Â Â Â Â Â Â Â  se und ausgeprÃ¤gter thorakaler Kyphose direkt Ã¼bergehend in Â Â Â Â Â Â Â Â Â  Â Â Â Â Â Â Â Â Â  eine ausgeprÃ¤gte kurze zervikothorakale KyphoseÂ Â Â Â Â Â Â Â  Â Â Â Â Â Â Â Â Â Â Â Â Â Â Â Â Â Â Â Â Â Â Â Â Â Â Â  -Â Â Â Â Â Â Â  starker Schulterprotraktion von 6 cm, links mehr als rechts, Â Â Â Â Â Â Â Â Â Â Â Â Â Â Â Â Â Â Â Â Â Â Â Â Â Â Â Â Â Â Â Â Â Â Â Â Â Â Â Â Â Â Â  und zusÃ¤tzlicher Kopfprotraktion von 4 cmÂ Â Â Â Â Â Â  Â Â Â Â Â Â Â Â Â Â Â Â Â Â Â Â Â Â Â Â Â Â Â Â Â Â Â  -Â Â Â Â  Haltungsinsuffizienz von 7 cm</w:t>
      </w:r>
    </w:p>
    <w:p>
      <w:r>
        <w:t>Â Â Â Â Â Â Â Â Â Â Â Â Â  3.Â  Status nach perkutaner Spickung einer dislozierten, subkapitalen Meta-Â Â Â Â Â Â Â Â Â Â Â Â Â Â Â  carpale-V-Fraktur rechts am 06.11.97Â Â Â Â  Â Â Â Â Â Â Â Â Â  mitÂ Â  -Â Â  leichter Druckdolenz Ã¼ber dem MP-GelenkÂ Â Â Â Â  Â Â Â Â Â Â Â Â Â Â Â Â Â Â Â Â Â Â Â Â Â Â Â Â Â Â Â  -Â Â Â Â Â Â Â  mÃ¤ssigem Streckdefizit im DIP- und PIP-Gelenk und mÃ¤ssiger Â Â Â Â Â Â Â Â Â Â Â Â Â Â Â Â Â Â Â Â Â Â Â Â Â Â Â Â  FlexionseinschrÃ¤nkung im MP-GelenkÂ Â Â Â  Â Â Â Â Â Â Â Â Â Â Â Â Â Â Â Â Â Â Â Â Â Â Â Â Â Â Â  -Â Â Â Â Â Â Â  WetterfÃ¼hligkeitÂ Â Â Â Â Â  Â Â Â Â Â Â Â Â  Â Â Â Â Â Â Â Â Â  -Â Â Â Â Â  HyposensibilitÃ¤t Dig. V rechts volarseits</w:t>
      </w:r>
    </w:p>
    <w:p>
      <w:r>
        <w:t>Â Â Â Â Â Â Â Â Â Â Â Â Â Â Â Â Â Â  ohne -Â Â  EntzÃ¼ndungszeichenÂ Â Â Â Â Â  Â Â Â Â Â Â Â Â Â Â Â Â Â Â Â Â Â Â Â Â Â Â Â Â Â Â Â  -Â Â Â Â Â Â Â  Rotationsfehlstellung</w:t>
      </w:r>
    </w:p>
    <w:p>
      <w:r>
        <w:t>Â Â Â Â Â Â Â Â Â Â Â Â Â  Weitere Diagnosen:</w:t>
      </w:r>
    </w:p>
    <w:p>
      <w:r>
        <w:t>Â Â Â Â Â Â Â Â Â Â Â Â Â  -Â Â  Status nach Vorderarmfraktur vor 30 Jahren (Osteosyntheseversorgung)Â Â Â Â Â  -Â Â Â Â Â Â Â  Arterielle Hypertonie Â Â Â Â Â Â Â Â  -Â Â Â Â Â Â Â  Strabismus convergens rechts</w:t>
      </w:r>
    </w:p>
    <w:p>
      <w:r>
        <w:t>Â Â Â Â Â Â Â Â  Eine psychische Ãberlagerung kÃ¶nne ausgeschlossen werden. TÃ¤tigkeiten mit erhÃ¶hter AbsturzgefÃ¤hrdung seien dem BeschwerdefÃ¼hrer nicht zumutbar. EinschrÃ¤nkungen bestÃ¼nden auch betreffend VertrÃ¤glichkeit von Sonnenlicht, lÃ¤ngere Gehstrecken, schnelles Gehen, AbwÃ¤rtsgehen, lÃ¤ngeres Sitzen, Einnahme von Zwangshaltungen des Rumpfes sowie Vorbeugen, In-die-Hocke-Gehen, Niederknien, Heben und Tragen von Gewichten Ã¼ber 20 Kilogramm, Bewegen des linken Armes Ã¼ber SchulterhÃ¶he, Faustschluss rechts und HWS-Beweglichkeit (EinschrÃ¤nkung insbesondere Richtung Reklination). Ab dem 10. August 1998 sei in der angestammten TÃ¤tigkeit ein dreimonatiger Arbeitsversuch zu therapeutischen Zwecken mit einem Pensum von 3 Stunden pro Tag, bei langsamer Steigerung zu einem halbtÃ¤gigen Einsatz, geplant (vgl. Urk. 6/26 S. 6). Die effektive ArbeitsfÃ¤higkeit sei nach etwa zwei Monaten zu bestimmen (vgl. Urk. 6/26 S. 6).</w:t>
      </w:r>
    </w:p>
    <w:p>
      <w:r>
        <w:t>3.1.9Â Â  In seinem Bericht vom 9. September 1998 hielt Dr. Y.___ fest, die Physiotherapie habe keinen nennenswerten Erfolg gebracht. Die RÃ¼ckenbeschwerden hÃ¤tten gegenÃ¼ber den Kopfschmerzen im Hintergrund gestanden. Der Patient habe im Rahmen des Arbeitsversuches durchschnittlich zwei bis drei Stunden tÃ¤glich gearbeitet, bis er die Arbeit einen Tag vor Abschlusskontrolle wegen neuer starker lumbaler Schmerzen nach einer Stunde abgebrochen habe. Weitere Therapien wÃ¼rden dem Patienten zur Zeit nicht weiterhelfen (vgl. Urk. 6/29).</w:t>
      </w:r>
    </w:p>
    <w:p>
      <w:r>
        <w:rPr>
          <w:b/>
        </w:rPr>
        <w:t>E. 3.1.10</w:t>
      </w:r>
    </w:p>
    <w:p>
      <w:r>
        <w:t>Dr. D.___ hielt am 5. Oktober 1998 fest, das Beschwerdebild des Patienten sei nach wie vor bunt, unberechenbar, vielseitig und schwer nachvollziehbar. Der Versuch, ihn mit kleindosierten Arbeitsbelastungen am frÃ¼heren Arbeitsort wieder einzugliedern, verlaufe wenig hoffnungsvoll und frustriere alle Beteiligten. Die - einzig messbaren - Blutdruckwerte, welche teilweise noch erhÃ¶ht seien, korrelierten keineswegs mit der IntensitÃ¤t der Kopfschmerzen. Es herrsche auch bei ihm allgemeine Ratlosigkeit; die Prognose betreffend beruflicher Reintegration beurteile er als schlecht (vgl. Urk. 6/31).</w:t>
      </w:r>
    </w:p>
    <w:p>
      <w:r>
        <w:rPr>
          <w:b/>
        </w:rPr>
        <w:t>E. 3.1.11</w:t>
      </w:r>
    </w:p>
    <w:p>
      <w:r>
        <w:t>Am 7. Oktober 1998 untersuchte SUVA-Kreisarzt Dr. med. X.___, Facharzt FMH fÃ¼r OrthopÃ¤dische Chirurgie, den BeschwerdefÃ¼hrer. Dieser klage weiterhin Ã¼ber ein relativ diffuses Kopfwehbild mit einer gewissen Lokalisierung centro-parietal. Die Schwindelerscheinungen stÃ¼nden aktuell stark im Hintergrund. Es sei ein weiteres CT und eine erneute neurologische Untersuchung angezeigt. Aus orthopÃ¤disch-traumatologischer sowie ORL-fachÃ¤rztlicher Sicht sei der BeschwerdefÃ¼hrer zu 100 % arbeitsfÃ¤hig (vgl. Urk. 6/32 S. 2 f.).</w:t>
      </w:r>
    </w:p>
    <w:p>
      <w:r>
        <w:rPr>
          <w:b/>
        </w:rPr>
        <w:t>E. 3.1.12</w:t>
      </w:r>
    </w:p>
    <w:p>
      <w:r>
        <w:t>Das kranio-zerebrale CT vom 23. Oktober 1998 ergab eine normale Darstellung des Neurokraniums ohne Anhaltspunkte fÃ¼r Blutungen oder herdfÃ¶rmige VerÃ¤nderungen. Insbesondere gegenÃ¼ber der Untersuchung vom 11. Dezember 1997 (vgl. Urk. 6/5) sei keine zwischenzeitlich aufgetretene pathologische VerÃ¤nderung des Hirnparenchyms ersichtlich. Es gebe Zeichen fÃ¼r eine leichtgradige Sinusitis maxillaris beidseits und mÃ¶glicherweise ethmoidalis rechts, welche allenfalls fÃ¼r die Kopfschmerzen beziehungsweise die klinische Symptomatik verantwortlich seien (vgl. Bericht Kantonsspital W.___, Urk. 6/34).</w:t>
      </w:r>
    </w:p>
    <w:p>
      <w:r>
        <w:rPr>
          <w:b/>
        </w:rPr>
        <w:t>E. 3.1.13</w:t>
      </w:r>
    </w:p>
    <w:p>
      <w:r>
        <w:t>Dr. med. G.___, Leitender Arzt Neurologische Abteilung, Kantonsspital U.___, diagnostizierte am 16. November 1998 einen Status nach Commotio cerebri und postcommotionelle Kopfschmerzen. Letztere seien infolge der SchÃ¤delverletzung aufgetreten. Die Schwere des Traumas korreliere keineswegs mit der IntensitÃ¤t der geklagten Beschwerden. Die Tatsache, dass keine pathologischen Befunde erhoben werden kÃ¶nnten, sei fÃ¼r derartige Kopfschmerzen geradezu charakteristisch. Allerdings liege eine gewisse Symptomausweitung vor. Die im CT festgestellten geringfÃ¼gigen Besonderheiten betreffend die NasennebenhÃ¶hlen stÃ¼nden sicher nicht im Zusammenhang mit den Kopfschmerzen. Aufgrund von CT und klinischen Befunden kÃ¶nne eine schwere traumatische SchÃ¤digung ausgeschlossen werden. Eine bleibende BeeintrÃ¤chtigung der ArbeitsfÃ¤higkeit sei nicht anzunehmen. Bei geeigneter Arbeit sollte eine Wiederintegration in den Arbeitsprozess mÃ¶glich sein (vgl. Urk. 6/36).</w:t>
      </w:r>
    </w:p>
    <w:p>
      <w:r>
        <w:rPr>
          <w:b/>
        </w:rPr>
        <w:t>E. 3.1.14</w:t>
      </w:r>
    </w:p>
    <w:p>
      <w:r>
        <w:t>In seiner Beurteilung vom 13. Januar 1999 hielt Kreisarzt Dr. X.___ fest, da sÃ¤mtliche spezialÃ¤rztlichen Untersuchungen keine organischen Unfallfolgen mehr ergeben hÃ¤tten, kÃ¶nne nur eine psychische StÃ¶rung oder BeeintrÃ¤chtigung Ursache der weiterhin geklagten Beschwerden sein (vgl. Urk. 6/39).</w:t>
      </w:r>
    </w:p>
    <w:p>
      <w:r>
        <w:rPr>
          <w:b/>
        </w:rPr>
        <w:t>E. 3.2</w:t>
      </w:r>
    </w:p>
    <w:p>
      <w:r>
        <w:t>3.2.1Â Â  Im Auftrag der IV-Stelle wurde der BeschwerdefÃ¼hrer am 26. Mai, 10. Juni und 1. Juli 2003 von Dr. med. H.___, FachÃ¤rztin FMH fÃ¼r Psychiatrie und Psychotherapie, untersucht. In ihrem Gutachten (Anhang zu Urk. 6/76) stellte sie die Diagnose einer chronifizierten somatoformen SchmerzstÃ¶rung mit zunehmender Invalidisierung und sekundÃ¤r depressiver StÃ¶rung (ICD 10 F 45.4, F 32.0, vgl. Anhang zu Urk. 6/76 S. 6). Sie hielt im Wesentlichen fest, beim Krankheitserleben des BeschwerdefÃ¼hrers stehe eindeutig der somatische Anteil im Vordergrund. Aus dem Schock, den er beim Unfall erlitten habe, und den dadurch verursachten Symptomen (SchwindelanfÃ¤lle, Unsicherheit beim Einsetzen der Motorik) komme er nicht heraus. Nach der langdauernden, erfolglosen Therapie und der VerzÃ¶gerung der Heilung habe sich ein GefÃ¼hl der Machtlosigkeit entwickelt. Der Leidensdruck sei - entsprechend dem subjektiven Ausmass der BeeintrÃ¤chtigung - gross (vgl. Anhang zu Urk. 6/76 S. 5 f.).</w:t>
      </w:r>
    </w:p>
    <w:p>
      <w:r>
        <w:t>Â Â Â Â Â Â Â Â  Der BeschwerdefÃ¼hrer sehe nur in der Therapie der somatischen Beschwerden einen Sinn; fÃ¼r eine psychiatrische Behandlung fehle ihm daher die Motivation. Das Ausmass der depressiven Verstimmung (gedrÃ¼ckte Stimmung, Interessensverlust, KonzentrationsstÃ¶rung, Antriebsverminderung), welche mit der somatoformen SchmerzstÃ¶rung einher gehe, sei klinisch als leicht zu beurteilen. Aus psychiatrischer Sicht sei der BeschwerdefÃ¼hrer in seiner TÃ¤tigkeit als Bauarbeiter hÃ¶chstens zu 20 % arbeitsfÃ¤hig. Die AusÃ¼bung einer behinderungsangepassten ErwerbstÃ¤tigkeit (beispielsweise WÃ¤schetransport innerhalb eine Altersheims oder Spitals) sei erst nach einer psychiatrisch-pharmakologischen Behandlung mÃ¶glich, wobei ein Einstiegspensum von 30 % bis 35 % realistisch erscheine. Als ehemaliger BuchhÃ¤ndler kÃ¶nnte sich der BeschwerdefÃ¼hrer auch um einen EinfÃ¼hrungskurs im Computerbereich und danach um eine BÃ¼roarbeit bemÃ¼hen (vgl. Anhang zu Urk. 6/76 S. 6).</w:t>
      </w:r>
    </w:p>
    <w:p>
      <w:r>
        <w:t>3.2.2Â Â  Am 23. Dezember 2003 teilte Dr. D.___ der SUVA mit, der BeschwerdefÃ¼hrer mÃ¼sse im Zusammenhang mit dem Unfall im Jahr 1997 erneut medizinisch beurteilt werden (vgl. Urk. 6/54).</w:t>
      </w:r>
    </w:p>
    <w:p>
      <w:r>
        <w:t>Â Â Â Â Â Â Â Â  Dr. med. A.___, Facharzt FMH fÃ¼r Neurologie, diagnostizierte am 23. MÃ¤rz 2004 multikausale Kopfschmerzen, teils vom Spannungstyp im Zusammenhang mit einer posttraumatischen HirnleistungsschwÃ¤che, teils vaskulÃ¤r im Rahmen einer Hypertonie. Der BeschwerdefÃ¼hrer sei adipÃ¶s (BMI von 32) und leide unter einer Fibromyalgie. Aufgrund seiner Schilderungen sei davon auszugehen, dass er beim Unfall vom 6. November 1997 auch eine HirnerschÃ¼tterung beziehungsweise eine minime traumatische HirnschÃ¤digung und eine Contusio labyrinthi links erlitten habe, in deren Folge noch wÃ¤hrend lÃ¤ngerer Zeit haltungsabhÃ¤ngige Drehschwindelbeschwerden mit einer Falltendenz nach links aufgetreten seien. Auch der immer noch geklagte gelegentliche Tinnitus sei hÃ¶chstwahrscheinlich hierauf zurÃ¼ckzufÃ¼hren. Ansonsten habe sich der BeschwerdefÃ¼hrer gut erholt. Nach den CT's sei es zu keinen substanziellen Hirnverletzungen gekommen. Normalerweise klÃ¤ngen nach einer HirnerschÃ¼tterung auftretende Kopfschmerzen irgendwann wieder ab. Dies sei aber beim BeschwerdefÃ¼hrer nicht geschehen. Dieser habe einen erheblichen Medikamentenabusus entwickelt. Es sei gut denkbar, dass es sich um ein multifaktorielles Kopfweh mit unfallbedingtem Teilfaktor handle. Eine Ursache sei dabei der Unfall mit der darauf folgenden chronischen Medikamenteneinnahme einerseits, eine weitere Ursache kÃ¶nne die Hypertonie sein, und als dritte - wichtige - Ursache sei eine neuropsychologische HirnleistungsstÃ¶rung mit reaktiver Tendenz zu vermehrtem Kopfweh vom Spannungstyp, worauf die vom Patienten berichtete Vergesslichkeit hinweise, zu sehen. DiesbezÃ¼glich sei eine neuropsychologische Testuntersuchung angezeigt. Eine somatoforme SchmerzstÃ¶rung wÃ¤re noch zu diskutieren (vgl. Urk. 6/58).</w:t>
      </w:r>
    </w:p>
    <w:p>
      <w:r>
        <w:t>3.2.3Â Â  Am 5. Juli 2004 fÃ¼hrte lic. phil. B.___, Psychologin FSP, eine neuropsychologische Testuntersuchung durch. In ihrem Bericht vom 8. Juli 2004 (Urk. 6/68) hielt sie fest, die Befunde wiesen auf leicht ausgeprÃ¤gte HirnfunktionsstÃ¶rungen hin. Unter Einbezug von Schulbildung, Karriere, soziokulturellen Bildungsunterschieden und EinschrÃ¤nkungen in der deutschen Sprache werde die subjektiv geklagte Vergesslichkeit objektiviert durch die Defizite in den komplexeren Aufnahme-, Verarbeitungs- und GedÃ¤chtnisprozessen und in der Lern- und KonzentrationsfÃ¤higkeit. Diese Defizite hÃ¤tten nebst der deutlich erhÃ¶hten ErmÃ¼dbarkeit und den vielen, auch belastungsabhÃ¤ngig auftretenden, somatischen Beschwerden wesentlichen Einfluss auf die gesamte kognitive LeistungsfÃ¤higkeit des BeschwerdefÃ¼hrers. Entsprechend sei er zur Zeit nicht in der Lage, einer Aufgabenstellung Ã¼ber lÃ¤ngere Zeit konzentriert nachzugehen. Da ihm unter den aktuellen Rahmenbedingungen die Lebens- und AlltagsbewÃ¤ltigung nach eigenen Angaben jedoch zufriedenstellend gelinge, seien aus neuropsychologischer Sicht keine weiteren Massnahmen indiziert (vgl. Urk. 6/68 S. 2 f.).</w:t>
      </w:r>
    </w:p>
    <w:p>
      <w:r>
        <w:rPr>
          <w:b/>
        </w:rPr>
        <w:t>E. 4</w:t>
      </w:r>
    </w:p>
    <w:p>
      <w:r>
        <w:t>4.1Â Â Â Â  GemÃ¤ss Art. 6 des Bundesgesetzes Ã¼ber die Unfallversicherung (UVG) werden - soweit das Gesetz nichts anderes bestimmt - die Versicherungsleistungen bei BerufsunfÃ¤llen, NichtberufsunfÃ¤llen und Berufskrankheiten gewÃ¤hrt (Abs. 1). Nach Art. 11 der Verordnung Ã¼ber die Unfallversicherung (UVV) werden die Versicherungsleistungen auch fÃ¼r RÃ¼ckfÃ¤lle und SpÃ¤tfolgen gewÃ¤hrt.</w:t>
      </w:r>
    </w:p>
    <w:p>
      <w:r>
        <w:t>RÃ¼ckfÃ¤lle und SpÃ¤tfolgen stellen besondere revisionsrechtliche TatbestÃ¤nde im Sinne von Art. 17 ATSG dar (BGE 118 V 297 Erw. 2d, vgl. Kieser, Kommentar ATSG, ZÃ¼rich 2003, N 10 zu Art. 53 ATSG).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 RÃ¼ckfÃ¤lle und SpÃ¤tfolgen schliessen somit begrifflich an ein bestehendes Unfallereignis an. Entsprechend kÃ¶nnen sie eine Leistungspflicht des Unfallversicherers nur auslÃ¶sen, wenn zwischen den erneut geltend gemachten Beschwerden und der seinerzeit beim versicherten Unfall erlittenen GesundheitsschÃ¤digung ein natÃ¼rlicher und adÃ¤quater Kausalzusammenhang besteht (BGE 118 V 296 Erw. 2c mit Hinweisen; RKUV 1994 Nr. U 206 S. 327 f. Erw. 2).</w:t>
      </w:r>
    </w:p>
    <w:p>
      <w:r>
        <w:t>4.2Â Â Â Â  Wenn der BeschwerdefÃ¼hrer auch erst ab dem 1. Januar 2004 die erneute Ausrichtung von Leistungen durch die SUVA im Zusammenhang mit dem fraglichen Unfall beantragte (vgl. Urk. 1 S. 1), so geht aus den medizinischen Akten (vgl. Bericht Dr. A.___ vom 23. MÃ¤rz 2004, Urk. 6/58 S. 1 f. und S. 5; Bericht lic. phil. B.___ vom 8. Juli 2004, Urk. 6/68 S. 1 f.; Gutachten Dr. H.___ vom 4. August 2003, Anhang zu Urk. 6/76 S. 4 ff.) und seinen eigenen Schilderungen (vgl. Urk. 6/55, Urk. 6/70, Urk. 6/76, Urk. 1) klar hervor, dass er nicht erst wieder ab dem Jahr 2004 Ã¼ber unfallbedingte Beschwerden klagte, sondern seit seinem Sturz - und damit Ã¼ber den Zeitpunkt der Leistungseinstellung der SUVA per 17. Januar 1999 (vgl. Urk. 6/40) hinaus - in stÃ¤ndiger Ã¤rztlicher Behandlung stand und aufgrund des Andauerns der gesundheitlichen BeeintrÃ¤chtigung auch nach Leistungseinstellung nie mehr einer Arbeit nachging. Da die GesundheitsstÃ¶rung im Zeitpunkt der Leistungseinstellung durch die SUVA somit noch bestanden hatte und weder geltend gemacht wurde noch Anhaltspunkte dafÃ¼r vorhanden sind, dass vor der erneuten Meldung unfallbedingter Beschwerden bei der SUVA zwischenzeitlich eine entscheidende Besserung eingetreten sei, liegt kein RÃ¼ckfall vor.</w:t>
      </w:r>
    </w:p>
    <w:p>
      <w:r>
        <w:rPr>
          <w:b/>
        </w:rPr>
        <w:t>E. 4.3</w:t>
      </w:r>
    </w:p>
    <w:p>
      <w:r>
        <w:t>4.3.1Â Â  Betreffend die somatische GesundheitsstÃ¶rung liegen - aufgrund der Tatsache, dass die andauernden Beschwerden (Kopfschmerzen, Schwindel, Schmerzen im Bereich von Nacken und Kreuz, Unsicherheiten beim Gehen, Stehen und Sitzen; vgl. Berichte von Dr. A.___, Urk. 6/58 S. 1 f., und von lic. phil. B.___, Urk. 6/68 S. 1, Gutachten Dr. H.___, Anhang zu Urk. 7/76 S. 4) im Wesentlichen identisch sind mit denjenigen, die bereits im Zeitpunkt der Leistungseinstellung noch geklagt worden waren - auch keine SpÃ¤tfolgen vor.</w:t>
      </w:r>
    </w:p>
    <w:p>
      <w:r>
        <w:t>4.3.2Â Â  Was die psychischen Beschwerden anbetrifft, diagnostizierte Dr. H.___ erstmals am 4. August 2003 eine chronifizierte somatoforme SchmerzstÃ¶rung mit zunehmender Invalidisierung und sekundÃ¤r depressiver StÃ¶rung nach ICD 10 F 45.4, F32.0; vgl. Anhang zu Urk. 6/76 S. 6), welche sie auf den Unfall vom 6. November 1997 zurÃ¼ckfÃ¼hrte. Ob die psychische StÃ¶rung bereits vor Leistungseinstellung der SUVA oder erst in der Zeit danach auftraten, geht aus dem Gutachten nicht klar hervor. Allerdings war den Ãrzten schon relativ kurz nach dem Unfall eine organische ErklÃ¤rung fÃ¼r die geklagten Beschwerden oder zumindest deren geltend gemachtes Ausmass nicht mehr ersichtlich. Auch wiesen sowohl Dr. Y.___ als auch SUVA-Arzt Dr. E.___ bereits in ihren Berichten vom 19. Dezember 1997 (Urk. 6/7) beziehungsweise vom 25. Februar 1998 (Urk. 6/12) auf eine Aggravierung respektive eine nicht adÃ¤quate Verarbeitung des Unfalls hin. Dr. D.___ zog in seinem Bericht vom 5. MÃ¤rz 1998 psychoreaktive Mechanismen als Ursache der "geheimnisvollen Symptomatik" in Betracht (vgl. Urk. 6/16), und die Ãrzte des Kantonsspitals U.___ sprachen in ihrem Bericht vom 10. MÃ¤rz 1998 - auf den der BeschwerdefÃ¼hrer selber ausdrÃ¼cklich verwies (vgl. Urk. 1 S. 2) - von einer psychischen Ãberlagerung der kÃ¶rperlichen Beschwerden (vgl. Urk. 6/17 S. 2). Dr. G.___ erwÃ¤hnte in seinem Bericht vom 16. November 1998 eine Symptomausweitung und wies darauf hin, dass IntensitÃ¤t der Beschwerden und Schwere des Traumas nicht Ã¼bereinstimmten (vgl. Urk. 6/36). Von einer psychischen Ursache der somatischen Beschwerden ging - mangels organischer Befunde - am 13. Januar 1999 auch SUVA-Arzt Dr. X.___ aus. Zwar schlossen die Ãrzte der Rehaklinik V.___ im Austrittsbericht vom 24. Juni 1998 eine psychische Ãberlagerung der kÃ¶rperlichen Beschwerden aus (vgl. Urk. 6/25 S. 3), immerhin weist die von ihnen diagnostizierte Fibromyalgie aber zahlreiche mit der somatoformen SchmerzstÃ¶rungen gemeinsame Aspekte auf (vgl. BGE 132 V 65 S. 66). Aufgrund der zitierten Arztberichte ist demnach davon auszugehen, dass die somatoforme SchmerzstÃ¶rung bereits vor Erlass der VerfÃ¼gung vom 14. Januar 1999 (Urk. 6/40), mit welcher die SUVA ihre weitere Leistungspflicht - unter anderem mit dem Hinweis auf die fehlende AdÃ¤quanz allfÃ¤lliger psychischer StÃ¶rungen - verneinte, auftrat.</w:t>
      </w:r>
    </w:p>
    <w:p>
      <w:r>
        <w:t>Â Â Â Â Â Â Â Â  Betreffend die depressive Verstimmung ist dagegen aus dem Gutachten von Dr. H.___ zu schliessen, dass diese erst nach erfolgter Leistungseinstellung der SUVA auftrat, nÃ¤mlich nachdem die Schmerzen den BeschwerdefÃ¼hrer im Laufe der Zeit zermÃ¼rbt hatten (vgl. Anhang zu Urk. 6/76 S. 5). Eine Depression wurde denn auch vor der Begutachtung von keinem der weiteren Ãrzten auch nur in Betracht gezogen. BezÃ¼glich dieser psychischen StÃ¶rung ist demnach von SpÃ¤tfolgen des Unfalls auszugehen. Allerdings handelt es sich gemÃ¤ss Dr. H.___ lediglich um eine leichte depressive Verstimmung; weder stand der BeschwerdefÃ¼hrer im Zeitpunkt der Begutachtung deswegen in psychiatrischer Behandlung, noch wollte er sich zu einem spÃ¤teren Zeitpunkt einer solchen unterziehen (vgl. Anhang zu Urk. 6/76 S. 6). Sodann ist die im Gutachten aus psychiatrischer Sicht attestierte 80%ige ArbeitsunfÃ¤higkeit (vgl. Anhang zu Urk. 6/76 S. 6) nicht im Zusammenhang mit der depressiven Verstimmung, sondern vielmehr mit der somatoformen SchmerzstÃ¶rung zu sehen, die - wie dargelegt - nicht unter den Tatbestand der SpÃ¤tfolgen fÃ¤llt. Eine Leistungspflicht der SUVA fÃ¤llt im Zusammenhang mit der leichten depressiven Verstimmung daher ausser Betracht, weshalb der Einspracheentscheid vom 31. MÃ¤rz 2006 (Urk. 2) diesbezÃ¼glich nicht zu beanstanden ist.</w:t>
      </w:r>
    </w:p>
    <w:p>
      <w:r>
        <w:rPr>
          <w:b/>
        </w:rPr>
        <w:t>E. 5</w:t>
      </w:r>
    </w:p>
    <w:p>
      <w:r>
        <w:t>5.1Â Â Â Â  GemÃ¤ss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w:t>
      </w:r>
    </w:p>
    <w:p>
      <w:r>
        <w:t>Â Â Â Â Â Â Â Â  Art. 53 Abs. 1 ATSG verwendet den Begriff des Entdeckens und betont damit, dass es sich um Tatsachen handeln muss, die im Zeitpunkt der EntscheidfÃ¤llung bereits vorlagen, indessen noch nicht bekannt waren. Als erheblich und neu gelten Tatsachen, die zur Zeit der Erstbeurteilung bereits vorlagen, indessen noch nicht bekannt waren und die zudem geeignet sind, die tatsÃ¤chlichen Grundlagen der VerfÃ¼gung so zu Ã¤ndern, dass bei neuer Entscheidfindung ein anderer Entscheid resultiert. Nicht als neu wird eine Tatsache dann betrachtet, wenn das im Revisionsverfahren vorgebrachte Element lediglich eine neue WÃ¼rdigung einer bereits bekannten Tatsache in sich schliesst (vgl. Kieser, Kommentar ATSG, N 10 zu Art. 53 ATSG mit weiteren Hinweisen). Die Voraussetzungen fÃ¼r eine prozessuale Revision sind nicht erfÃ¼llt, wenn man in einer Ã¤rztlichen Beurteilung von Tatsachen, die zur Zeit der VerfÃ¼gung bekannt waren, verschiedene Schlussfolgerungen ableitet (BGE 110 V 291, 127 V 358).</w:t>
      </w:r>
    </w:p>
    <w:p>
      <w:r>
        <w:t>Â Â Â Â Â Â Â Â  Zu einem Revisionsverfahren vermÃ¶gen namentlich Beweismittel zu fÃ¼hren, die aus der Zeit nach dem Entscheid datieren, sich aber auf eine Tatsache beziehen, die Grundlage des gefÃ¤llten Entscheides bildet. Massgebendes Kriterium fÃ¼r die Anerkennung eines - neu aufgefundenen - Beweismittels als Revisionsgrund bildet einzig die Frage, ob es vor EntscheidfÃ¤llung beigebracht werden konnte. Mit dem Begriff des Auffindens wird klargestellt, dass es sich um ein bisher nicht bekanntes Beweismittel handeln muss. Eine BerÃ¼cksichtigung ist ausgeschlossen, wenn das Beweismittel bereits frÃ¼her hÃ¤tte beigebracht werden kÃ¶nnen. Es kann somit nur dasjenige Beweismittel angerufen werden, das trotz hinreichender Sorgfalt bisher nicht bekannt war beziehungsweise nicht in das Verfahren eingebracht werden konnte. Das Revisionsverfahren dient nicht dazu, eine Unterlassung nachzuholen, welche auf eine vermeidbare NachlÃ¤ssigkeit zurÃ¼ckzufÃ¼hren ist (vgl. Kieser, a.a.O. N 11-12 zu Art. 53 ATSG).</w:t>
      </w:r>
    </w:p>
    <w:p>
      <w:r>
        <w:t>Â Â Â Â Â Â Â Â  Das Verfahren der prozessualen Revision unterliegt - wie das Ã¼brige sozialversicherungsrechtliche Verfahren - dem durch die Mitwirkungspflichten der Parteien eingeschrÃ¤nkten Untersuchungsgrundsatz. Verlangt ein Rechtssuchender ausdrÃ¼cklich oder sinngemÃ¤ss die prozessuale Revision einer rechtskrÃ¤ftigen VerfÃ¼gung, ohne konkrete RevisionsgrÃ¼nde (insbesondere neue Tatsachen oder Beweismittel) auch nur zu behaupten, ist die Verwaltung befugt, auf das Revisionsgesuch nicht einzutreten. Werden jedoch konkrete RevisionsgrÃ¼nde geltend gemacht, hat die Verwaltung zu prÃ¼fen, ob diese mit dem im Sozialversicherungsrecht allgemein Ã¼blichen Beweisgrad der Ã¼berwiegenden Wahrscheinlichkeit nachgewiesen sind. Verneint sie dies, hat sie das Revisionsgesuch abzuweisen (Rumo-Jungo, Rechtsprechung des Bundesgerichts zum Sozialversicherungsrecht, 3. Auflage, ZÃ¼rich, 2003, S. 355 mit Hinweisen).</w:t>
      </w:r>
    </w:p>
    <w:p>
      <w:r>
        <w:t>5.2Â Â Â Â  Ein Revisionsgrund wurde vom BeschwerdefÃ¼hrer nie explizit geltend gemacht. Eine prozessuale Revision kÃ¤me vorliegend dann in Frage, wenn die psychiatrische Begutachtung durch Dr. H.___ vom 25. Mai, 10. Juni und 1. Juli 2003 (Anhang zu Urk. 6/76), die neurologische Untersuchung durch Dr. A.___ vom 17. MÃ¤rz 2004 (Urk. 6/58) oder die neuropsychologische Untersuchung durch lic. phil. B.___ vom 5. Juli 2004 (Urk. 6/68) neue Erkenntnisse gebracht hÃ¤tten, welche, wÃ¤ren sie bereits im Zeitpunkt der VerfÃ¼gung vom 14. Januar 1999 (Urk. 6/40) bekannt gewesen, zu einem anderen Entscheid gefÃ¼hrt hÃ¤tten.</w:t>
      </w:r>
    </w:p>
    <w:p>
      <w:r>
        <w:t>Â Â Â Â Â Â Â Â  Im psychiatrischen Gutachten von Dr. H.___ vom 4. August 2003 wurde dem BeschwerdefÃ¼hrer eine chronifizierte somatoforme SchmerzstÃ¶rung mit zunehmender Invalidisierung und sekundÃ¤r depressiver StÃ¶rung (ICD 10 F 45.4, F 32.0) bescheinigt (vgl. Anhang zu Urk. 6/76 S. 6). Wie bereits dargelegt handelt es sich bei der depressiven StÃ¶rung um eine erst nach Erlass der EinstellungsverfÃ¼gung der SUVA entwickelte Symptomatik; als Revisionsgrund fÃ¤llt sie daher ausser Betracht. Die somatoforme SchmerzstÃ¶rung lag dagegen, wie ebenfalls aufgezeigt, schon vor der Leistungseinstellung der SUVA vor. Wenn sie auch zuvor nie explizit diagnostiziert wurde, so stand aufgrund der medizinischen Akten doch fest, dass psychische Beschwerden vorhanden waren. So verneinte die SUVA denn auch in ihrer VerfÃ¼gung vom 14. Januar 1999 (Urk. 6/40), welche der BeschwerdefÃ¼hrer bereits damals mittels Einsprache hÃ¤tte anfechten kÃ¶nnen, die AdÃ¤quanz allfÃ¤lliger psychischer StÃ¶rungen. Erhebliche neue Erkenntnisse, welche eine Revision rechtfertigten, brachte das Gutachten von Dr. Bogascy demnach nicht.</w:t>
      </w:r>
    </w:p>
    <w:p>
      <w:r>
        <w:t>Â Â Â Â Â Â Â Â  Auch der Neurologe Dr. A.___ gelangte in seinem Bericht vom 23. MÃ¤rz 2004 (Urk. 6/58) zu keinen neuen Einsichten, welche einen Revisionsgrund darstellen wÃ¼rden. So hielt er im Wesentlichen fest, dass nebst dem Unfall noch weitere Faktoren, nÃ¤mlich die chronische Medikamenteneinnahme und die Hypertonie sowie mÃ¶glicherweise eine neuropsychologische HirnleistungsstÃ¶rung, auf welche die geklagte Vergesslichkeit hinweise, ursÃ¤chlich fÃ¼r die Kopfschmerzen seien (vgl. Urk. 6/58 S. 5). Die betreffend HirnleistungsstÃ¶rung in der Folge von Psychologin lic. phil. B.___ am 5. Juli 2004 durchgefÃ¼hrte Testuntersuchung ergab Hinweise auf eine leicht ausgeprÃ¤gte HirnfunktionsstÃ¶rung. Allerdings hielt sie die daraus resultierende EinschrÃ¤nkung fÃ¼r derart geringfÃ¼gig, dass sie aus neuropsychologischer Sicht keine Massnahmen indiziert sah (vgl. Urk. 7/68 S. 2 f.). Zwar wurde in den Arztberichten, die vor Leistungseinstellung der SUVA ergangen waren, eine HirnfunktionsstÃ¶rung nie explizit festgestellt. Doch stellten sowohl die Ãrzte des Kantonsspitals T.___ am 10. MÃ¤rz 1998 (Urk. 6/17) beziehungsweise am 16. November 1998 (Urk. 6/36) als auch diejenigen der Rehaklinik V.___ am 24. Juli 1998 (Urk. 6/26) die Diagnose einer Commotio cerebri, welche eine derartige StÃ¶rung durchaus beinhalten kann. Insofern brachte auch die neuropsychologische Testuntersuchung keine erheblichen neuen Resultate. Demnach gibt keine der seit der VerfÃ¼gung der SUVA vom 14. Januar 1999 (Urk. 6/40) erfolgten Untersuchungen Anlass zu einer prozessualen Revision.</w:t>
      </w:r>
    </w:p>
    <w:p>
      <w:r>
        <w:rPr>
          <w:b/>
        </w:rPr>
        <w:t>E. 6</w:t>
      </w:r>
    </w:p>
    <w:p>
      <w:r>
        <w:t>6.1Â Â Â Â  GemÃ¤ss einem allgemeinen Grundsatz des Sozialversicherungsrechts, der in Art. 53 Abs. 2 und 3 ATSG nun ausdrÃ¼cklich festgehalten wird,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w:t>
      </w:r>
    </w:p>
    <w:p>
      <w:r>
        <w:t>6.2Â Â Â Â  Indem die SUVA, nachdem ihr rund fÃ¼nf Jahre nach ihrer Leistungseinstellung nochmals Beschwerden im Zusammenhang mit dem Unfall vom 6. November 1997 gemeldet worden waren, erneut prÃ¼fte, ob sie diesbezÃ¼glich leistungspflichtig sei, trat sie auf ein - wenn auch nicht ausdrÃ¼cklich so bezeichnetes - WiedererwÃ¤gungsgesuch ein. Entsprechend ist vorliegend zu prÃ¼fen, ob ein WiedererwÃ¤gungsgrund gegeben ist.</w:t>
      </w:r>
    </w:p>
    <w:p>
      <w:r>
        <w:t>Â Â Â Â Â Â Â Â  Aus den medizinischen Akten ergeben sich keine Hinweise darauf, dass die VerfÃ¼gung der SUVA vom 14. Januar 1999 (Urk. 6/40) zweifellos unrichtig gewesen wÃ¤re. Was die Einstellung der Leistungen betreffend Heilbehandlungskosten angeht, hielt bereits Dr. Y.___, der den BeschwerdefÃ¼hrer physiotherapeutisch behandelt hatte, in seinem Bericht vom 9. September 1998 (Urk. 6/29) fest, dass weitere Therapien dem Patienten nicht mehr helfen wÃ¼rden. Dr. G.___ hielt am 16. November 1998 eine Physiotherapie fÃ¼r wenig aussichtsreich; weitere Therapien zog er gar nicht in Betracht (vgl. Urk. 6/36 S. 2). Schliesslich hielt auch SUVA-Kreisarzt Dr. X.___ in seiner Beurteilung vom 13. Januar 1999 (Urk. 6/39) den Behandlungsabschluss fÃ¼r angezeigt. Arztberichte, welche Hinweise darauf gÃ¤ben, dass von einer weiteren Heilbehandlung noch eine Besserung hÃ¤tte erwartet werden kÃ¶nnen, sind keine vorhanden. Auch hat der BeschwerdefÃ¼hrer nicht geltend gemacht, er habe sich nach der Leistungseinstellung durch die SUVA noch weiteren Behandlungen unterzogen.</w:t>
      </w:r>
    </w:p>
    <w:p>
      <w:r>
        <w:t>Â Â Â Â Â Â Â Â  In Bezug auf die Einstellung der Taggeldleistungen stÃ¼tzte sich dei SUVA in ihrem Entscheid vom 14. Januar 1999 (Urk. 6/40) im Wesentlichen auf die Ergebnisse der Untersuchungen des Kreisarztes Dr. X.___ vom 13. Januar 1999 (Urk. 6/39) beziehungsweise des Neurologen Dr. G.___ vom 16. November 1998 (Urk. 6/36). Beide Ãrzte gelangten zum Schluss, dass wieder eine uneingeschrÃ¤nkte ArbeitsfÃ¤higkeit bestehe. Kreisarzt Dr. X.___ hatte dem BeschwerdefÃ¼hrer bereits am 9. Oktober 1998 - aus orthopÃ¤disch-traumatologischer und ORL-fachÃ¤rztlicher Sicht - eine 100%ige ArbeitsfÃ¤higkeit attestiert (vgl. Urk. 6/32 S. 3). Die Ãrzte der Rehaklinik V.___ waren am 24. Juli 1998 zum Schluss gelangt, dass der BeschwerdefÃ¼hrer - vorab mittels therapeutischen Arbeitsversuchs in der angestammten TÃ¤tigkeit - wieder in den Arbeitsprozess eingegliedert werden kÃ¶nne (vgl. Urk. 6/26 S. 7). Zwar beurteilte Dr. D.___ am 5. Oktober 1998 die Prognose betreffend Wiederaufnahme einer ArbeitstÃ¤tigkeit als schlecht (vgl. Urk. 6/31), allerdings lagen die GrÃ¼nde fÃ¼r diese EinschÃ¤tzung weniger in objektiven medizinischen Erkenntnissen als in der Tatsache, dass gemÃ¤ss dem genannten Arzt in Bezug auf den Patienten eine "allgemeine Ratlosigkeit" bestand beziehungsweise dessen geklagtes Beschwerdebild nur "schwer nachvollziehbar" war. Die EinschÃ¤tzung der SUVA, dass der BeschwerdefÃ¼hrer ab dem 18. Januar 1999 unfallbedingt wieder zu 100 % arbeitsfÃ¤hig gewesen sei, steht daher im Wesentlichen im Einklang mit oder zumindest nicht im Widerspruch zu den medizinischen Berichten; von einer zweifellos unrichtigen VerfÃ¼gung vom 14. Januar 1999 (Urk. 6/40), welche die SUVA wiedererwÃ¤gungsweise hÃ¤tte berichtigen mÃ¼ssen, kann daher auch in Bezug auf die Einstellung der Taggelder keine Rede sein.</w:t>
      </w:r>
    </w:p>
    <w:p>
      <w:r>
        <w:t>Â Â Â Â Â Â Â Â  Betreffend die Verneinung der AdÃ¤quanz allfÃ¤lliger psychischer Beschwerden in der VerfÃ¼gung vom 14. Januar 1999 (Urk. 6/40) ist sodann festzuhalten, dass der BeschwerdefÃ¼hrer sich seit seinem Unfall nie einer Psychotherapie unterzogen hat und ihm diesbezÃ¼glich bis zum Zeitpunkt der Leistungseinstellung der SUVA nie eine EinschrÃ¤nkung der ArbeitsfÃ¤higkeit attestiert worden war. Insofern erÃ¼brigte sich die AdÃ¤quanzprÃ¼fung ohnehin; ein WiedererwÃ¤gungsgrund ist auch diesbezÃ¼glich zu verneinen.</w:t>
      </w:r>
    </w:p>
    <w:p>
      <w:r>
        <w:t>Â Â Â Â Â Â Â Â  Schliesslich rechtfertigt sich eine WiedererwÃ¤gung auch betreffend die vom BeschwerdefÃ¼hrer gerÃ¼gte ungenÃ¼gende AbklÃ¤rung der Diagnosen DISH und Fibromyalgie (vgl. Urk. 1 S. 1) nicht. Einen Morbus DISH diagnostizierte als einziger Arzt Dr. Y.___ (vgl. Bericht vom 19. Dezember 1997, Urk. 6/7). Weder hielt er selbst in der Folge an dieser Diagnose fest (vgl. Berichte vom 9. Februar 1998, Urk. 6/10, und vom 9. September 1998, Urk. 6/29), noch wurde sie je von einem der zahlreichen weiteren Ãrzte, welche den BeschwerdefÃ¼hrer im Laufe der Jahre seit dem Unfall untersuchten, erwÃ¤hnt. Insbesondere stellten die Ãrzte der Rehaklinik V.___, welche die geklagten Beschwerden Ã¤usserst umfassend abgeklÃ¤rt hatten (vgl. Austrittsbericht vom 24. Juli 1998, Urk. 6/26), keinen Morbus DISH fest. Was die Fibromyalgie betrifft, ist, soweit diese Ã¼berhaupt unfallbedingt ist, aufgrund der medizinischen Akten davon auszugehen, dass sie von den Ãrzten weder fÃ¼r behandlungsbedÃ¼rftig noch als die ArbeitsfÃ¤higkeit einschrÃ¤nkend gehalten wurde.</w:t>
      </w:r>
    </w:p>
    <w:p>
      <w:r>
        <w:t>7.Â Â Â Â Â Â  Zusammenfassend ergibt sich, dass die SUVA weder unter dem Gesichtspunkt des RÃ¼ckfalls noch unter demjenigen der SpÃ¤tfolgen fÃ¼r die Folgen des Sturzes vom 6. November 1997 zur erneuten Ausrichtung von Leistungen verpflichtet werden kann. Auch liegen weder Revisions- noch WiedererwÃ¤gungsgrÃ¼nde vor, welche ein RÃ¼ckkommen auf den Einspracheentscheid vom 31. MÃ¤rz 2006 (Urk. 2) erforderten.</w:t>
      </w:r>
    </w:p>
    <w:p>
      <w:r>
        <w:t>Das Gericht erkennt:</w:t>
      </w:r>
    </w:p>
    <w:p>
      <w:r>
        <w:t>1.Â Â Â Â Â Â Â Â  Die Beschwerde wird abgewiesen.</w:t>
      </w:r>
    </w:p>
    <w:p>
      <w:r>
        <w:t>2.Â Â Â Â Â Â Â Â  Das Verfahren ist kostenlos.</w:t>
      </w:r>
    </w:p>
    <w:p>
      <w:r>
        <w:t>3.Â Â Â Â Â Â Â Â  Zustellung gegen Empfangsschein an:</w:t>
      </w:r>
    </w:p>
    <w:p>
      <w:r>
        <w:t>- Dr. Roland E. Pedergnana</w:t>
      </w:r>
    </w:p>
    <w:p>
      <w:r>
        <w:t>- Rechtsanwalt Dr. Beat Frischkopf</w:t>
      </w:r>
    </w:p>
    <w:p>
      <w:r>
        <w:t>- Bundesamt fÃ¼r Gesundheit</w:t>
      </w:r>
    </w:p>
    <w:p>
      <w:r>
        <w:t>- VISANA</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