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UV.2006.00079 vom 8. August 2007</w:t>
      </w:r>
    </w:p>
    <w:p>
      <w:r>
        <w:t>ZH Sozialversicherungsgericht, 2007-08-08, DE</w:t>
      </w:r>
    </w:p>
    <w:p>
      <w:r>
        <w:rPr>
          <w:b/>
        </w:rPr>
        <w:t xml:space="preserve">Quelle: </w:t>
      </w:r>
      <w:r>
        <w:t>https://mcp.opencaselaw.ch/entscheid/zh_sozialversicherungsgericht_UV.2006.00079</w:t>
      </w:r>
    </w:p>
    <w:p>
      <w:r>
        <w:t>FR: ZH_SOZIALVERSICHERUNGSGERICHT UV.2006.00079 du 8 août 2007</w:t>
      </w:r>
    </w:p>
    <w:p>
      <w:r>
        <w:t>IT: ZH_SOZIALVERSICHERUNGSGERICHT UV.2006.00079 del 8 agosto 2007</w:t>
      </w:r>
    </w:p>
    <w:p>
      <w:pPr>
        <w:pStyle w:val="Heading2"/>
      </w:pPr>
      <w:r>
        <w:t>Erwägungen</w:t>
      </w:r>
    </w:p>
    <w:p>
      <w:r>
        <w:rPr>
          <w:b/>
        </w:rPr>
        <w:t>E. 1</w:t>
      </w:r>
    </w:p>
    <w:p>
      <w:r>
        <w:t>1.1Â Â Â Â  B.___, geboren 1975, besuchte das freie Gymnasium in A.___, danach das Gymnasium der C.___. Nach seinem Ausscheiden aus der Mittelschule absolvierte er eine einjÃ¤hrige Handelsschule, welche er mit dem Handelsdiplom VSH und der PrÃ¼fung zum Direktionsassistenten abschloss. Danach begann er ein kaufmÃ¤nnisches Praktikum im Betrieb seines Vaters, welches zum KV-Abschluss fÃ¼hren sollte (vgl. dazu Sozial- und Berufsanamnese der D.___ vom 30. Mai 2003, S. 22, Urk. 20/M33, und Abmeldung zur LehrabschlussprÃ¼fung vom 4. April 2000, Urk. 3/5). In dieser Eigenschaft war er bei der ''ZÃ¼rich'' Versicherungs-Gesellschaft (nachfolgend ZÃ¼rich) gegen die Folgen von UnfÃ¤llen und Berufskrankheiten versichert. Am 23. Januar 2000 war er mit seinen Eltern beim Schlitteln, als er gemÃ¤ss seinen Angaben stÃ¼rzte und mit dem Hinterkopf auf dem Boden aufschlug. Am 26. Januar 2000 begab sich B.___ in die Klinik fÃ¼r Ohren-, Nasen-, Hals- und Gesichtschirurgie des I.___, wo ein Tinnitus beidseits diagnostiziert wurde bei freien GehÃ¶rgÃ¤ngen, intakten und reizlosen Trommelfellen sowie symmetrischen HÃ¶rschwellen zwischen 0 und 20 dB (Bericht vom 20. MÃ¤rz 2000, Urk. 20/M3). Dr. med. E.___, FMH Nasen- Ohren- Halsleiden, Hals- und Gesichtschirurgie, schrieb ihn in der Folge vom 24. Januar bis 1. Februar 2000 fÃ¼r arbeitsunfÃ¤hig (Ã¤rztliches Zeugnis UVG vom 6. MÃ¤rz 2000, Urk. 20/M1), und B.___ unterzog sich in Deutschland einer Sauerstofftherapie (vgl. dazu Korrespondenz Dr. E.___ und Dr. F.___ [Vater und Arbeitgeber von Alexander] vom 22. MÃ¤rz 2000, Urk. 20/M6 und 24. MÃ¤rz 2000, Urk. 20/M7, und Ãberweisungsschreiben Dr. E.___ vom 24. MÃ¤rz 2000, Urk. 20/M12). Seit dem 12. Mai 2000 ist der Versicherte in psychiatrischer Behandlung bei Dr. med. G.___, FMH fÃ¼r Psychiatrie und Psychotherapie (Bericht vom 8. Juni 2000, Urk. 20/M13). Vom 3. bis 25. Mai 2000 fand eine Therapie im Druckkammerlabor am I.___ statt (Urk. 20/M14-15). Am 12. Juli 2000 begab sich B.___ in Behandlung zu Dr. H.___, Chiropraktor, welcher ein Distorsionstrauma HWS mit unfallbedingtem Tinnitus aurium beidseits diagnostizierte (Bericht vom 3. August 2000, unterzeichnet von Dr. J.___, Urk. 20/M16). Am 21. April 2001 erstellte Dr. med. K.___, FMH Psychiatrie und Psychotherapie, Versicherungspsychiatrische Begutachtungen, ein Aktengutachten zuhanden der ZÃ¼rich, nachdem er aus "fachlichen GrÃ¼nden" als Gutachter von B.___ abgelehnt worden war (Urk. 20/M27), und am 11. Dezember 2001 wurde der Versicherte an der Klinik fÃ¼r Hals-, Nasen-, Ohren- und Gesichts-Chirurgie des L.___ begutachtet (Gutachten vom 2. Februar 2002, Urk. 20/M31).</w:t>
      </w:r>
    </w:p>
    <w:p>
      <w:r>
        <w:t>1.2Â Â Â Â  Die ZÃ¼rich Ã¼bernahm zuerst die Heilungskosten und Taggeldleistungen bis zum 31. MÃ¤rz 2001 und verneinte mit VerfÃ¼gung vom 22. Februar 2002 (Urk. 20/Z113) ihre Leistungspflicht mangels Vorliegens eines natÃ¼rlichen Kausalzusammenhangs zwischen den noch bestehenden gesundheitlichen Problemen und dem Unfallereignis vom 23. Januar 2000. Dagegen liess B.___ durch RechtsanwÃ¤ltin Barbara Laur mit Eingabe vom 27. MÃ¤rz 2002 Einsprache erheben (Urk. 20/Z118). Der darin beantragten Sistierung des Verfahrens wurde stattgegeben (Urk. 20/Z122).</w:t>
      </w:r>
    </w:p>
    <w:p>
      <w:r>
        <w:t>1.3Â Â Â Â  In der Folge beauftragte B.___ Prof. Dr. med. M.___, Spezialarzt FMH fÃ¼r HNO, mit einem Privatgutachten (Gutachten vom 25. Januar 2003, Urk. 20/M32), und im April 2003 wurde der Versicherte im Auftrag der IV-Stelle Luzern an der D.___ polydisziplinÃ¤r begutachtet (Gutachten vom 30. Mai 2003, Urk. 20/M33). Am 16. Juli 2003 erstattete Dr. med. N.___, Psychiatrie und Psychotherapie FMH, im Auftrag von B.___ ein psychiatrisches Privatgutachten (Urk. 20/M34). Zu den Gutachten liess der Versicherte mit Schreiben vom 16. Februar 2004 (Urk. 20/Z137) Stellung nehmen. Am 14. Juni 2005 wurde B.___ im Auftrag der ZÃ¼rich am O.___, HNO-Klinik, Hals- und Gesichtschirurgie, ORL-Ã¤rztlich begutachtet (Gutachten vom 12. Juli 2005, Urk. 20/M35), zu welchem Prof. Dr. M.___ mit Schreiben vom 28. September 2005 und RechtsanwÃ¤ltin Barbara Laur am 24. Oktober 2005 (Urk. 20/Z164) Stellung nahmen.</w:t>
      </w:r>
    </w:p>
    <w:p>
      <w:r>
        <w:t>1.4Â Â Â Â  Mit VerfÃ¼gungen vom 3. November 2005 sprach die IV-Stelle Zug B.___ vom 1. Januar 2001 bis 30. April 2003 eine ganze und ab dem 1. Mai 2003 eine halbe Rente der Invalidenversicherung zu (Urk. 20/Z166). Gegen die Herabsetzung der ganzen Rente liess B.___ bei der IV-Stelle Zug am 5. Dezember 2005 Einsprache erheben (Urk. 20/Z169).</w:t>
      </w:r>
    </w:p>
    <w:p>
      <w:r>
        <w:t>1.5Â Â Â Â  Im Einspracheentscheid vom 29. November 2005 (Urk. 20/Z168) wies die ZÃ¼rich die Einsprache von B.___ vom 27. MÃ¤rz 2002 mit der BegrÃ¼ndung ab, weder der Unfall noch der natÃ¼rliche Kausalzusammenhang seien mit Ã¼berwiegender Wahrscheinlichkeit nachgewiesen.</w:t>
      </w:r>
    </w:p>
    <w:p>
      <w:r>
        <w:rPr>
          <w:b/>
        </w:rPr>
        <w:t>E. 2</w:t>
      </w:r>
    </w:p>
    <w:p>
      <w:r>
        <w:t>2.1Â Â Â Â  In zeitlicher Hinsicht sind grundsÃ¤tzlich diejenigen RechtssÃ¤tze massgebend, die bei ErfÃ¼llung des zu Rechtsfolgen fÃ¼hrenden Tatbestandes Geltung haben (BGE 126 V 136 Erw. 4b mit Hinweisen). Demnach ist die rechtliche Beurteilung der angefochtenen VerfÃ¼gung anhand der bis 31. Dezember 2002 gÃ¼ltig gewesenen Rechtsvorschriften vorzunehmen, die nachfolgend auch in dieser Fassung zitiert werden.</w:t>
      </w:r>
    </w:p>
    <w:p>
      <w:r>
        <w:t>2.2Â Â Â Â  Nach Art. 6 Abs. 1 des Bundesgesetz Ã¼ber die Unfallversicherung (UVG) werden die Versicherungsleistungen - soweit dieses Gesetz nichts anderes bestimmt - bei BerufsunfÃ¤llen, NichtbetriebsunfÃ¤llen und Berufskrankheiten gewÃ¤hrt. Als Unfall gilt die plÃ¶tzliche, nicht beabsichtigte schÃ¤digende Einwirkung eines ungewÃ¶hnlichen Ã¤usseren Faktors auf den menschlichen KÃ¶rper (Art. 9 der Verordnung Ã¼ber die Unfallversicherung, UVV).</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2.4Â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2.6Â Â Â Â  Die Verwaltung als verfÃ¼gende Instanz und - im Beschwerdefall - das Gericht dÃ¼rfen eine Tatsache nur dann als bewiesen annehmen, wenn sie von ihrem Bestehen Ã¼berzeugt sind (Kummer, Grundriss des Zivilprozessrechts, 4. Aufl., Bern 1984, S.</w:t>
      </w:r>
    </w:p>
    <w:p>
      <w:r>
        <w:t>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vgl. 130 III 324 f. Erw. 3.2 und 3.3).</w:t>
      </w:r>
    </w:p>
    <w:p>
      <w:r>
        <w:t>Â Â Â Â Â Â 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113 Erw. 3d/bb; Maurer, Sozialversicherungsrecht, Bd. I, 2. unverÃ¤nderte Aufl., A.___ 1983, S. 438 Ziff. 7a). Im Sozialversicherungsprozess tragen mithin die Parteien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t>3.Â Â Â Â Â Â  Die Beschwerdegegnerin bestreitet generell, dass der vom BeschwerdefÃ¼hrer geschilderte Schlittelunfall Ã¼berhaupt stattgefunden hat.</w:t>
      </w:r>
    </w:p>
    <w:p>
      <w:r>
        <w:t>Â Â Â Â Â Â Â Â  GrundsÃ¤tzlich gilt, dass der Leistungsansprecher die UmstÃ¤nde eines Unfalls glaubhaft machen muss. UnvollstÃ¤ndige, ungenaue oder widersprÃ¼chliche Angaben genÃ¼gen diesem Erfordernis nicht (BGE 103 V 175). Der Beschwerdegegnerin ist im vorliegenden Fall zuzustimmen, dass es keinerlei Beweise fÃ¼r den geltend gemachten Schlittelunfall gibt. Selbst die Eltern des BeschwerdefÃ¼hrers haben den Sturz offensichtlich nicht gesehen, sondern sind erst spÃ¤ter hinzu gekommen. Auch finden sich in den Akten keine detaillierten Angaben des BeschwerdefÃ¼hrers selber zum Unfallhergang, und eine sofortige medizinische Hilfe war offensichtlich nicht notwendig. Dennoch hat die Beschwerdegegnerin ursprÃ¼nglich offensichtlich nicht am geschilderten Unfallhergang gezweifelt und bis Ende MÃ¤rz 2001 Leistungen ausgerichtet. Ob sie deshalb im Sinne einer "Anerkennung" eines Unfallereignisses zu behaften ist, kann jedoch offengelassen werden, da der Kausalzusammenhang zwischen den vom BeschwerdefÃ¼hrer geltend gemachten Beschwerden und dem Unfallereignis vom 23. Januar 2000 ohnehin zu verneinen ist, wie sich dies im Folgenden noch zeigen wird.</w:t>
      </w:r>
    </w:p>
    <w:p>
      <w:r>
        <w:rPr>
          <w:b/>
        </w:rPr>
        <w:t>E. 4</w:t>
      </w:r>
    </w:p>
    <w:p>
      <w:r>
        <w:t>4.1Â Â Â Â  Der BeschwerdefÃ¼hrer lÃ¤sst unter anderem vorbringen, anlÃ¤sslich des Schlittelunfalles ein HWS-Schleudertrauma erlitten zu haben (Urk. 27, S. 6).</w:t>
      </w:r>
    </w:p>
    <w:p>
      <w:r>
        <w:t>4.2Â Â Â Â  Das EidgenÃ¶ssische Versicherungsgericht (EVG) hat mehrmals bestÃ¤tigt, es entspreche einer allgemein anerkannten medizinischen Erfahrungstatsache, dass Beschwerden in der Halsregion oder im Bereich der HWS im Anschluss an ein Schleudertrauma oder an eine Ã¤hnliche Verletzung innert kurzer Zeit (bis hÃ¶chstens 72 Stunden) nach dem Unfall auftreten, was fÃ¼r die Bejahung des natÃ¼rlichen Kausalzusammenhangs vorausgesetzt werde (vgl. Entscheid des EidgenÃ¶ssischen Versicherungsgerichts vom 4. September 2003 in Sachen D., U 371/02, mit Verweis auf RKUV 2000 Nr. U 359 S. 29 Erw. 5e und Nr. U 391 S. 308 Erw. 2b).</w:t>
      </w:r>
    </w:p>
    <w:p>
      <w:r>
        <w:t>Nach dem geltend gemachten Unfallereignis vom 23. Januar 2000 wurde weder der Befund eines Schleudertraumas erhoben, noch hat der BeschwerdefÃ¼hrer entsprechende Beschwerden geltend gemacht. Weder im Schreiben vom 31. Januar 2000, mit welchem der Vater als Arbeitgeber seines Sohnes der Beschwerdegegnerin erstmals das Ereignis vom 23. Januar 2000 anzeigte (Urk. 20/Z1), noch in der darauf folgenden Unfallmeldung UVG vom 21. Februar 2000 (Urk. 20/Z3) ist von einem Schleudertrauma der HWS, beziehungsweise von Beschwerden in der Halsregion oder an der HWS die Rede. Vielmehr wird darin geschildert, der BeschwerdefÃ¼hrer habe anlÃ¤sslich eines Schlittenunfalles am 23. Januar 2000 einen GehÃ¶rsturz mit sehr schwerem Tinnitus erlitten. Das genau gleiche Krankheitsbild beschrieb der Vater des BeschwerdefÃ¼hrers in einem weiteren Schreiben vom 4. April 2000 an die Beschwerdegegnerin, wobei er darin noch anfÃ¼gte, sein Mitarbeiter, d.h. sein Sohn, sei wegen des sehr schweren Tinnitus in eine schwere Depression geraten (Urk. 20/Z16). Beschwerden in der Halsregion oder an der HWS werden mit keinem Wort erwÃ¤hnt. Gleiches gilt fÃ¼r den Inhalt weiterer Schreiben des Vaters des BeschwerdefÃ¼hrers an die Beschwerdegegnerin vom 25. April 2000 (Urk. 20/Z24), vom 27. April 2000 (Urk. 20/Z26), vom 3. Mai 2000 (Urk. 20/Z29) und vom 8. Mai 2000 (Urk. 20/Z31). Bei dieser offenkundig engmaschigen Betreuung des BeschwerdefÃ¼hrers durch den Arbeitgeber wÃ¤re zu erwarten gewesen, dass die Beschreibung von Beschwerden in der Halsregion oder an der HWS nach dem Ereignis vom 23. Januar 2000 zumindest in einem der erwÃ¤hnten SchriftstÃ¼cke Eingang gefunden hÃ¤tte. Erst im Bericht von Dr. H.___, beziehungsweise Dr. J.___, vom 3. August 2000 (Urk. 20/M16), wo in der am 12. Juli 2000 erstellten Anamnese ein unfallbedingtes Cervical-Syndrom und eine Hals- bzw. Kopfverletzung erwÃ¤hnt werden - was in BerÃ¼cksichtigung der Unfallmeldungen (Urk. 20/Z1 und Urk. 20/Z3) und der vorangehenden Arztberichte (Urk. 20/M3, Urk. 20/M5-M6, Urk. 20/M9-M10 und Urk. 20/M11-M15) schlicht aktenwidrig ist -, findet sich erstmalig die Diagnose eines Distorsionstraumas HWS. Angesichts der medizinischen Aktenlage und im Hinblick auf die in der medizinischen Wissenschaft gesicherten Erkenntnisse zur Latenzzeit von Beschwerden in der Halsregion oder im Bereich der HWS nach Schleudertraumen ist daher das Vorliegen eines HWS-Schleudertraumas oder eines Ã¤quivalenten Verletzungsmechanismus im vorliegenden Fall ohne weiteres zu verneinen, und es kann entgegen den Vorbringen des BeschwerdefÃ¼hrers nicht mit Ã¼berwiegender Wahrscheinlichkeit von einem solchen Verletzungsmechanismus ausgegangen werden.</w:t>
      </w:r>
    </w:p>
    <w:p>
      <w:r>
        <w:rPr>
          <w:b/>
        </w:rPr>
        <w:t>E. 5</w:t>
      </w:r>
    </w:p>
    <w:p>
      <w:r>
        <w:t>5.1Â Â Â Â  Zur Frage des Tinnitus, insbesondere auch zum Vorliegen eines Kausalzusammenhangs zum Unfall vom 23. Januar 2000, finden sich in den medizinischen Akten umfangreiche gutachterliche AbklÃ¤rungen.</w:t>
      </w:r>
    </w:p>
    <w:p>
      <w:r>
        <w:t>5.2Â Â Â Â  Dr. med. R.___, Leitender Arzt der Klinik fÃ¼r Hals-, Nasen-, Ohren- und Gesichtschirurgie des P.___, diagnostizierte in seinem ORL-Gutachten vom 2. Februar 2002 (Urk. 20/M31) einen dekompensierten Tinnitus aurium beidseits unklarer Ãtiologie. Eine anderweitige Ohrpathologie, insbesondere eine InnenohrschwerhÃ¶rigkeit, kÃ¶nne nicht nachgewiesen werden. Bei allen stattgefundenen ohrenÃ¤rztlichen Untersuchungen hÃ¤tten keine Hinweise fÃ¼r eine Verletzung des Mittel- und Innenohres gefunden werden kÃ¶nnen, welche als Folge des Schlittelunfalles aufgetreten wÃ¤re. Insbesondere bei der ohrenÃ¤rztlichen Erstuntersuchung vom 26. Januar 2000 habe sich einerseits ein ohrmikroskopisch vÃ¶llig unauffÃ¤lliger Befund ohne Hinweise fÃ¼r ein HÃ¤matotympanon respektive eine Felsenbeinfraktur, andererseits eine unauffÃ¤llige Reintonaudiometrie gezeigt. Es habe drei Tage nach dem Unfall im Reintonaudiogramm der ORL-Klinik keine InnenohrschwerhÃ¶rigkeit nachgewiesen werden kÃ¶nnen. Somit zeigten sich also auch keine Hinweise fÃ¼r eine stattgefundene Contusio cochlea, also eine unfallbedingte ErschÃ¼tterung des Innenohres ohne Ã¤usserlich sichtbare Verletzungszeichen. Eine Contusio cochlea hÃ¤tte sich als InnenohrschwerhÃ¶rigkeit geÃ¤ussert und hÃ¤tte mit einem posttraumatischen Tinnitus verbunden sein kÃ¶nnen. Bei der sorgfÃ¤ltigen AbwÃ¤gung aller zur VerfÃ¼gung stehenden Gesichtspunkte sei der Schluss zu ziehen, dass der Kausalzusammenhang zwischen dem Schlittelunfall und dem Tinnitus aurium beidseits unwahrscheinlich sei.</w:t>
      </w:r>
    </w:p>
    <w:p>
      <w:r>
        <w:t>5.3Â Â Â Â  Im Privatgutachten vom 25. Januar 2003 (Urk. 20/M32) diagnostizierte Prof. Dr. M.___ einen Status nach Schlittelunfall vom 23. Januar 2000 mit Verdacht auf stumpfes SchÃ¤deltrauma; schwer dekompensierter beidseitiger Hochton-Tinnitus und Hyperakusis bei anfÃ¤nglich klar nachweisbaren traumatischen Senken im Audiogramm. Der Kausalzusammenhang sei klar (d.h. Ã¼berwiegend wahrscheinlich) zu bejahen. Ein - allerdings nicht schwerwiegender - Innenohrschaden sei entgegen der Meinung von Dr. R.___ des L.___ klar nachweisbar. ErgÃ¤nzend sei auch darauf hinzuweisen, dass das Ausmass eines Innenohrschadens fÃ¼r die Frage vÃ¶llig irrelevant sei, ob sich aus dem Innenohrschaden ein Tinnitus entwickeln kÃ¶nne. Auch aus kleineren traumatischen Senken als sie der BeschwerdefÃ¼hrer aufweise, kÃ¶nne ein Tinnitus hervorgehen.</w:t>
      </w:r>
    </w:p>
    <w:p>
      <w:r>
        <w:t>5.4Â Â Â Â  Dr. med. S.___, Spezialarzt FMH fÃ¼r Oto-Rhino-Laryngologie und Hals- und Gesichtschirurgie, ORL-Gutachter der D.___, fÃ¼hrt in seinem Gutachten vom 22. April 2003 (Beilage zu Urk. 20/M33) aus, die subjektiven Angaben des Tinnitus auris mÃ¼sse als regelrecht angenommen werden, insbesondere da sie mit der vermehrten InnenohrvulnerabilitÃ¤t vereint sei. Ãber die KausalitÃ¤t seien bereits ein Gutachten und ein Gegengutachten erstellt worden. Zu dieser Frage kÃ¶nne er keine Stellung nehmen, da vorhergehende Untersuchungsresultate nicht vorliegen wÃ¼rden. Dr. S.___ fand bei seiner Untersuchung eine normale GehÃ¶rgangsauskleidung, die Trommelfellebene war normal differenziert beweglich. Ansonsten erhob er einen altersentsprechenden ORL-Status. Auf Ã¼berschwellige GehÃ¶rsteste verzichtete Dr. S.___.</w:t>
      </w:r>
    </w:p>
    <w:p>
      <w:r>
        <w:t>5.5Â Â Â Â  Am 14. Juni 2005 wurde der BeschwerdefÃ¼hrer am O.___ nochmals ORL-Ã¤rztlich begutachtet. Dr. med. T.___, Leitender Arzt, fÃ¼hrt in seinem Bericht vom 12. Juli 2005 (Urk. 20/M35) aus, es sei unwahrscheinlich, dass der Unfall eine alleinige oder Teilursache der gesundheitlichen BeeintrÃ¤chtigung des Tinnitus sei. Eine allgemein anerkannte und gut verstÃ¤ndliche ErklÃ¤rung zu diesem Sachverhalt liefere Prof. H. Feldmann, der bereits von Dr. R.___ in seinem Gutachten zitiert worden sei: "Tinnitus kann als Folge eines Traumas, sei es durch Knall, LÃ¤rm- oder stumpfes SchÃ¤deltrauma, nur dann ausreichend wahrscheinlich gemacht werden, wenn gleichzeitig andere objektivierbare pathologische Befunde aufgetreten sind. Dies betrifft besonders eine messbare HÃ¶rstÃ¶rung, z. B. eine C5-Senke, einen Hochtonabfall, auch eine vÃ¶llige Ertaubung. Tinnitus als alleiniges Symptom lÃ¤sst sich in der Regel nicht mit ausreichender Wahrscheinlichkeit als Unfallfolge darstellen". Eine messbare HÃ¶rstÃ¶rung sei fÃ¼r ihn nicht erkennbar. Die beim BeschwerdefÃ¼hrer vorliegende HÃ¶rschwelle werde allgemein als normal angesehen.</w:t>
      </w:r>
    </w:p>
    <w:p>
      <w:r>
        <w:t>5.6Â Â Â Â  Im Gutachten vom 1. September 2006 (Urk. 28/3) und ErgÃ¤nzungsgutachten vom 13. November 2006 (Urk. 28/4) fÃ¼hrte Prof. Dr. Y.___ aus, grundsÃ¤tzlich sei das erlittene Unfallereignis geeignet, eine SchwerhÃ¶rigkeit und/oder ein OhrgerÃ¤usch zu verursachen. Von den prinzipiell in Frage kommenden alternativen Ursachen der StÃ¶rung kÃ¶nne keine auch nur im Entferntesten in einem ausreichenden Mass als wahrscheinlich geltend gemacht werden. Die der Sache nach im Bereich HÃ¶rvermÃ¶gen beziehungsweise Tinnitus festgestellten StÃ¶rungen seien demnach Unfallfolgen. Die Forderungen, ein GehÃ¶rschaden oder Tinnitus mÃ¼sse objektivierbar sei, sei unsinnig.</w:t>
      </w:r>
    </w:p>
    <w:p>
      <w:r>
        <w:t>6.Â Â Â Â Â Â  Die gutachterlichen Meinungen unterscheiden sich nicht nur in Bezug auf die konkrete Frage nach der KausalitÃ¤t zwischen dem Unfallereignis vom 23. Januar 2000 und dem diagnostizierten Tinnitus, sondern auch im Hinblick auf die verschiedenen medizinischen Lehrmeinungen, insbesondere ob fÃ¼r einen Kausalzusammenhang zwischen einem Unfallereignis und einem Tinnitus ein nachweisbarer Innenohrschaden nachweisbar sein muss. Zu diesem medizinischen Hintergrund liess die Beschwerdegegnerin einen neutralen Bericht durch Prof. Dr. med. U.___, Direktor der Klinik fÃ¼r Ohren-, Nasen-, Hals- und Gesichtschirurgie des I.___ erstellen (Anfrage UnfallkausalitÃ¤t Tinnitus vom 20. MÃ¤rz 2007, Urk. 34/1). Darin fÃ¼hrt der Experte aus, bei plausiblem und dokumentiertem Auftreten eines Tinnitus bei oder unmittelbar nach einem Unfall sei eine UnfallkausalitÃ¤t aufgrund des zeitlichen Zusammenhangs mÃ¶glich, im Einzelfall auch wahrscheinlich. Dieser Zusammenhang werde wahrscheinlich oder sogar sicher, falls ein unfallbedingter Schaden des GehÃ¶rs, des Gehirns oder des Skeletts des Gesichts, SchÃ¤dels oder der HalswirbelsÃ¤ule nachzuweisen sei. Beim Nachweis eines solchen Schadens werde eine gewisse Schwere des Traumas dokumentiert und es werde hÃ¤ufig auch ein akutes LÃ¤rmtrauma mit GehÃ¶rschaden beim Unfall vorgelegen sein. Falls kein zeitlicher Zusammenhang vorhanden und kein entsprechender Schaden nachzuweisen sei, bleibe die Ursache des Tinnitus offen und schliesse sehr viele MÃ¶glichkeiten ein, auch und nicht unwahrscheinlich eine unbekannte Tatsache. GrundsÃ¤tzlich sei Tinnitus als subjektives Symptom nicht objektivierbar. In Falle einer NormalhÃ¶rigkeit sei die EinschÃ¤tzung des zeitlichen Zusammenhangs mit dem Unfall entscheidend. Sofern kein Schaden nachgewiesen werden kÃ¶nne, dÃ¼rfte dieser als mÃ¶glich und nicht wahrscheinlich gelten. Bei Vorliegen eines HÃ¶rschadens werde ein Zusammenhang wahrscheinlicher. Je hÃ¶her die HÃ¶rschwelle im Tonaudiogramm sei, desto wahrscheinlicher liege ein Schaden vor. Das beiliegende Audiogramm des BeschwerdefÃ¼hrers lasse keine SchwellenerhÃ¶hung im Sinne eines sicheren HÃ¶rschadens und keine pathologische C5-Senke erkennen.</w:t>
      </w:r>
    </w:p>
    <w:p>
      <w:r>
        <w:rPr>
          <w:b/>
        </w:rPr>
        <w:t>E. 7</w:t>
      </w:r>
    </w:p>
    <w:p>
      <w:r>
        <w:t>7.1Â Â Â Â  Im vorliegenden Fall gilt es zu beachten, dass neben dem Tinnitus, dessen Diagnose drei Tage nach dem Unfallereignis gestellt worden ist (vgl. erstes Ã¤rztliches Zeugnis vom 20. MÃ¤rz 2000, Urk. 20/M3), keine weiteren unmittelbaren Befunde erhoben worden sind. Ebenso wenig war der geschilderten Unfall mit einem LÃ¤rmtrauma verbunden. Eine messbare HÃ¶rstÃ¶rung wurde sowohl von Dr. T.___ (Urk. 20/M35) wie auch Dr. R.___ (Urk. 20/M31) und Prof. U.___ (Urk. Urk. 34/1) verneint. Prof. Y.___ stellte ebenfalls eine NormalhÃ¶rigkeit fest (Urk. 28/3). Hingegen interpretiert Prof. M.___ das erste Audiogramm vom 26. Januar 2000 dahingehend, dass klar eine rechtsseitige Senke bei 6 kHz vorliege und auch links eine allerdings nur angedeutete breite Senke bei 4-6 kHz habe nachgewiesen werden kÃ¶nnen. Damit sei ein - allerdings nicht schwerwiegender - Innenohrschaden also entgegen der Meinung von Dr. R.___ klar ausgewiesen (Urk. 20/M32, S. 5). In Anbetracht der Ã¼berwiegenden gutachterlichen Meinungen kann die Deutung des Audiogrammes durch Prof. M.___ im Ergebnis jedoch nur dahingehend gedeutet werden, dass der Arzt aus den gleichen wissenschaftlichen Erkenntnissen einen anderen Schluss als seine Kollegen gezogen hat. Selbst wenn man Prof. M.___ in dieser Hinsicht folgen wollte, wÃ¤re jedoch hÃ¶chstens ein minimer GehÃ¶rschaden nachgewiesen, welchem in Zusammenhang mit dem ganzen Unfallgeschehen, insbesondere den fehlenden Verletzungen, keine massgebliche Bedeutung beigemessen werden kÃ¶nnte.</w:t>
      </w:r>
    </w:p>
    <w:p>
      <w:r>
        <w:t>7.2Â Â Â Â  Auch aus weiteren GrÃ¼nden ist ein Kausalzusammenhang zwischen dem Schlittelunfall und dem Tinnitus eher unwahrscheinlich. So erscheinen die AusfÃ¼hrungen des BeschwerdefÃ¼hrers, weshalb er nicht gleich nach dem Unfall oder spÃ¤testens am nÃ¤chsten Tag einen Arzt aufgesucht hat, nicht nachvollziehbar. Insbesondere kann er kaum davon ausgegangen sein, dass das von ihm wahrgenommene GerÃ¤usch durch einen PC verursacht worden ist (vgl. dazu auch Urk. 33, S. 10). Im Ãbrigen schliesst die Mehrheit der Gutachter einen Kausalzusammenhang aus. Weshalb auf diese Berichte nicht abgestellt werden dÃ¼rfe, wird vom BeschwerdefÃ¼hrer nicht Ã¼berzeugend dargelegt. Insbesondere handelt es sich bei allen zitierten Ãrzten um anerkannte ORL-FachÃ¤rzte. Offengelassen kann derweilen, ob der Vorwurf einer Befangenheit von Prof. M.___ durch die Beschwerdegegnerin durch das persÃ¶nliche Engagement des Arztes begrÃ¼ndet ist (vgl. dazu Urk. 19, S. 10 und Urk. 1, S. 13 f.), da dessen AusfÃ¼hrungen im vorliegenden Fall eine Minderheitsmeinung darstellt, welche jedoch keine Zweifel an der SchlÃ¼ssigkeit der Ã¼brigen Gutachten aufkommen lÃ¤sst. Dies umso weniger, als auf das Gutachten von Prof. Y.___, welches grundsÃ¤tzlich ebenfalls einen Kausalzusammenhang bejaht, nicht abgestellt werden kann. Die Meinung von Prof. Y.___ grÃ¼ndet vor allem in der Tatsache, dass er keine andere Ursache fÃ¼r den Tinnitus ausser den Unfall vom 23. Januar 2000 finden konnte, obwohl er eine Zuordnung zu einem mÃ¶glichen KÃ¶rperschaden nicht vorzunehmen vermochte (Urk. 28/3, S. 7). Gerade in diesem Zusammenhang muss jedoch beachtet werden, dass der Arzt weder auf die Vorgeschichte des BeschwerdefÃ¼hrers eingeht, noch nach mÃ¶glichen weiteren Ursachen fÃ¼r die GehÃ¶rsproblematik darin gesucht hat. So wÃ¤re bei diesem LÃ¶sungsansatz mit Ausschlussverfahren zumindest die Frage zu klÃ¤ren gewesen, ob nicht weitere, unfallfremde Ursachen zu einem Tinnitus gefÃ¼hrt haben kÃ¶nnten. Die Besprechung seiner Diagnose ("NormalhÃ¶rigkeit beidseits, chronisch dekompensierter Tinnitus.", Urk. 28/3 S. 6) vermag denn auch in keiner Weise zu Ã¼berzeugen. Einleitend hÃ¤lt Prof. Y.___ fest, grundsÃ¤tzlich sei das vom BeschwerdefÃ¼hrer erlittene Unfallereignis geeignet, eine SchwerhÃ¶rigkeit und/oder ein OhrgerÃ¤usch zu verursachen. Die mÃ¶glichen Entstehungswege seien eine knÃ¶cherne SchÃ¤delverletzung mit Innenohrbeteiligung, eine Einblutung in die Innenohren ohne knÃ¶cherne Verletzung sowie eine Verletzung der HalswirbelsÃ¤ule ("Schleudertrauma"), deren SchÃ¤digung wegen ihrer Nervenverbindung zum Innenohr die genannten StÃ¶rungen verursachen kÃ¶nne (Urk. 28/3 S. 6). Nach der Vorgeschichte und nach den Befunden sei eine exakte Zuordnung zu einem dieser drei mÃ¶glichen KÃ¶rperschÃ¤den nicht mÃ¶glich, am wenigsten wahrscheinlich sei eine knÃ¶cherne Verletzung mit einer Innenohrbeteiligung (Urk. 28/3 S. 7). Letztere Feststellung stimmt mit den medizinischen Akten Ã¼berein, denn keiner der behandelnden Ãrzte hat beim BeschwerdefÃ¼hrer je eine knÃ¶cherne Verletzung mit Innenohrbeteiligung diagnostiziert. Was Prof. Y.___ jedoch nicht erwÃ¤hnt und sich auch nicht damit auseinandersetzt, ist die Tatsache, dass beim BeschwerdefÃ¼hrer auch keine Einblutung in die Innenohren stattfand und ein Schleudertrauma ebenfalls nicht ausgewiesen ist. Von den von ihm erwÃ¤hnten mÃ¶glichen Entstehungswegen fÃ¼r einen unfallbedingten Tinnitus ist somit keiner gegeben. Die Schlussfolgerung, die Prof. Y.___ allerdings dann daraus zieht, dass der die festgestellte StÃ¶rung verursachende KÃ¶rperschaden nicht exakt benannt werden kÃ¶nne - nachdem die von ihm aufgezÃ¤hlten, als mÃ¶gliche Ursache eines Tinnitus in Frage kommenden KÃ¶rperschÃ¤den beim BeschwerdefÃ¼hrer nicht vorliegen -, dass die exakte Zuordnung zu einem KÃ¶rperschaden aber irrelevant sei, da es halt mehrere Ursachen gebe, die identische StÃ¶rungen verursachten (Urk. 28/3 S. 7), vermag in keiner Weise zu Ã¼berzeugen und ist in sich widersprÃ¼chlich. Nachdem es Prof. Y.___ offenkundig nicht gelungen ist, den Tinnitus des BeschwerdefÃ¼hrers einem unfallbedingten KÃ¶rperschaden zuzuordnen, kommt er - in Anwendung der Formel "post hoc, ergo propter hoc", wonach ein Gesundheitsschaden schon dann als durch einen Unfall verursacht gilt, weil er nach diesem aufgetreten ist (vergleiche BGE 119 V 341 f. Erw. 2b/bb) - zum nicht zulÃ¤ssigen Ergebnis, da seines Erachtens keine anderen Ursachen dafÃ¼r eruierbar seien, mÃ¼sse der Tinnitus eben Folge des Ereignisses vom 23. Januar 2000 sein. Diesem Schluss kann nicht gefolgt werden. Daran vermÃ¶gen auch seine ErgÃ¤nzungen vom 13. November 2006 (Urk. 28/4) nichts zu Ã¤ndern.</w:t>
      </w:r>
    </w:p>
    <w:p>
      <w:r>
        <w:t>7.3Â Â Â Â  Zusammenfassend ist festzuhalten, dass zwischen dem Unfall vom 23. Januar 2000 und dem diagnostizierten Tinnitus aufgrund der Aktenlage nicht mit Ã¼berwiegender Wahrscheinlichkeit ein natÃ¼rlicher Kausalzusammenhang besteht. Von weiteren medizinischen AbklÃ¤rungen oder Begutachtungen sind aufgrund der umfassenden medizinischen Aktenlage keine neuen oder weiterfÃ¼hrenden Erkenntnissen zu erwarten, weshalb darauf verzichtet werden kann (antizipierte BeweiswÃ¼rdigung, vgl. BGE 124 V 90 Erw. 4b S. 94, 122 V 157 Erw. 1d S. 162 mit Hinweis; RKUV 2006 Nr. U578 S. 176 Erw. 3.6).</w:t>
      </w:r>
    </w:p>
    <w:p>
      <w:r>
        <w:rPr>
          <w:b/>
        </w:rPr>
        <w:t>E. 8</w:t>
      </w:r>
    </w:p>
    <w:p>
      <w:r>
        <w:t>8.1Â Â Â Â  Vom Tinnitus ist grundsÃ¤tzlich die psychische BeeintrÃ¤chtigung des BeschwerdefÃ¼hrers zu unterscheiden.</w:t>
      </w:r>
    </w:p>
    <w:p>
      <w:r>
        <w:t>8.2Â Â Â Â  Dr. G.___ diagnostizierte in seinem Bericht vom 8. Juni 2000 (Urk. 20/M13) eine AnpassungsstÃ¶rung mit Angst und depressiver Reaktion (ICD 10 F 43.22) bei dekompensiertem Tinnitus beidseits. Dr. K.___ geht in seinem Aktengutachten vom 21. April 2001 (Urk. 20/M27) von einem Tinnitus vor dem Hintergrund einer schweren, prolongierten adoleszentÃ¤ren Krise mit Ã¤ngstlich-depressiver Entwicklung bei dysfunktionalem, belastendem Familiensystem, in erweitertem Kontext auch von einer somatoformen StÃ¶rung aus. Der Gutacher der D.___, Dr. med. V.___, Spezialarzt FMH fÃ¼r Psychiatrie und Psychotherapie, diagnostizierte in seinem Bericht vom 24. April 2003 (Beilage zu Urk. 20/M33) eine PersÃ¶nlichkeitsstÃ¶rung und antriebslos-apathische Reaktion und verneinte eine zugrunde liegende andere psychiatrische Erkrankung. Dr. med. N.___, Psychiatrie und Psychotherapie FMH, diagnostizierte im Privatgutachten vom 16. Juli 2003 (Urk. 20/M34) eine schwere reaktive depressive Episode mit KÃ¶rpersymptomen. Das immer stÃ¤rker werdende und unentwegt anwesende OhrgerÃ¤usch habe den BeschwerdefÃ¼hrer stark behindert. Als er mit der Zeit erkannt habe, dass alle Therapieversuche keine Erfolg gebracht hÃ¤tten, seien Hilflosigkeit und tiefe GefÃ¼hle der Verzweiflung aufgekommen. Daraus habe sich zunehmend eine angstdepressive StÃ¶rung entwickelt.</w:t>
      </w:r>
    </w:p>
    <w:p>
      <w:r>
        <w:t>8.3Â Â Â Â  Da der Tinnitus nicht mit Ã¼berwiegender Wahrscheinlichkeit auf den Unfall vom 23. Januar 2000 zurÃ¼ckgefÃ¼hrt werden kann, ist auch einÂ  Kausalzusammenhang zwischen diesem Ereignis und der als Folge des Tinnitus erachteten AnpassungsstÃ¶rung beziehungsweise somatoformen SchmerzstÃ¶rung oder der schweren reaktiven depressiven Episode mit KÃ¶rpersymptomen von vorneherein zu verneinen. Auch die weiteren allfÃ¤lligen Ursachen fÃ¼r die psychischen StÃ¶rungen des BeschwerdefÃ¼hrers, wie die adoleszentÃ¤re Krise und das belastende Familiensystem, stehen in keinem Zusammenhang mit dem Unfall. Ferner ist zu beachten, dass vom BeschwerdefÃ¼hrer offenkundig schon vor dem Ereignis vom 23. Januar 2000 zum Teil identische Symptome beschrieben wurden wie danach. So berichtete Dr. med. W.___, Facharzt FMH Psychiatrie und Psychotherapie, bei welchem sich der BeschwerdefÃ¼hrer vom 19. bis 26. August 1999 zu zwei psychotherapeutischen Sitzungen begeben hatte, in seinem Schreiben vom 10. Oktober 2000 an die Beschwerdegegnerin, der BeschwerdefÃ¼hrer habe Ã¼ber schulisch-berufliche LeistungsschwÃ¤che, PrÃ¼fungsangst, Energiemangel, Anhedonie, Interessenverlust, GleichgÃ¼ltigkeit, innere Gespanntheit und gelockerten RealitÃ¤tsbezug geklagt. Eine Diagnose habe er keine stellen kÃ¶nnen. Es habe sich um eine Differenzialdiagnose gehandelt, welche Adoleszentenkrise, PersÃ¶nlichkeitsstÃ¶rung oder beginnende psychotische Erkrankung umfasst habe. Im Beobachtungszeitraum habe sich der Zustand des BeschwerdefÃ¼hrers nicht verÃ¤ndert (Urk. 20/M24). Dr. med. X.___, welcher den BeschwerdefÃ¼hrer von November 1997 bis MÃ¤rz 1998 behandelt hatte, berichtete in seiner am 21. September 2000 an die Beschwerdegegnerin eingegangenen Stellungnahme Ã¼ber Schulschwierigkeiten und einer unreifen PersÃ¶nlichkeit (Urk. 20/M22). Dr. med. Y.___, Facharzt FMH fÃ¼r Allgemeinmedizin, berichtete der Beschwerdegegnerin am 21. Dezember 2000, der BeschwerdefÃ¼hrer habe ihn am 18. August 1999 erstmals und am 20. August 1999 letztmals aufgesucht. An Beschwerden seien "ErschÃ¶pfungszustÃ¤nde", Antriebslosigkeit und Kraftlosigkeit "schon immer" geklagt worden (Urk. 20/M25). Entgegen der Ansicht von Dr. N.___ in seinem Privatgutachten vom 16. Juli 2003 kam der BeschwerdefÃ¼hrer somit vor dem Ereignis vom 23. Januar 2000 keineswegs "sehr gut mit dem Leben zurecht" (Urk. 20/M34 S. 10 oben). Im Gegenteil, Energiemangel, Anhedonie, Interessenverlust, GleichgÃ¼ltigkeit, innere Gespanntheit, ErschÃ¶pfungszustÃ¤nde, Antriebs- und Kraftlosigkeit wurden von ihm bereits im Jahre 1999 geklagt, genau wie nach dem Ereignis vom 23. Januar 2000 (siehe u.a. Bericht Ã¼ber die psychiatrische Untersuchung im Zusammenhang mit der D.___-Begutachtung von Dr. V.___, Beilage zu Urk. 20/M33 S. 3: "... macht einen antriebslosen, apathischen, verlangsamten Eindruck..."; Bericht der Psychiatrischen Poliklinik des I.___ vom 28. April 2000, Urk. 20/M21: "Daneben gibt er auch innere Unruhe bei grosser MÃ¼digkeit und vermindertem Antrieb an."). Auch fÃ¼r die psychischen BeeintrÃ¤chtigungen ist die Beschwerdegegnerin daher nicht leistungspflichtig.</w:t>
      </w:r>
    </w:p>
    <w:p>
      <w:r>
        <w:t>9.Â Â Â Â Â Â  Zusammenfassend ist festzuhalten, dass nicht mit Ã¼berwiegender Wahrscheinlichkeit feststeht, dass der Tinnitus und die daraus resultierenden psychischen Beschwerden des BeschwerdefÃ¼hrers auf das Unfallereignis vom 23. Januar 2000 zurÃ¼ckzufÃ¼hren sind.</w:t>
      </w:r>
    </w:p>
    <w:p>
      <w:r>
        <w:rPr>
          <w:b/>
        </w:rPr>
        <w:t>E. 10</w:t>
      </w:r>
    </w:p>
    <w:p>
      <w:r>
        <w:t>10.1Â Â  Im Weiteren beantragt der BeschwerdefÃ¼hrer, die Beschwerdegegnerin sei zu verpflichten, ihm die Kosten fÃ¼r die Gutachten von Prof. Dr. med. M.___ von Fr. 2'635.45 und Dr. med. N.___ von Fr. 2'150.-- zu ersetzen.</w:t>
      </w:r>
    </w:p>
    <w:p>
      <w:r>
        <w:t>10.2Â Â  Nach der Rechtsprechung kÃ¶nnen die Kosten eines Privatgutachtens, auf das sich der Entscheid einer Gerichtsinstanz stÃ¼tzt, im Rahmen der ParteientschÃ¤digung zurÃ¼ckerstattet werden (BGE 115 V 62). Anspruch auf ParteientschÃ¤digung hat gemÃ¤ss Art. 61 lit. g des Bundesgesetzes Ã¼ber den Allgemeinen Teil des Sozialversicherungsrechts, ATSG (vormals Art. 108 Abs. 1 lit. g des Bundesgesetzes Ã¼ber die Unfallversicherung, UVG) grundsÃ¤tzlich nur der obsiegende BeschwerdefÃ¼hrer. Das in dieser Bestimmung und in der Verwaltungsrechtspflege allgemein zum Tragen kommende Unterliegerprinzip wird gelegentlich vom Verursacherprinzip durchbrochen. So entspricht es einem allgemeinen, auch im Bereich der Unfallversicherung anwendbaren Prozessrechtsgrundsatz, dass unnÃ¶tige Kosten zu bezahlen hat, wer sie in schuldhafter Weise selbst verursacht hat (vgl. Art. 159 Abs. 5 in Verbindung mit Art. 156 Abs. 6 OG; BGE 125 V 373; SVR 2003 ALV Nr. 2 S. 5 Erw. 1d; ZAK 1989 S. 283 Erw. 2b, 1988 S. 400; Urteile G. vom 22. April 2003 [U 307/01] Erw. 9.3, N. vom 24. Juni 2002 [U 262/01] Erw. 5; Bernet, Die ParteientschÃ¤digung in der Schweizerischen Verwaltungsrechtspflege, Diss. ZÃ¼rich 1986, S. 137; Merkli/Aeschlimann/Herzog, Kommentar zum bernischen VRPG, Bern 1997, N 13 ff. zu Art. 108 VRPG). Im Lichte dieses Grundsatzes ist unter UmstÃ¤nden die Verwaltung zum Ersatz jener Kosten verpflichtet, die einer Partei daraus entstanden sind, dass der VerwaltungstrÃ¤ger seiner ihm aufgrund des Untersuchungsprinzips obliegenden Pflicht zur rechtsgenÃ¼glichen AbklÃ¤rung des Sachverhalts (vgl. BGE 125 V 195 Erw. 2, 122 V 158 Erw. 1a) nicht hinreichend nachgekommen ist und dadurch den nicht zur AbklÃ¤rung verpflichteten Instanzen bzw. Personen unnÃ¶tige Kosten verursacht hat (vgl. Kieser, Das Verwaltungsverfahren in der Sozialversicherung, ZÃ¼rich 1999, S. 258 Rz 534 f.). In diesem Sinn hat das EVG - allerdings ohne Verweis auf den allgemeinen Untersuchungsgrundsatz, sondern in schÃ¶pferischer Auslegung von Art. 57 UVV - entschieden, dass die Kosten einer vom Versicherten privat veranlassten Untersuchung von der Unfallversicherungsanstalt zu Ã¼bernehmen sind, wenn sich der medizinische Sachverhalt erst aufgrund des beigebrachten Untersuchungsergebnisses schlÃ¼ssig feststellen lÃ¤sst (RKUV 1994 Nr. U 182 S. 47 f. Erw. 3, Entscheid des EVG in Sachen M. vom 21. Oktober 2003, U 282/00).</w:t>
      </w:r>
    </w:p>
    <w:p>
      <w:r>
        <w:t>10.3Â Â  Dies ist vorliegend nicht der Fall. Die Beschwerdegegnerin hat den BeschwerdefÃ¼hrer mehrfach medizinisch abklÃ¤ren lassen und ist auch der Frage der KausalitÃ¤t umfassend nachgegangen. Zudem kann der BeschwerdefÃ¼hrer weder aus dem Gutachten von Prof. Dr. M.___ noch aus demjenigen von Dr. N.___ im Ergebnis etwas zu seinen Gunsten ableiten. Die Beschwerdegegnerin hat daher die Kosten fÃ¼r die Privatgutachten nicht zu Ã¼bernehmen.</w:t>
      </w:r>
    </w:p>
    <w:p>
      <w:r>
        <w:t>11.Â Â Â Â  Die Beschwerde ist nach dem Gesagten vollumfÃ¤nglich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Barbara Laur</w:t>
      </w:r>
    </w:p>
    <w:p>
      <w:r>
        <w:t>- Rechtsanwalt Peter JÃ¤ger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