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UV.2005.00078 vom 8. September 2006</w:t>
      </w:r>
    </w:p>
    <w:p>
      <w:r>
        <w:t>ZH Sozialversicherungsgericht, 2006-09-08, DE</w:t>
      </w:r>
    </w:p>
    <w:p>
      <w:r>
        <w:rPr>
          <w:b/>
        </w:rPr>
        <w:t xml:space="preserve">Quelle: </w:t>
      </w:r>
      <w:r>
        <w:t>https://mcp.opencaselaw.ch/entscheid/zh_sozialversicherungsgericht_UV.2005.00078</w:t>
      </w:r>
    </w:p>
    <w:p>
      <w:r>
        <w:t>FR: ZH_SOZIALVERSICHERUNGSGERICHT UV.2005.00078 du 8 septembre 2006</w:t>
      </w:r>
    </w:p>
    <w:p>
      <w:r>
        <w:t>IT: ZH_SOZIALVERSICHERUNGSGERICHT UV.2005.00078 del 8 settembre 2006</w:t>
      </w:r>
    </w:p>
    <w:p>
      <w:pPr>
        <w:pStyle w:val="Heading2"/>
      </w:pPr>
      <w:r>
        <w:t>Erwägungen</w:t>
      </w:r>
    </w:p>
    <w:p>
      <w:r>
        <w:rPr>
          <w:b/>
        </w:rPr>
        <w:t>E. 1</w:t>
      </w:r>
    </w:p>
    <w:p>
      <w:r>
        <w:t>1.1Â Â Â Â  G.___, geboren 1972, arbeitete seit dem 15. Juni 2001 als GeschÃ¤ftsfÃ¼hrer bei der A.___ in ___, und war in dieser Eigenschaft bei den SWICA Versicherungen gegen Berufs- und NichtberufsunfÃ¤lle versichert (Urk. 9/1). Am 10. Oktober 2001 erlitt er als FÃ¼hrer eines Personenwagens einen Unfall. Er wich einem Tier aus, schleuderte, durchschlug ein BrÃ¼ckengelÃ¤nder und kam in einem Bachbett zum Stillstand. Mit Unfallmeldung vom 7. November 2001 teilte die Arbeitgeberin den SWICA Versicherungen AG (SWICA) das Unfallereignis mit (Urk. 9/1). Die SWICA erbrachte Leistungen (Heilbehandlungskosten, Taggelder; vgl. insbesondere Urk. 9/27-29).</w:t>
      </w:r>
    </w:p>
    <w:p>
      <w:r>
        <w:t>1.2Â Â Â Â  Am 7. Juli 2003 reduzierte die SWICA die Taggeldzahlungen rÃ¼ckwirkend per 1. Juli 2003 zufolge ÃberentschÃ¤digung (Urk. 9/102).</w:t>
      </w:r>
    </w:p>
    <w:p>
      <w:r>
        <w:t>1.3Â Â Â Â  Nach Einholung eines polydisziplinÃ¤ren Gutachtens verneinte die SWICA mit VerfÃ¼gung vom 3. Mai 2004 einen Anspruch auf Versicherungsleistungen nach dem 1. Juni 2004 (Urk. 9/141). Dagegen erhob G.___ am 11. Mai 2004 Einsprache (Urk. 9/143), welche am 28. Mai 2004 begrÃ¼ndet wurde (Urk. 9/146). Die SWICA wies die Einsprache mit Entscheid vom 6. Dezember 2004 ab (Urk. 9/147 = Urk. 2).</w:t>
      </w:r>
    </w:p>
    <w:p>
      <w:r>
        <w:rPr>
          <w:b/>
        </w:rPr>
        <w:t>E. 1.5</w:t>
      </w:r>
    </w:p>
    <w:p>
      <w:r>
        <w:t>WÃ¤hrend die Beurteilung der AdÃ¤quanzfrage dem Gericht beziehungsweise der Verwaltung obliegt, jedoch nicht dem medizinischen Experten, handelt es sich bei der Frage, ob zwischen einem schÃ¤digenden Ereignis und einer gesundheitlichen StÃ¶rung ein natÃ¼rlicher Kausalzusammenhang besteht, um eine Tatfrage, worÃ¼ber die Verwaltung, im Beschwerdefall das Gericht, im Rahmen der ihnen obliegenden BeweiswÃ¼rdigung nach dem im Sozialversicherungsrecht Ã¼blichen Beweisgrad der Ã¼berwiegenden Wahrscheinlichkeit zu befinden haben. Die blosse MÃ¶glichkeit eines Zusammenhangs genÃ¼gt fÃ¼r die BegrÃ¼ndung eines Leistungsanspruchs nicht (BGE 119 V 338 Erw. 1, 118 V 289 Erw. 1b, 117 V 360 Erw. 4 mit Hinweisen). Beweisrechtlich genÃ¼gt es nicht, auf die vom Versicherten subjektiv geklagten Beschwerden abzustellen, wenn diese nicht durch fachÃ¤rztliche Erhebungen einer medizinisch fassbaren gesundheitlichen BeeintrÃ¤chtigung zugeschrieben werden kÃ¶nnen (BGE 119 V 340 ff. Erw. 2b).</w:t>
      </w:r>
    </w:p>
    <w:p>
      <w:r>
        <w:t>Â Â Â Â Â Â Â Â  Auch das Dahinfallen jeder kausalen Bedeutung von unfallbedingten Ursachen eines Gesundheitsschadens muss mit dem im Sozialversicherungsrecht Ã¼blichen Beweisgrad der Ã¼berwiegenden Wahrscheinlichkeit nachgewiesen sein (RKUV 2000 Nr. U 363 S. 45; BGE 119 V 9 Erw.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1.6Â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2</w:t>
      </w:r>
    </w:p>
    <w:p>
      <w:r>
        <w:t>2.1Â Â Â Â  Strittig ist die Leistungspflicht der Beschwerdegegnerin ab 1. Juni 2004 und in diesem Zusammenhang die Frage, ob die KausalitÃ¤t von Beschwerden zum Unfallereignis ab diesem Zeitpunkt zu bejahen oder zu verneinen ist.</w:t>
      </w:r>
    </w:p>
    <w:p>
      <w:r>
        <w:t>2.2Â Â Â Â  Der BeschwerdefÃ¼hrer bringt vor, dass sowohl das HWS-Distorsionstrauma wie auch die psychische Problematik natÃ¼rlich kausale Folge des Autounfalls seien (Urk. 1 S. 3 unten). Dass schon sehr bald nach dem Unfall von psychiatrischer Betreuung gesprochen werde, deute auf deren Verursachung durch den Unfall hin; ebenso verhalte es sich mit der rasch nach dem Unfall eingetretenen psychosomatischen Beschwerdeausweitung (Urk. 1 S. 4 Mitte). Das Gutachten MZR vom 29. Januar 2004 offenbare diverse gravierende Ungereimtheiten und WidersprÃ¼che. Insbesondere die zur KausalitÃ¤t Stellung nehmenden Antworten wÃ¼rden den Befunden widersprechen (Urk. 1 S. 5 oben). Der Gutachter bestÃ¤tige, dass keine konkurrierende Mitursache fÃ¼r die Beschwerden bestehe und ein zeitlicher Zusammenhang zwischen Unfall und Beschwerdebeginn gegeben sei (Urk. 1 S. 5 Mitte). Der Unfall sei in der Gruppe der schweren UnfÃ¤lle einzuordnen (Urk. 1 S. 6 Mitte).</w:t>
      </w:r>
    </w:p>
    <w:p>
      <w:r>
        <w:t>Â Â Â Â Â Â Â Â  Die Beschwerdegegnerin habe es bei diesem Ã¼beraus markanten Unfall unterlassen, eine technische Unfallanalyse durchzufÃ¼hren (Urk. 9/146 S. 3 oben).</w:t>
      </w:r>
    </w:p>
    <w:p>
      <w:r>
        <w:rPr>
          <w:b/>
        </w:rPr>
        <w:t>E. 2.3</w:t>
      </w:r>
    </w:p>
    <w:p>
      <w:r>
        <w:t>DemgegenÃ¼ber bringt die Beschwerdegegnerin vor, es sei nicht bewiesen, dass der BeschwerdefÃ¼hrer den Kopf angeschlagen habe und dabei eine Commotio cerebri erlitten habe (Urk. 2 S. 5 oben). Die psychische SchÃ¤digung stehe gegenÃ¼ber der somatischen klar im Vordergrund (Urk. 2 S. 5 Mitte). Die gefahrene Geschwindigkeit von 60 km/h kÃ¶nne nicht als hoch eingestuft werden, weshalb es sich um einen mittelschweren Unfall handle (Urk. 2 S. 6 Mitte).</w:t>
      </w:r>
    </w:p>
    <w:p>
      <w:r>
        <w:t>Â Â Â Â Â Â Â Â  Aus einem verkehrstechnischen Gutachten hÃ¤tten keine zusÃ¤tzlichen Erkenntnisse gewonnen werden kÃ¶nnen (Urk. 8 S. 3 oben). Der BeschwerdefÃ¼hrer habe selber die Polizei avisiert und das Autowrack, welches auf der Fahrerseite nur leicht beschÃ¤digt sei, verlassen. Wenn der BeschwerdefÃ¼hrer sich in der Klinik J.___ unbeobachtet gefÃ¼hlt habe, habe er jeweils nicht an ÂgroteskenÂ BewegungseinschrÃ¤nkungen gelitten, weshalb wohl auch die SchmerzintensitÃ¤t geringer sei als angegeben (Urk. 8 S. 3 Mitte).</w:t>
      </w:r>
    </w:p>
    <w:p>
      <w:r>
        <w:rPr>
          <w:b/>
        </w:rPr>
        <w:t>E. 3</w:t>
      </w:r>
    </w:p>
    <w:p>
      <w:r>
        <w:t>3.1Â Â Â Â  Dr. med. B.___, leitender Arzt des Kantonsspitals X.___, stellte am 19. Oktober 2001 gestÃ¼tzt auf eine Untersuchung vom 12. Oktober 2001 folgende Diagnosen (Urk. 9/14 S. 1 Mitte):</w:t>
      </w:r>
    </w:p>
    <w:p>
      <w:r>
        <w:t>- Acromio-Clavicular-Gelenksluxation Tossy II rechts dominant</w:t>
      </w:r>
    </w:p>
    <w:p>
      <w:r>
        <w:t>- Status nach HWS-Distorsion</w:t>
      </w:r>
    </w:p>
    <w:p>
      <w:r>
        <w:t>Â Â Â Â Â Â Â Â  Der BeschwerdefÃ¼hrer zeige eine klassische HWS-Distorsion nach Verkehrsunfall; ossÃ¤re LÃ¤sionen kÃ¶nnten weitgehend ausgeschlossen werden (Urk. 9/14 S. 2 oben). Die Verletzung des Acromio-Clavicular-Gelenks sei nicht operationsbedÃ¼rftig. Der Halskragen fÃ¼r die HWS solle bis zur nÃ¤chsten Kontrolle weiter getragen werden.</w:t>
      </w:r>
    </w:p>
    <w:p>
      <w:r>
        <w:t>Â Â Â Â Â Â Â Â  Am 12. November 2001 machte Dr. B.___ gleichlautende Feststellungen und betrachtete eine Wiederaufnahme der Arbeit als noch nicht mÃ¶glich (Urk. 9/15).</w:t>
      </w:r>
    </w:p>
    <w:p>
      <w:r>
        <w:t>3.2Â Â Â Â  Dr. med. C.___, Ãrztin fÃ¼r Allgemeine Medizin und Frauenkrankheiten, welche beim BeschwerdefÃ¼hrer die Erstversorgung vornahm (vgl. Urk. 9/14 S. 1 oben und Urk. 9/1 Ziff. II), hielt im Zusatzfragebogen fÃ¼r HWS-Verletzungen am 5. Dezember 2001 fest, dass 18 Stunden nach dem Unfall am 10. Oktober 2001 einmalig Ãbelkeit und Erbrechen aufgetreten seien (Urk. 9/16 S. 1 unten). Weiter wurde Ã¼ber ab diesem Zeitpunkt persistierende Nacken- und Schulterschmerzen berichtet (Urk. 9/16 S. 2 oben) und die Diagnose bestÃ¤tigt (Urk. 9/16 S. 3 oben). Dr. C.___ hielt am 4. Dezember 2001 zuhanden der Beschwerdegegnerin fest, dass ausschliesslich Unfallfolgen vorliegen wÃ¼rden (Urk. 9/19 Ziff. 6).</w:t>
      </w:r>
    </w:p>
    <w:p>
      <w:r>
        <w:t>3.3Â Â Â Â  Die Ãrzte des Gesundheitszentrums D.___ in ___ stellten am 5. Dezember 2001 zuhanden der Rheuma- und Rehabilitationsklinik E.___ folgende Diagnose (Urk. 9/25 S. 2 Mitte):</w:t>
      </w:r>
    </w:p>
    <w:p>
      <w:r>
        <w:t>- Status nach HWS-Distorsion am 10. Oktober 2001</w:t>
      </w:r>
    </w:p>
    <w:p>
      <w:r>
        <w:t>- persistierende cervicothorale Schmerzen</w:t>
      </w:r>
    </w:p>
    <w:p>
      <w:r>
        <w:t>- C7 Reizung mÃ¶glich</w:t>
      </w:r>
    </w:p>
    <w:p>
      <w:r>
        <w:t>- Acromio-Clavicular-Luxation Tossy II rechts dominant</w:t>
      </w:r>
    </w:p>
    <w:p>
      <w:r>
        <w:t>Â Â Â Â Â Â Â Â  Eine intensive stationÃ¤re Rehabilitation sollte mÃ¶glichst bald stattfinden (Urk. 9/25 S. 2 Mitte). Der BeschwerdefÃ¼hrer brauche sicher zusÃ¤tzlich psychologische Betreuung, eine neurologische Beurteilung und eventuell sei auch eine neuropsychologische Betreuung angezeigt (Urk. 9/25 S. 3 Mitte).</w:t>
      </w:r>
    </w:p>
    <w:p>
      <w:r>
        <w:t>Â Â Â Â Â Â Â Â  Am 29. Januar 2002 bestÃ¤tigte Dr. med. F.___, leitender Arzt des D.___ Gesundheitszentrums, die Diagnosen vom 5. Dezember 2001 (Urk. 9/34 Ziff. I). ErgÃ¤nzend erwÃ¤hnte er eine mediane bis linksparamediane Diskusprotrusion C4/5 und Retrospondylophytenbildung C5/6 sowie den Verdacht auf Commotio cerebri (GehirnerschÃ¼tterung, leichtes SchÃ¤deltrauma) am 10. Oktober 2001.</w:t>
      </w:r>
    </w:p>
    <w:p>
      <w:r>
        <w:t>3.4Â Â Â Â  H.___, Fachpsychologe FSP fÃ¼r Psychotherapie und Psychoanalyse, diagnostizierte am 4. MÃ¤rz 2002 eine posttraumatische BelastungsstÃ¶rung mit ausgeprÃ¤gter Schmerzsymptomatik, kognitiven LeistungsschwÃ¤chen und depressiver Symptomatik (Urk. 9/42 S. 1 Mitte). Der BeschwerdefÃ¼hrer klage Ã¼ber anhaltende, starke Schmerzen im Schulter- und Nackenbereich, Lust- und Freudlosigkeit, erhebliche SchwÃ¤chen beim KurzzeitgedÃ¤chtnis, starke Empfindlichkeit gegenÃ¼ber LÃ¤rm- und Lichtreizen, Hoffnungslosigkeit und Existenzangst (Urk. 9/42 S. 1 unten). Er sei sehr verzweifelt und gegenÃ¼ber der Psychotherapie zunÃ¤chst skeptisch bis ablehnend eingestellt, da man ihm bis anhin nirgends habe helfen kÃ¶nnen. Er sei in seinem SelbstwertgefÃ¼hl massiv erschÃ¼ttert, verunsichert und gekrÃ¤nkt (Urk. 9/42 S. 2 oben). Der Psychologe Ã¤ussert grosse Skepsis bezÃ¼glich einer vollstÃ¤ndigen Rehabilitation (Urk. 9/42 S. 2 Mitte).</w:t>
      </w:r>
    </w:p>
    <w:p>
      <w:r>
        <w:t>3.5Â Â Â Â  Die Ãrzte der Rheuma- und Rehabilitationsklinik E.___ stellten im Austrittsbericht vom 11. MÃ¤rz 2002 folgende Diagnosen (Urk. 9/44 S. 1 Mitte):</w:t>
      </w:r>
    </w:p>
    <w:p>
      <w:r>
        <w:t>- Cervicocephales und cervicobrachiales Schmerzsyndrom bei/mit</w:t>
      </w:r>
    </w:p>
    <w:p>
      <w:r>
        <w:t>- Status nach HWS-Beschleunigungstrauma am 10. Oktober 2001</w:t>
      </w:r>
    </w:p>
    <w:p>
      <w:r>
        <w:t>- chronischem Schwindel</w:t>
      </w:r>
    </w:p>
    <w:p>
      <w:r>
        <w:t>- multifaktoriellem Kopfschmerz (analgetikainduziert, Spannungstyp)</w:t>
      </w:r>
    </w:p>
    <w:p>
      <w:r>
        <w:t>- reduzierter Aufmerksamkeit/Konzentration sowie herabgesetzter kognitiver FlexibilitÃ¤t</w:t>
      </w:r>
    </w:p>
    <w:p>
      <w:r>
        <w:t>- MRI November 2001: mediane bis links paramediane Diskusprotrusion C4/5 und Retrospondylophytenbildung C5/6</w:t>
      </w:r>
    </w:p>
    <w:p>
      <w:r>
        <w:t>- Traumatische Acromio-Clavicular-GelenkslÃ¤sion (Tossy II) am 10. Oktober 2001</w:t>
      </w:r>
    </w:p>
    <w:p>
      <w:r>
        <w:t>Â Â Â Â Â Â Â Â  In den begleitenden psychologischen GesprÃ¤chen seien dem BeschwerdefÃ¼hrer SchmerzverarbeitungszusammenhÃ¤nge sowie deren Mechanismen aufgezeigt worden, was er jedoch nur ansatzweise habe aufnehmen und kaum umsetzen kÃ¶nnen (Urk. 9/44 S. 3 oben). Im Rahmen des vierwÃ¶chigen Aufenthalts habe das Beschwerdebild sowohl subjektiv wie auch objektiv nur ansatzweise verÃ¤ndert werden kÃ¶nnen (Urk. 9/44 S. 3 Mitte). Eine Arbeitsintegration sei aktuell nicht mÃ¶glich (Urk. 9/44 S. 3 unten).</w:t>
      </w:r>
    </w:p>
    <w:p>
      <w:r>
        <w:t>3.6Â Â Â Â  Am 30. Mai 2002 hielt Dr. med. I.___, Innere Medizin FMH, SWICA Gesundheitszentrum ___, fest, dass in den Jahren 1997 bis 1999 mehrfach Behandlungen, primÃ¤r wegen Nacken- und Schulterschmerzen, erfolgt seien (Urk. 9/50). In den Behandlungen vom 8. bis 16. Dezember 1997 und vom 20. bis 31. Juli 1998 sei jeweils ein akutes cervicovertebrales Schmerzsyndrom diagnostiziert worden; bei der zweiten Behandlung sei die Beweglichkeit der HalswirbelsÃ¤ule (HWS) blockiert und der BeschwerdefÃ¼hrer fÃ¼r drei Tage vollumfÃ¤nglich arbeitsunfÃ¤hig gewesen (Urk. 9/50 S. 2 oben).</w:t>
      </w:r>
    </w:p>
    <w:p>
      <w:r>
        <w:t>3.7Â Â Â Â  Am 22. Juli 2002 stellten die Ãrzte des Kantonsspitals ___ folgende Diagnosen (Urk. 9/58 S. 1 Mitte):</w:t>
      </w:r>
    </w:p>
    <w:p>
      <w:r>
        <w:t>- Chronisches cervicospondylogenes und thorako-spondylogenes Schmerzsyndrom bei</w:t>
      </w:r>
    </w:p>
    <w:p>
      <w:r>
        <w:t>- Status nach HWS-Distorsion am 10. Oktober 2001</w:t>
      </w:r>
    </w:p>
    <w:p>
      <w:r>
        <w:t>- mediane bis links paramediane Diskusprotrusion C4/5 und Retrospondylophytenbildung C5/6</w:t>
      </w:r>
    </w:p>
    <w:p>
      <w:r>
        <w:t>- Status nach Acromio-Clavicular-Luxation Tossy II rechts dominant am 10. Oktober 2001</w:t>
      </w:r>
    </w:p>
    <w:p>
      <w:r>
        <w:t>- vor allem neuropsychologischen FunktionsstÃ¶rungen</w:t>
      </w:r>
    </w:p>
    <w:p>
      <w:r>
        <w:t>- Anhaltende PersÃ¶nlichkeitsÃ¤nderung nach Extrembelastung (ICD-10: F62.8), Differentialdiagnose: organisches Psychosyndrom nach SchÃ¤del-/Hirntrauma (ICD-10: F07.2)</w:t>
      </w:r>
    </w:p>
    <w:p>
      <w:r>
        <w:t>Â Â Â Â Â Â Â Â  Es bestehe ein protrahierter Verlauf unter VerstÃ¤rkung der Schmerzen trotz des Rehabilitationsaufenthalts in E.___ (Urk. 9/58 S. 1 unten). Zu therapeutischen Zwecken bestehe seit 1. April 2002 aus rein rheumatologischer Sicht eine ArbeitsfÃ¤higkeit von 50 %. Psychiatrisch sei die ArbeitsunfÃ¤higkeit nach wie vor auf 100 % festzusetzen (Urk. 9/58 S. 2 Ziff. 5).</w:t>
      </w:r>
    </w:p>
    <w:p>
      <w:r>
        <w:t>3.8Â Â Â Â  Vom 28. August bis 2. Oktober 2002 weilte der BeschwerdefÃ¼hrer in der Rehaklinik J.___; dem Austrittsbericht vom 2. Oktober 2002 lassen sich folgende primÃ¤ren Unfall- und Krankheitsdiagnosen entnehmen (Urk. 9/69 S. 1 unten):</w:t>
      </w:r>
    </w:p>
    <w:p>
      <w:r>
        <w:t>- Autounfall vom 10. Oktober 2001</w:t>
      </w:r>
    </w:p>
    <w:p>
      <w:r>
        <w:t>- Commotio cerebri</w:t>
      </w:r>
    </w:p>
    <w:p>
      <w:r>
        <w:t>- HWS-Distorsionstrauma bei medianer bis linksparamedianer Diskusprotrusion C4/5 und Retrospondylophytenbildung C5/6 (MRI HWS 2001)</w:t>
      </w:r>
    </w:p>
    <w:p>
      <w:r>
        <w:t>- Acromio-Clavicular-Luxation Tossy II rechts dominant</w:t>
      </w:r>
    </w:p>
    <w:p>
      <w:r>
        <w:t>- Diagnosen im Verlauf</w:t>
      </w:r>
    </w:p>
    <w:p>
      <w:r>
        <w:t>- Chronisches cervicospondylogenes und thorako-spondylogenes Schmerzsyndrom, chronisches lumboradikulÃ¤res Reizsyndrom L5 rechts bei grosser medialer, leicht nach kaudal luxierter Diskushernie L5/S1 mit leichter Impression des Duralsackes sowie fehlendem Bogenschluss L5 und Verdachts auf Sakralisation L5 (MRI LWS 2002)</w:t>
      </w:r>
    </w:p>
    <w:p>
      <w:r>
        <w:t>- Anhaltende PersÃ¶nlichkeitsÃ¤nderung nach Extrembelastung mit neuropsychologischen FunktionsstÃ¶rungen</w:t>
      </w:r>
    </w:p>
    <w:p>
      <w:r>
        <w:t>- Chronische TramalabhÃ¤ngigkeit</w:t>
      </w:r>
    </w:p>
    <w:p>
      <w:r>
        <w:t>Â Â Â Â Â Â Â Â  Unter den therapeutischen Massnahmen seien die bewegungs- und belastungsverstÃ¤rkten, rechtsbetonten Nackenbeschwerden sowie die Ausstrahlungen in den rechten Arm subjektiv nicht wesentlich regredient gewesen (Urk. 9/69 S. 3 unten).</w:t>
      </w:r>
    </w:p>
    <w:p>
      <w:r>
        <w:t>Â Â Â Â Â Â Â Â  Die klinischen Befunde seien bis auf eine gebesserte aktive Schulterbeweglichkeit rechts im wesentlichen unverÃ¤ndert. Die erhebliche Schonhaltung mit Schulterhochstand rechts sowie Kopfschiefhaltung nach rechts sei zeitweise, speziell in unbeobachteten Momenten, weniger ausgeprÃ¤gt gewesen als in der Therapiesituation. Allgemein sei der therapeutische Zugang schmerzbedingt erschwert gewesen (Urk. 9/69 S. 4 oben).</w:t>
      </w:r>
    </w:p>
    <w:p>
      <w:r>
        <w:t>Â Â Â Â Â Â Â Â  Es bestehe eine erheblich verminderte psycho-physische Belastbarkeit, Heben und Tragen auch von leichtesten Lasten mit weniger als fÃ¼nf Kilo Gewicht sei rechtsseitig nur kÃ¶rpernahe und vereinzelt mÃ¶glich. Die psychische Problematik stehe im Vordergrund und werde den weiteren Verlauf nicht unerheblich mit bestimmen (Urk. 9/69 S. 4 unten). Es werde ein Fallabschluss mit ÃberprÃ¼fung der Rentenfrage empfohlen. Unfallbedingt seien nur noch leichte wechselbelastende TÃ¤tigkeiten ohne wiederholtes Ãberkopfarbeiten rechtsseitig oder Einhalten von Zwangspositionen des Kopfes ohne zeitliche Limitierung zumutbar (Urk. 9/69 S. 5 oben).</w:t>
      </w:r>
    </w:p>
    <w:p>
      <w:r>
        <w:t>Â Â Â Â Â Â Â Â  Dem neuropsychologischen Bericht vom 12. September 2002 ist zu entnehmen, dass es sich um ein mittelschweres bis schweres Zustandsbild bei massiv verminderter psycho-physischer Belastbarkeit handle (Urk. 9/67 S. 2 unten und S. 3 Mitte). Im psychosomatischen Konsilium vom 9. September 2002 wurde festgehalten, dass Beobachtungen wÃ¤hrend den verschiedenen Therapien durchgÃ¤ngig ein sehr auffallendes Bewegungsmuster mit Inkonsistenzen gezeigt hÃ¤tten, welches durchaus demonstrativen Charakter im Rahmen der Klinikumgebung habe (Urk. 9/66 S. 3 Mitte). Seltene Beobachtungen hÃ¤tten eine entspannte KÃ¶rperhaltung gezeigt, welche sich jedoch nicht durch therapeutische Interventionen habe einstellen lassen. Es hÃ¤tten sich deutliche Hinweise auf eine dissoziative StÃ¶rung in Form einer KonversionsstÃ¶rung gemÃ¤ss ICD-10: F44.4 gezeigt (Urk. 9/66 S. 4 oben).</w:t>
      </w:r>
    </w:p>
    <w:p>
      <w:r>
        <w:t>Â Â Â Â Â Â Â Â  Auf Nachfrage der Beschwerdegegnerin fÃ¼hrten die Ãrzte der Rehaklinik J.___ aus, dass eine livide VerfÃ¤rbung des Unterarms, ein vermehrtes Schwitzen der rechten Hand und Missempfindungen in Form von KribbelparÃ¤sthesien und TaubheitsgefÃ¼hl im Dermatom C6 bis C8 bestÃ¤nden (Urk. 9/73 S. 1 unten). Aus neurologischer Sicht kÃ¶nnten keine Befunde gefunden werden, insbesondere keine Hinweise auf vestibulÃ¤re StÃ¶rungen bei Zustand nach Commotio cerebri. Der Unfall sei die einzige Ursache fÃ¼r die cervicobrachialen Beschwerden (Urk. 9/73 S. 2 oben). Das lumbospondylogene Schmerzsyndrom stehe derzeit nicht im Vordergrund und verursache nur mÃ¤ssige funktionelle EinschrÃ¤nkungen. Dass die Diskushernie durch den Unfall verursacht worden sei, sei lediglich mÃ¶glich. Bei den cervicobrachialen Beschwerden mÃ¼sse mit chronifiziertem Verlauf und einer dauernden funktionellen EinschrÃ¤nkung gerechnet werden (Urk. 9/73 S. 2 unten).</w:t>
      </w:r>
    </w:p>
    <w:p>
      <w:r>
        <w:t>3.9Â Â Â Â  Die Ãrzte des Kantonsspitals ___ bestÃ¤tigten am 19. November 2002 im wesentlichen ihre Diagnosen vom 22. Juli 2002 (Urk. 9/76, Urk. 9/58 S. 1 Mitte).</w:t>
      </w:r>
    </w:p>
    <w:p>
      <w:r>
        <w:t>3.10Â Â  Dr. med. K.___, Oberarzt Neurologie, L.___ Klinik, stellte am 9. Januar 2003 folgende Diagnosen (Urk. 9/78 S. 1 Mitte):</w:t>
      </w:r>
    </w:p>
    <w:p>
      <w:r>
        <w:t>- Schmerzreaktive Bewegungsblockade praktisch aller HWS-Segmente mit Laterocollis nach rechts und Schulterhochstand rechts mit Verdacht auf venÃ¶ses Thoracic-outlet-Syndrom rechts, bei:</w:t>
      </w:r>
    </w:p>
    <w:p>
      <w:r>
        <w:t>- Status nach Autounfall vom 10. Oktober 2001 mit wahrscheinlichem HWS-Distorsionstrauma, Commotio cerebri und Acromio-Clavicular-Luxation Tossy II rechts dominant</w:t>
      </w:r>
    </w:p>
    <w:p>
      <w:r>
        <w:t>- links paramediane Diskusprotrusion C4/5 und Retrospondylophytenbildung C5/6</w:t>
      </w:r>
    </w:p>
    <w:p>
      <w:r>
        <w:t>- Mediane Diskushernie L5/S mit chronischer Lumbago und intermittierendem Reizsyndrom L5 rechts</w:t>
      </w:r>
    </w:p>
    <w:p>
      <w:r>
        <w:t>- Chronische TramalabhÃ¤ngigkeit</w:t>
      </w:r>
    </w:p>
    <w:p>
      <w:r>
        <w:t>Â Â Â Â Â Â Â Â  Das cervicobrachiale Syndrom kÃ¶nne weder anhand der klinischen neurologischen Untersuchungen noch anhand der Bildgebung (MRI HWS und SchÃ¤del) auf fassbare strukturelle NervenschÃ¤digungen zurÃ¼ckgefÃ¼hrt werden (Urk. 9/78 S. 2 oben). Die Fehlhaltung scheine eher durch die tiefen HWS-stabilisierenden Muskeln bedingt (Urk. 9/78 S. 2 Mitte).</w:t>
      </w:r>
    </w:p>
    <w:p>
      <w:r>
        <w:t>Â Â Â Â Â Â Â Â  Am 16. April 2003 berichtete Dr. K.___, die Skelettszintigraphie vom 3. MÃ¤rz 2003 zeige eine Schiefhaltung des Kopfes nach rechts bei normaler Darstellung der HWS ohne aktivierte ossÃ¤re oder artikulÃ¤re Befunde und normale Anreicherung der DornfortsÃ¤tze (Urk. 9/88 S. 1 Mitte). Aus dem CT der HWS vom 14. Februar 2003 ergÃ¤ben sich keine Hinweise auf ossÃ¤re LÃ¤sionen.</w:t>
      </w:r>
    </w:p>
    <w:p>
      <w:r>
        <w:t>Â Â Â Â Â Â Â Â  Am 29. April 2004 berichtete Dr. K.___, ohne Muskelrelaxation in Kurznarkose sei die Beweglichkeit der HWS absolut symmetrisch und in vollem Umfange mÃ¶glich mit Rotation von 90 Â zur Seite (Urk. 9/91 S. 1 Mitte). Es bestÃ¤nden keine Indikationen fÃ¼r Wirbelbogengelenksinfiltrationen oder eine Behandlung mit Botulinumtoxin und kein Zugang zu einer effektiven somatischen Behandlung (Urk. 9/91 S. 2 Mitte). Dies bestÃ¤tigten die Ãrzte der L.___ Klinik am 23. Mai 2003 (Urk. 9/97 S. 1 unten).</w:t>
      </w:r>
    </w:p>
    <w:p>
      <w:r>
        <w:t>3.11Â Â  Der Fachpsychologe H.___ diagnostizierte am 11. Juni 2003 eine anhaltende PersÃ¶nlichkeitsÃ¤nderung nach Extrembelastung (IDC-10: F62.8) mit ausgeprÃ¤gter Schmerzsymptomatik, kognitiven LeistungsschwÃ¤chen und depressiver Symptomatik, einschliesslich Angst (Urk. 9/99 S. 1 Mitte). Es bestÃ¤nden starke Empfindlichkeit gegenÃ¼ber LÃ¤rm- und Lichtreizen, ZustÃ¤nde der Hoffnungslosigkeit und Existenzangst (Urk. 9/99 S. 2 oben). Der Aufenthalt in der Rehabilitationsklinik J.___ sei - vorsichtig ausgedrÃ¼ckt - unglÃ¼cklich gewesen. Er sei krÃ¤nker zurÃ¼ckgekommen und fÃ¼hle sich von den Ãrzten unverstanden. In der L.___ Klinik hingegen habe man den BeschwerdefÃ¼hrer ernst genommen (Urk. 9/99 S. 2 Mitte).</w:t>
      </w:r>
    </w:p>
    <w:p>
      <w:r>
        <w:t>3.12Â Â  Am 13. Juni 2003 stellten die Ãrzte des Kantonsspitals ___ folgende Diagnosen (Urk. 9/100 S. 1 Mitte):</w:t>
      </w:r>
    </w:p>
    <w:p>
      <w:r>
        <w:t>- Chronisches cervicospondylogenes und thorako-spondylogenes Schmerzsyndrom bei</w:t>
      </w:r>
    </w:p>
    <w:p>
      <w:r>
        <w:t>- Status nach HWS-Distorsionstrauma am 10. Oktober 2001</w:t>
      </w:r>
    </w:p>
    <w:p>
      <w:r>
        <w:t>- mediane bis links paramediane Diskusprotrusion C4/5 und Retrospondylophytenbildung C5/6</w:t>
      </w:r>
    </w:p>
    <w:p>
      <w:r>
        <w:t>- Status nach Acromio-Clavicular-Luxation Tossy II rechts dominant am 10. Oktober 2001</w:t>
      </w:r>
    </w:p>
    <w:p>
      <w:r>
        <w:t>- Status nach Commotio cerebri am 10. Oktober 2001</w:t>
      </w:r>
    </w:p>
    <w:p>
      <w:r>
        <w:t>- Anhaltende PersÃ¶nlichkeitsÃ¤nderung nach Extrembelastung mit neuropsychologischen FunktionsstÃ¶rungen</w:t>
      </w:r>
    </w:p>
    <w:p>
      <w:r>
        <w:t>- Intermittierendes lumboradikulÃ¤res Syndrom</w:t>
      </w:r>
    </w:p>
    <w:p>
      <w:r>
        <w:t>Â Â Â Â Â Â Â Â  Sowohl subjektiv als auch objektiv sei keine Verbesserung bezÃ¼glich der cervicospondylogenen Schmerzsymptomatik eingetreten (Urk. 9/100 S. 1 unten). Weitere radiologische AbklÃ¤rungen seien nicht mehr notwendig und es werde eine Therapiepause empfohlen. Nebst hausÃ¤rztlicher Betreuung sei eine vertrauensÃ¤rztliche Untersuchung sinnvoll. Aus rheumatologischer Sichte bestehe weiterhin eine ArbeitsfÃ¤higkeit von 50 % (Urk. 9/100 S. 2 oben).</w:t>
      </w:r>
    </w:p>
    <w:p>
      <w:r>
        <w:t>3.13Â Â  Prof. Dr. med. M.___ von der L.___ Klinik bestÃ¤tigte am 16. Juni 2003 die Diagnose seiner Arztkollegen vom 9. Januar 2003 (Urk. 9/78 S. 1 Mitte) im wesentlichen (Urk. 9/101 S. 1 Mitte). Im Heilungsverlauf kÃ¶nnten durchaus unfallfremde Faktoren eine Rolle spielen, insbesondere psychosoziale Faktoren (Urk. 9/101 S. 1 unten). Bei einer Badekur in der TÃ¼rkei seien dem BeschwerdefÃ¼hrer ÂstarkeÂ Medikamente verabreicht worden, unter deren Einfluss sich der Zustand bis zu einer Schmerzfreiheit entwickelt habe (Urk. 9/101 S. 1 unten f.).</w:t>
      </w:r>
    </w:p>
    <w:p>
      <w:r>
        <w:t>Â Â Â Â Â Â Â Â  Dr. med. N.___, Facharzt FMH fÃ¼r Allgemeine Medizin, schloss sich dieser Auffassung am 6. November 2003 im wesentlichen an (Urk. 9/124).</w:t>
      </w:r>
    </w:p>
    <w:p>
      <w:r>
        <w:t>3.14Â Â  Am 15. Oktober 2003 hielt der Psychologe Â H.___ an seiner Diagnose vom 11. Juni 2003 (Urk. 9/99 S. 1 Mitte) fest (Urk. 9/128 S. 1 unten). Die Sitzungskadenz sei erhÃ¶ht worden, da der BeschwerdefÃ¼hrer zunehmend auch in eine suizidal gefÃ¤rbte Depression geraten sei (Urk. 9/128 S. 2 unten).</w:t>
      </w:r>
    </w:p>
    <w:p>
      <w:r>
        <w:t>3.15Â Â  Die Ãrzte des Medizinischen Zentrums O.___, Medizinische Begutachtungsstelle, stellten am 29. Januar 2004 folgende Diagnosen mit Einfluss auf die ArbeitsfÃ¤higkeit (Urk. 9/131 S. 19 Ziff. 4):</w:t>
      </w:r>
    </w:p>
    <w:p>
      <w:r>
        <w:t>- Status nach Autounfall am 10. Oktober 2001 mit:</w:t>
      </w:r>
    </w:p>
    <w:p>
      <w:r>
        <w:t>- milder traumatischer Hirnverletzung</w:t>
      </w:r>
    </w:p>
    <w:p>
      <w:r>
        <w:t>- Acromio-Clavicular-Gelenksluxation Tossy II rechts</w:t>
      </w:r>
    </w:p>
    <w:p>
      <w:r>
        <w:t>- Chronifiziertes tendomyotisches und cervicocephales Schmerzsyndrom</w:t>
      </w:r>
    </w:p>
    <w:p>
      <w:r>
        <w:t>- Anhaltende somatoforme SchmerzstÃ¶rung (ICD-10: F45.4)</w:t>
      </w:r>
    </w:p>
    <w:p>
      <w:r>
        <w:t>- Mittelgradige depressive Episode (ICD-10: F32.1)</w:t>
      </w:r>
    </w:p>
    <w:p>
      <w:r>
        <w:t>Â Â Â Â Â Â Â Â  Wegen Kopfschmerzen konsumiere der BeschwerdefÃ¼hrer tÃ¤glich 240 mg MST, welche jedoch wirkungslos seien (Urk. 9/131 S. 11 oben). Daneben bestÃ¤nden permanente Nackenschmerzen mit Ausstrahlung in den rechten Arm. Bei der funktionellen Untersuchung sei die HalswirbelsÃ¤ule praktisch vollstÃ¤ndig eingesteift gewesen (Urk. 9/131 S. 13 oben). Die Schulterbeweglichkeit sei beidseits eingeschrÃ¤nkt mit Wechselinnervationen und Gegenwehr. Der BeschwerdefÃ¼hrer weise eine ausgeprÃ¤gte Schonhaltung im Bereich der HalswirbelsÃ¤ule auf. Aktiv sei in der WirbelsÃ¤ule praktisch keine Bewegung durchfÃ¼hrbar. Bei der passiven Untersuchung komme es zu einer aktiven Gegenwehr, weshalb es unmÃ¶glich sei, die passiven Bewegungsmuster zu beurteilen (Urk. 9/131 S. 21 oben).</w:t>
      </w:r>
    </w:p>
    <w:p>
      <w:r>
        <w:t>Â Â Â Â Â Â Â Â  Wie die Untersuchung in Narkose gezeigt habe, bestÃ¤nden keine strukturellen somatischen LÃ¤sionen im Bereich der HalswirbelsÃ¤ule, welche als Beschwerdeursachen in Frage kommen wÃ¼rden (Urk. 9/131 S. 21 Mitte). Aus rein rheumatologisch-struktureller Sicht bestehe keine EinschrÃ¤nkung der ArbeitsfÃ¤higkeit in der angestammten TÃ¤tigkeit als GeschÃ¤ftsfÃ¼hrer. Die beschriebenen neuropsychologischen FunktionsstÃ¶rungen seien durch die psychiatrische Diagnose sowie den enormen Schmerzmittelkonsum erklÃ¤rt, weshalb aus psychiatrischer Sicht die ArbeitsfÃ¤higkeit zu 70-80 % eingeschrÃ¤nkt sei (Urk. 9/131 S. 21 unten). Es bestehe somit eine RestarbeitsfÃ¤higkeit von 20 % fÃ¼r alle beim BeschwerdefÃ¼hrer in Frage kommenden beruflichen TÃ¤tigkeiten (Urk. 9/131 S. 22 oben).</w:t>
      </w:r>
    </w:p>
    <w:p>
      <w:r>
        <w:t>Â Â Â Â Â Â Â Â  Die anhaltende somatoforme SchmerzstÃ¶rung sowie die depressive Episode hÃ¤tten sich im Gefolge des Unfalls vom 10. Oktober 2001 entwickelt, seien aber nicht direkte Folge desselben (Urk. 9/131 S. 23 Mitte).</w:t>
      </w:r>
    </w:p>
    <w:p>
      <w:r>
        <w:t>Â Â Â Â Â Â Â Â  Hinweise auf eine anhaltende PersÃ¶nlichkeitsstÃ¶rung, wie sie der Psychologe H.___ diagnostiziert habe, hÃ¤tten sich bei der Untersuchung nicht gefunden (Urk. 9/130 S. 4 Mitte). Die fÃ¼r die Diagnosestellung einer somatoformen SchmerzstÃ¶rung wichtige Konfliktsituation kÃ¶nne aufgrund der aktuellen Untersuchung nicht mit letzter Sicherheit festgestellt werden. Als Hypothese sei vorstellbar, dass der BeschwerdefÃ¼hrer zu wenig Gelegenheit gehabt habe, mit seiner schwierigen Lebenssituation umzugehen. Ob die Integration in der Schweiz eine Rolle gespielt habe, sei schwierig zu entscheiden (Urk. 9/130 S. 4 unten).</w:t>
      </w:r>
    </w:p>
    <w:p>
      <w:r>
        <w:t>Â Â Â Â Â Â Â Â  Auf Nachfrage der Beschwerdegegnerin hielten die Ãrzte des Medizinischen Zentrums O.___, Medizinische Begutachtungsstelle, am 30. MÃ¤rz 2004 fest, dass die Behandlung der somatischen Beschwerden bis zum zweiten Rehabilitationsaufenthalt in der Klinik J.___ im September/Oktober 2002 im Vordergrund gestanden sei (Urk. 9/138 Mitte). Danach habe der BeschwerdefÃ¼hrer vorwiegend noch psychische Beschwerden aufgewiesen, welche seine ArbeitsfÃ¤higkeit eingeschrÃ¤nkt hÃ¤tten.</w:t>
      </w:r>
    </w:p>
    <w:p>
      <w:r>
        <w:rPr>
          <w:b/>
        </w:rPr>
        <w:t>E. 4</w:t>
      </w:r>
    </w:p>
    <w:p>
      <w:r>
        <w:t>4.1Â Â Â Â  Zum Sachverhalt ist vorab festzustellen, dass die Angaben des BeschwerdefÃ¼hrers gegenÃ¼ber verschiedensten Ãrzten sowie der Arbeitgeberin und der Beschwerdegegnerin, wonach er mit dem Fahrzeug bis zu acht Meter in die Tiefe gestÃ¼rzt sei (Urk. 9/1, Urk. 9/10 S. 1 oben, Urk. 9/14 S. 1 Mitte, Urk. 9/16 S. 1 Mitte, Urk. 9/19 Mitte, Urk. 9/44 S. 5 oben, Urk. 9/130 S. 1 unten, Urk. 9/131 S. 9 oben), den unmittelbar im Anschluss an das Unfallereignis vom 10. Oktober 2001 am Unfallort erhobenen Angaben widerspricht. Dem Polizeirapport vom 14. Oktober 2001 (Urk. 9/12) ist zu entnehmen, dass der BeschwerdefÃ¼hrer mit dem von ihm gelenkten Wagen zirka drei Meter tief in den Wissenbach gefallen sei (Urk. 9/12 S. 2 unten, S. 4 oben und Mitte).</w:t>
      </w:r>
    </w:p>
    <w:p>
      <w:r>
        <w:t>4.2Â Â Â Â  Die vorliegenden medizinischen Berichte (Urk. 9/14-16, Urk. 9/25, Urk. 9/34, Urk. 9/44, Urk. 9/50, Urk. 9/52-53, Urk. 9/58, Urk. 9/66-67, Urk. 9/69, Urk. 9/73, Urk. 9/76, Urk. 9/78, Urk. 9/88, Urk. 9/91, Urk. 9/97, Urk. 9/100-101, Urk. 9/130-131, Urk. 9/138) sind hinsichtlich der strittigen Belange umfassend, beruhen auf allseitigen Untersuchungen, berÃ¼cksichtigen insbesondere die geklagten Leiden, sind in Kenntnis der Vorakten (Anamnese) abgegeben worden, und leuchten in der Darlegung der medizinischen ZusammenhÃ¤nge ein. Es kann somit darauf abgestellt werden.</w:t>
      </w:r>
    </w:p>
    <w:p>
      <w:r>
        <w:t>Â Â Â Â Â Â Â Â  Eine gewisse ZurÃ¼ckhaltung ist einzig bezÃ¼glich der beiden Berichte des Psychologen H.___ (Urk. 9/42, Urk. 9/99, Urk. 9/128) angezeigt, welcher aufgrund der mindestens seit MÃ¤rz 2002 andauernden Behandlung (Urk. 9/42 S. 1 unten) und der damit entstandenen Vertrauensstellung in seiner ObjektivitÃ¤t beeintrÃ¤chtigt sein kÃ¶nnte. Darauf lassen insbesondere die vom begutachtenden Psychiater anders und Ã¼berzeugend festgehaltene Diagnose und insbesondere die ebenfalls unterschiedliche EinschÃ¤tzung der Prognose schliessen (vgl. Urk. 9/99 S. 2 Mitte, Urk. 9/130 S. 4 Mitte).</w:t>
      </w:r>
    </w:p>
    <w:p>
      <w:r>
        <w:rPr>
          <w:b/>
        </w:rPr>
        <w:t>E. 4.3</w:t>
      </w:r>
    </w:p>
    <w:p>
      <w:r>
        <w:t>GestÃ¼tzt auf diese Ã¤rztlichen Berichte ist davon auszugehen, dass der BeschwerdefÃ¼hrer am 10. Oktober 2001 eine Verletzung der HalswirbelsÃ¤ule, allenfalls eine Distorsion, erlitten hatte.</w:t>
      </w:r>
    </w:p>
    <w:p>
      <w:r>
        <w:rPr>
          <w:b/>
        </w:rPr>
        <w:t>E. 4.4</w:t>
      </w:r>
    </w:p>
    <w:p>
      <w:r>
        <w:t>Aufgrund der Unfallschwere ist das Ereignis vom 10. Oktober 2001 als mittelschwer zu qualifizieren (vgl. RKUV 1999 S. 122 ff.). Es sind insbesondere keine Anhaltspunkte fÃ¼r ein ausserordentliches, effektiv lebensbedrohendes Geschehen ersichtlich (vgl. Urk. 9/12; RKUV 1995 S. 91 ff.), welche zur Annahme eines schweren Unfalls fÃ¼hren kÃ¶nnten.</w:t>
      </w:r>
    </w:p>
    <w:p>
      <w:r>
        <w:t>Â Â Â Â Â Â Â Â  Es bleibt somit zu prÃ¼fen, wie der Unfall innerhalb des mittleren Bereichs zu einzuordnen ist. Mithin ist zur Bejahung der AdÃ¤quanz erforderlich, dass eines der praxigemÃ¤ss massgebenden Kriterien (vorstehend Erw. 1.4) in besonders ausgeprÃ¤gter Weise erfÃ¼llt ist oder eine Mehrzahl der Kriterien erfÃ¼llt sind.</w:t>
      </w:r>
    </w:p>
    <w:p>
      <w:r>
        <w:t>4.5Â Â Â Â  GemÃ¤ss der schlÃ¼ssigen Beurteilung im MZR-Gutachten ist die verbleibende EinschrÃ¤nkung der ArbeitsfÃ¤higkeit des BeschwerdefÃ¼hrers nicht somatisch, sondern psychisch bedingt (Urk. 9/131 S. 21), wobei psychiche Faktoren seit September/Oktober 2002 vorwiegend fÃ¼r die festgestellte ArbeitsunfÃ¤higkeit verantwortlich waren (Urk. 9/138). Schon vor diesem Zeitpunkt wurde eine ausgeprÃ¤gte psychische Kompenente festgehalten: So wurde bereits anlÃ¤sslich der Ãberweisung zur stationÃ¤ren Rehabilitation am 5. Dezember 2001 - also rund sechs Wochen nach dem Unfall - eine psychologische Betreuung als sicher angezeigt erachtet (Urk. 9/25 S. 3 Mitte). Im MÃ¤rz 2002 hatten bereits zwei Sitzungen beim Psychologen H.___ stattgefunden, der eine posttraumatische BelastungsstÃ¶rung diagnostizierte (Urk. 9/42 S. 1), und die Ãrzte des Kantonsspitals Winterthur diagnostizierten im Juli 2002 unter anderem eine anhaltende PersÃ¶nlichkeitsÃ¤nderung nach Extrembelastung (Urk. 9/58 S. 1 Mitte). Im Austrittsbericht der Rehaklinik J.___ vom Oktober 2002 wurde schliesslich festgehalten, die psychische Belastung stehe im Vordergrund und werde den weiteren Verlauf nicht unerheblich mitbestimmen (Urk. 9/69 S. 4 unten).</w:t>
      </w:r>
    </w:p>
    <w:p>
      <w:r>
        <w:t>Â Â Â Â Â Â Â Â  Vor diesem Hintergrund ist die Frage, ob die nach verfÃ¼gter Leistungseinstellung per 31. Mai 2004 verbleibenden - psychischen - Beschwerden in einem adÃ¤quaten Kausalzusammenhang zum Unfall vom 10. Oktober 2001 standen, entsprechend der Praxis zur Beurteilung psychischer Unfallfolgen (BGE 115 V 133) zu prÃ¼fen. Dies bedeutet, dass bei einzelnen Kriterien nur die somatisch, nicht aber die psychisch bedingte AusprÃ¤gung in Betracht fÃ¤llt.</w:t>
      </w:r>
    </w:p>
    <w:p>
      <w:r>
        <w:t>4.6Â Â Â Â  Der BeschwerdefÃ¼hrer durchschlug mit dem von ihm gelenkten Wagen ein BrÃ¼ckengelÃ¤nder und stÃ¼rzte in den drei Meter tiefer gelegenen Bach (Urk. 9/12 S. 4). Es wurden primÃ¤r die nicht belegte Beifahrerseite sowie das Heck des Wagens beschÃ¤digt und die vom BeschwerdefÃ¼hrer besetzte Fahrerseite des Wagens nur sekundÃ¤r in Mitleidenschaft gezogen (vgl. Urk. 3/3). Dem Unfallhergang ist zwar eine gewisse EindrÃ¼cklichkeit nicht abzusprechen. Von besonders dramatischen BegleitumstÃ¤nden oder einer besonderen EindrÃ¼cklichkeit des Unfalls kann aber nicht gesprochen werden erkennen.</w:t>
      </w:r>
    </w:p>
    <w:p>
      <w:r>
        <w:t>Â  Anhaltspunkte fÃ¼r schwere Verletzugnen oder solche einer besonderen Art sind nicht ersichtlich.</w:t>
      </w:r>
    </w:p>
    <w:p>
      <w:r>
        <w:t>Â Â Â Â Â Â Â Â  Die Ã¤rztliche Behandlung fÃ¤llt nur bis zum Zeitpunkt, ab welchem die psychischen Beschwerden dominierten, in Betracht. Dieser Zeitpunkt ist der Rehabilitationsaufenthalt vom 28. August bis 2. Oktober 2002, so dass die Behandlung bis Anfang Oktober 2002 zu berÃ¼cksichtigen ist. Sie dauerte mithin ein knappes Jahr, was nicht als aussergewÃ¶hnlich lange bezeichnet werden kann.</w:t>
      </w:r>
    </w:p>
    <w:p>
      <w:r>
        <w:t>Â Â Â Â Â Â Â Â  Hinsichtlich des Kriteriums kÃ¶rperlicher Dauerschmerzen ist einerseits zu beachten, dass der BeschwerdefÃ¼hrer gemÃ¤ss seinen Angaben im MZR-Gutachten an permanenten Kopf- und Nackenschmerzen leidet (Urk. 9/131 S. 11). Andererseits konnten die MZR-Gutachter aus rheumatologischer-struktureller Sicht keine EinschrÃ¤nkung feststellen und attestierten ausschliesslich psychisch bedingte EinschrÃ¤nkungen. Ob vor diesem Hintergrund die angegebenen Dauerschmerzen zur ErfÃ¼llung des Kriteriums geeignet sind oder als letztlich psychisch bedingt ausser Betracht bleiben mÃ¼ssen, erscheint als ausgesprochen fraglich.Â</w:t>
      </w:r>
    </w:p>
    <w:p>
      <w:r>
        <w:t>Â Â Â Â Â Â Â Â  Hinweise auf eine Ã¤rztliche Fehlbehandlung, welche die Unfallfolgen verschlimmert hÃ¤tte, lassen sich weder den Akten entnehmen, noch wurde dies vom BeschwerdefÃ¼hrer geltend gemacht (vgl. Urk. 1).</w:t>
      </w:r>
    </w:p>
    <w:p>
      <w:r>
        <w:t>Â Â Â Â Â Â Â Â  Ebenso ist, abgesehen von der dominierend gewordenen psychischen Problematik, ein schwieriger oder komplikationsbehafteter Heilungsverlauf zu erkennen.Â</w:t>
      </w:r>
    </w:p>
    <w:p>
      <w:r>
        <w:t>Â Â Â Â Â Â Â Â  Die attestierte volle ArbeitsunfÃ¤higkeit ist nur bis Anfang Oktober 2002 zu berÃ¼cksichtigen, da sie in der Folgezeit aus psychischen GrÃ¼nden bestanden hat. Angesichts der Dauer von knapp einem Jahr ist im Quervergleich (vgl. RKUV 2001 Nr. Urk. 442 S. 544 ff.) festzuhalten, dass das Kriterium von Grad und Dauer der physisch bedingten ArbeitsunfÃ¤higkeit knapp erfÃ¼llt sein dÃ¼rfte.</w:t>
      </w:r>
    </w:p>
    <w:p>
      <w:r>
        <w:rPr>
          <w:b/>
        </w:rPr>
        <w:t>E. 4.7</w:t>
      </w:r>
    </w:p>
    <w:p>
      <w:r>
        <w:t>Zusammenfassend ist festzustellen, dass von den sieben Kriterien eines (Grad und Dauer der ArbeitsunfÃ¤higkeit) knapp und ein weiteres (Dauerschmerzen) mÃ¶glicherweise erfÃ¼llt ist. Es kann somit weder von einer HÃ¤ufung dieser Kriterien gesprochen werden noch von einer besonders ausgeprÃ¤gten IntensitÃ¤t eines einzelnen Kriteriums (BGE 115 V 140 Erw. 6c).</w:t>
      </w:r>
    </w:p>
    <w:p>
      <w:r>
        <w:t>Â Â Â Â Â Â Â Â  Damit besteht zwischen den im Zeitpunkt der Leistungseinstellung per 31. Mai 2004 noch vorhandenen Beschwerden und dem Unfall vom 10. Oktober 2001 kein adÃ¤quater Kausalzusammenhang.</w:t>
      </w:r>
    </w:p>
    <w:p>
      <w:r>
        <w:t>Â Â Â Â Â Â Â Â  Die erfolgte Leistungseinstellung erweist sich als gerechtfertigt, womit der angefochtene Entscheid zu bestÃ¤tigen und die dagegen erhobene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Rechtsanwalt Dr. Daniel Richter</w:t>
      </w:r>
    </w:p>
    <w:p>
      <w:r>
        <w:t>- SWICA Versicherungen</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