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UV.2004.00324 vom 20. September 2005</w:t>
      </w:r>
    </w:p>
    <w:p>
      <w:r>
        <w:t>ZH Sozialversicherungsgericht, 2005-09-20, DE</w:t>
      </w:r>
    </w:p>
    <w:p>
      <w:r>
        <w:rPr>
          <w:b/>
        </w:rPr>
        <w:t xml:space="preserve">Quelle: </w:t>
      </w:r>
      <w:r>
        <w:t>https://mcp.opencaselaw.ch/entscheid/zh_sozialversicherungsgericht_UV.2004.00324</w:t>
      </w:r>
    </w:p>
    <w:p>
      <w:r>
        <w:t>FR: ZH_SOZIALVERSICHERUNGSGERICHT UV.2004.00324 du 20 septembre 2005</w:t>
      </w:r>
    </w:p>
    <w:p>
      <w:r>
        <w:t>IT: ZH_SOZIALVERSICHERUNGSGERICHT UV.2004.00324 del 20 settembre 2005</w:t>
      </w:r>
    </w:p>
    <w:p>
      <w:pPr>
        <w:pStyle w:val="Heading2"/>
      </w:pPr>
      <w:r>
        <w:t>Erwägungen</w:t>
      </w:r>
    </w:p>
    <w:p>
      <w:r>
        <w:rPr>
          <w:b/>
        </w:rPr>
        <w:t>E. 2</w:t>
      </w:r>
    </w:p>
    <w:p>
      <w:r>
        <w:t>Dagegen liess V.___ am 13. Dezember 2004 Beschwerde erheben und die Ausrichtung der Versicherungsleistungen, eventualiter die RÃ¼ckweisung der Sache zur ergÃ¤nzenden AbklÃ¤rung beantragen (Urk. 1). Nachdem die Beschwerdegegnerin in der Vernehmlassung vom 23. Februar 2005 auf Abweisung der Beschwerde geschlossen hatte (Urk. 8), wurde der Schriftenwechsel am 4. MÃ¤rz 2005 geschlossen (Urk. 12). Auf eine Stellungnahme zu den im Vernehmlassungsverfahren eingereichten Berichten der Versicherungsmedizin der SUVA vom 11. und 15. Februar 2005 (Urk. 9/1-2) verzichtete der Rechtsvertreter des BeschwerdefÃ¼hrers (vgl. Urk. 13).</w:t>
      </w:r>
    </w:p>
    <w:p>
      <w:r>
        <w:t>Â Â Â Â Â Â Â Â  Auf die Vorbringen der Parteien und die eingereichten Unterlagen wird, soweit fÃ¼r die Entscheidfindung erforderlich, im Folgenden eingegangen.</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Mit ihnen sind verschiedene materiellrechtliche Bestimmungen geÃ¤ndert worden. In zeitlicher Hinsicht sind grundsÃ¤tzlich diejenigen RechtssÃ¤tze massgebend, die bei der ErfÃ¼llung des zu Rechtsfolgen fÃ¼hrenden Tatbestandes Geltung haben, und das Sozialversicherungsgericht stellt bei der Beurteilung eines Falles grundsÃ¤tzlich auf den bis zum Zeitpunkt des Erlasses des streitigen Einspracheentscheides (hier: 10. September 2004) eingetretenen Sachverhalt ab (Urteil des EidgenÃ¶ssischen Versicherungsgerichts vom 22. Juni 2004 in Sachen G., U 192/03 Erw. 1.1, BGE 129 V 4 Erw. 1.2, 169 Erw. 1, 356 Erw. 1, je mit Hinweisen).</w:t>
      </w:r>
    </w:p>
    <w:p>
      <w:r>
        <w:t>1.2 Vorliegend kann offen bleiben, ob aufgrund von Art. 2 ATSG in Verbindung mit Art. 1 Abs. 1 des Bundesgesetzes Ã¼ber die Unfallversicherung (UVG) die ATSG-Normen, insbesondere diejenigen zur Frage der UnfallkausalitÃ¤t (Art. 4) und zur ArbeitsunfÃ¤higkeit (Art. 6 ATSG), zu berÃ¼cksichtigen sind. In BGE 130 V 343 ff. hat das EidgenÃ¶ssische Versicherungsgericht anlÃ¤sslich der PrÃ¼fung eines Rentenanspruchs in der Invalidenversicherung erkannt, dass es sich bei den in Art. 3-13 ATSG enthaltenen Legaldefinitionen in aller Regel um eine formellgesetzliche Fassung der hÃ¶chstrichterlichen Rechtsprechung zu den entsprechenden Begriffen vor In-Kraft-Treten des ATSG handelt und sich inhaltlich damit keine Ãnderung ergibt, weshalb die hiezu entwickelte Rechtsprechung Ã¼bernommen und weitergefÃ¼hrt werden kann. Davon ist auch in der obligatorischen Unfallversicherung auszugehen. Hinsichtlich der allgemeinen, mit der EinfÃ¼hrung des ATSG verfolgten Zielsetzung wie auch in Bezug auf die Entstehungsgeschichte der einzelnen, hievor genannten Legaldefinitionen kann dabei auf das erwÃ¤hnte Urteil (BGE 130 V 343 ff.) verwiesen werden.</w:t>
      </w:r>
    </w:p>
    <w:p>
      <w:r>
        <w:rPr>
          <w:b/>
        </w:rPr>
        <w:t>E. 2.1</w:t>
      </w:r>
    </w:p>
    <w:p>
      <w:r>
        <w:t>Streitgegenstand bildet die Leistungspflicht nach dem UVG aus den Ereignissen vom 14. Juli und 26. November 2000 sowie aus dem Unfallgeschehen vom 27. April 2001. Nicht in Frage gestellt wurde von der Beschwerdegegnerin, dass sie fÃ¼r diese drei UnfÃ¤lle grundsÃ¤tzlich leistungspflichtig ist, dass mithin kein Fall von Art. 77 Abs. 3 UVG in Verbindung mit Art. 100 Abs. 1 der Verordnung Ã¼ber die Unfallversicherung (UVV) vorliegt, in welchem der bisherige Versicherer, vorliegend die Vaudoise Versicherungen, auch die Leistungen fÃ¼r weitere UnfÃ¤lle zu erbringen hÃ¤tte.</w:t>
      </w:r>
    </w:p>
    <w:p>
      <w:r>
        <w:t>2.2Â Â Â Â</w:t>
      </w:r>
    </w:p>
    <w:p>
      <w:r>
        <w:t>2.2.1.Â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2.2.2Â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2.2.3Â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2.2.4Â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2.2.5Â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2.2.6Â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2.3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w:t>
      </w:r>
    </w:p>
    <w:p>
      <w:r>
        <w:t>3.1 ZunÃ¤chst ist festzustellen, welche Verletzungen der BeschwerdefÃ¼hrer beim Unfall vom 14. Juli 2000 erlitten hat.</w:t>
      </w:r>
    </w:p>
    <w:p>
      <w:r>
        <w:t>Â Â Â Â Â Â Â Â  GemÃ¤ss den im Bericht der Notfallstation des Spitals B.___ (vgl. Beilage zu Urk. 10/I/14 S. 10) vom 15. Juli 2000 erhobenen Befunden wies der BeschwerdefÃ¼hrer eine Druckdolenz paravertebral rechts der HWS und Ã¼ber dem Sternum sowie dem Musculus vastus medialis auf. Die HWS war frei beweglich, er litt weder unter Schwindel, noch wurde eine Bewusstlosigkeit oder eine Amnesie notiert. Die Diagnose lautete auf ein HWS-Distorsionstrauma und Kontusionen der linken Schulter, des rechten Beckenkamms und des linken Knies (Urk. 10/I/10). Die RÃ¶ntgenaufnahmen des Thorax, des SchÃ¤dels, der HWS und des Dens vom 15. Juli 2000 waren allesamt unauffÃ¤llig (Urk. 10/I/8).</w:t>
      </w:r>
    </w:p>
    <w:p>
      <w:r>
        <w:t>Â Â Â Â Â Â Â Â  Dr. D.___ untersuchte den Versicherten sodann am 17. Juli 2000. Ausser einer Druckdolenz an der HWS sowie Schmerzen am Thorax bei den Schultern, an beiden Oberschenkeln und am linken Knie erhob sie keine weitern Befunde. Sie diagnostizierte multiple Prellungen an der HWS, dem Thorax, beiden Schultern, der LendenwirbelsÃ¤ule, beiden Oberschenkeln und dem linken Knie (Urk. 10/I/2).</w:t>
      </w:r>
    </w:p>
    <w:p>
      <w:r>
        <w:t>Â Â Â Â Â Â Â Â  Dr. E.___ notierte aufgrund seiner Untersuchung vom 6. Oktober 2000 einzig das Vorliegen eines vorwiegend myofaszialen Syndroms (cervical und panvertebral) mit gewisser neurovegetativer Symptomatik. Ein MRI der HWS vom 12. Oktober 2000 war ohne Befund (Urk. 10/I/30).</w:t>
      </w:r>
    </w:p>
    <w:p>
      <w:r>
        <w:t>Â Â Â Â Â Â Â Â  AnlÃ¤sslich der Erhebung fÃ¼r die AbklÃ¤rung von HWS-FÃ¤llen der SUVA erklÃ¤rte der BeschwerdefÃ¼hrer am 16. Oktober 2000, dass er am ganzen Kopf Anpralle erlitten habe. Sofort nach dem Unfall seien Schwindelbeschwerden, Schmerzen am ganzen KÃ¶rper, ein Schock, Nackenbeschwerden und Kopfschmerzen aufgetreten (Urk. 10/I/18 S. 2 und 3).</w:t>
      </w:r>
    </w:p>
    <w:p>
      <w:r>
        <w:t>Â Â Â Â Â Â Â Â  GemÃ¤ss einem Zwischenbericht von Dr. D.___ vom 5. Februar 2001 lag zwar ein komplikationsloser, aber langwieriger Verlauf vor. Der Versicherte klage weiterhin Ã¼ber Schmerzen an der HWS, am Thorax, den Schultern, den Oberschenkeln und beiden Knien. Dr. D.___ enthielt sich einer Aussage zur ArbeitsfÃ¤higkeit und empfahl die DurchfÃ¼hrung einer vertrauensÃ¤rztlichen Untersuchung (Urk. 10/I/38). In einem Unfallschein UVG vom 27. MÃ¤rz 2001 attestierte sie dem BeschwerdefÃ¼hrer ab diesem Tage keine ArbeitsunfÃ¤higkeit mehr (Urk. 10/I/42).</w:t>
      </w:r>
    </w:p>
    <w:p>
      <w:r>
        <w:t>Â Â Â Â Â Â Â Â  Der Kreisarzt Dr. F.___ notierte in seinem Bericht vom 13. MÃ¤rz 2001, dass der BeschwerdefÃ¼hrer aktuell Ã¼ber RÃ¼ckenschmerzen thorakal und lumbal klage, Nackenbeschwerden gebe er nicht an. Eine strukturelle LÃ¤sion der WirbelsÃ¤ule habe nicht stattgefunden. Den RÃ¼ckenbeschwerden sprach er folglich die UnfallkausalitÃ¤t ab. Von Seiten der Oberschenkelfraktur aus dem Unfall vom 19. Juni 1999 sei der Versicherte ausserdem sicher wieder zu 100 % arbeitsfÃ¤hig (Urk. 10/I/47).</w:t>
      </w:r>
    </w:p>
    <w:p>
      <w:r>
        <w:t>3.2 GestÃ¼tzt auf diese Unterlagen ist davon auszugehen, dass der BeschwerdefÃ¼hrer beim Unfall vom 14. Juli 2000 diverse Kontusionen im Bereich des RÃ¼ckens, insbesondere der linken Schulter, des Beckenkamms und des linken Knies erlitten hat. Organisch nachweisbare strukturelle SchÃ¤den konnten mittels der durchgefÃ¼hrten bildgebenden Verfahren glaubhaft ausgeschlossen werden.</w:t>
      </w:r>
    </w:p>
    <w:p>
      <w:r>
        <w:t>Â Â Â Â Â Â Â Â  Im Bericht der Notfallstation des Spitals B.___ vom 15. Juli 2000 findet sich ausserdem die Diagnose eines HWS-Distorsionstraumas (Urk. 10/I/10). Angesichts des Unfallhergangs (vgl. Urk. 10/I/22 und Beilage zu Urk. 10/I/14) ist von einem schleudertraumaÃ¤hnlichen Verletzungsmechanismus auszugehen. Ob der BeschwerdefÃ¼hrer im vorliegend relevanten Zeitraum von der RÃ¼ckfallmeldung im November 2001 bis zum Erlass des angefochtenen Entscheids am 10. September 2004 (BGE 121 V 366 Erw. 1b mit Hinweisen) an auf diese Verletzung oder spÃ¤tere HalswirbelsÃ¤ulenverletzungen zurÃ¼ckzufÃ¼hrenden Beschwerden gelitten hat, wird unter anderem nachfolgend zu prÃ¼fen sein.</w:t>
      </w:r>
    </w:p>
    <w:p>
      <w:r>
        <w:t>Â Â Â Â Â Â Â Â  Im Zeitpunkt des rechtskrÃ¤ftigen Fallabschlusses vom 20. MÃ¤rz 2001 (Urk. 10/I/41) klagte der BeschwerdefÃ¼hrer zwar noch Ã¼ber thorakale und lumbale Beschwerden; die von Dr. F.___ erhobenen Befunde waren jedoch allesamt absolut unauffÃ¤llig. Nackenbeschwerden gab der BeschwerdefÃ¼hrer nicht an (Urk. 10/I/47). Im Zeitpunkt der Leistungseinstellung lagen somit weder organisch erfassbare Folgen aus dem Unfall vom 14. Juli 2000 vor, noch beklagte der BeschwerdefÃ¼hrer allfÃ¤llige auf ein Schleudertrauma zurÃ¼ckzufÃ¼hrende gesundheitliche StÃ¶rungen wie Nacken- oder Kopfschmerzen, Schwindel oder KonzentrationsstÃ¶rungen. Ausserdem blieb unbestritten, dass auch der bei den Vaudoise Versicherungen versicherte Fahrradunfall vom 19. Juni 1999 zu diesem Zeitpunkt keine EinschrÃ¤nkung der ArbeitsfÃ¤higkeit mehr zeitigte.</w:t>
      </w:r>
    </w:p>
    <w:p>
      <w:r>
        <w:t>3.3Â Â Â Â  Zu den UnfÃ¤llen vom 26. November 2000 und vom 27. April 2001 und allfÃ¤lligen gesundheitlichen Folgen derselben findet sich bis zu diesem Zeitpunkt in keinem Ã¤rztlichen Bericht ein Hinweis.</w:t>
      </w:r>
    </w:p>
    <w:p>
      <w:r>
        <w:t>Â Â Â Â Â Â Â Â  In der erst am 24. Januar 2003 erstellten Bagatellunfall-Meldung zum Unfall vom 27. April 2001 liess der BeschwerdefÃ¼hrer Verletzungen am Kopf und an beiden Knien sowie ein Schleudertrauma notieren und als nachbehandelnde Ãrztin Dr. D.___ erwÃ¤hnen (Urk. 10/III/7). Dr. D.___ hat jedoch den BeschwerdefÃ¼hrer gemÃ¤ss ihrem Zwischenbericht vom 14. Dezember 2001 seit 15. Juni 2001 nicht mehr gesehen; bis zum 15. Juni 2001 erwÃ¤hnte sie einen komplikationslosen Verlauf, und es findet sich keinerlei Hinweis auf eine Ende April eingetretene Verschlechterung des Gesundheitszustandes (Urk. 10/I/57).</w:t>
      </w:r>
    </w:p>
    <w:p>
      <w:r>
        <w:t>Â Â Â Â Â Â Â Â  GemÃ¤ss Rapport der Kantonspolizei J.___ zum Unfall vom 27. April 2001 hat der BeschwerdefÃ¼hrer anlÃ¤sslich dieses Unfalls Prellungen am Kopf erlitten (Urk. 10/III/5 S. 3). In der Folge hat sich der BeschwerdefÃ¼hrer aber offensichtlich weder einer Notfallbehandlung unterzogen, noch in den Tagen nach dem Unfall einen Arzt aufgesucht. Im Zusammenhang mit dem Unfall vom 26. November 2000 finden sich weder in den polizeilichen Akten noch in den medizinischen Unterlagen aus jener Zeit irgendwelche Hinweise auf eine dadurch verursachte gesundheitliche SchÃ¤digung. Angesichts dieser Aktenlage ist als erstellt zu betrachten, dass die UnfÃ¤lle vom 26. November 2000 und 27. April 2001 keine unmittelbaren unfallversicherungsrechtlich relevanten Verletzungen nach sich gezogen haben.</w:t>
      </w:r>
    </w:p>
    <w:p>
      <w:r>
        <w:t>Â Â Â Â Â Â Â Â  Insbesondere kann entgegen der Annahme von Dr. I.___ in seinem Bericht vom 24. April 2004 nicht als erstellt betrachtet werden (vgl. Urk. 10/I/99; irrtÃ¼mliche Datierung beider UnfÃ¤lle), dass der BeschwerdefÃ¼hrer zwei weitere HWS-Distorsionen erlitten hat. Dies ergibt sich schon aus dem Umstand, dass der BeschwerdefÃ¼hrer nicht innert der von der medizinischen Lehrmeinung fÃ¼r die Bejahung des natÃ¼rlichen Kausalzusammenhangs mit dem Unfall vorausgesetzten Latenzzeit von 24 bis hÃ¶chstens 72 Stunden nach dem Unfall (RKUV 2000 Nr. U 359 S. 29 Erw. 5e und Nr. U 391 S. 308 Erw. 2b; vgl. auch Debrunner/Ramseier, Die Begutachtung von RÃ¼ckenschÃ¤den in der schweizerischen sozialen Unfallversicherung, Bern 1990, S. 53) Ã¼ber Nackenbeschwerden geklagt und sich deswegen in Ã¤rztliche Behandlung begeben hat. Auch klagte er im Anschluss an diese beiden UnfÃ¤lle nicht Ã¼ber weitere Symptome, wie Kopfschmerzen, SchlafstÃ¶rungen und KonzentrationsstÃ¶rungen, welche zum typischen Beschwerdebild von Schleudertraumen und schleudertraumaÃ¤hnlichen Verletzungen der HWS gehÃ¶ren (BGE 117 V 360 Erw. 4b).</w:t>
      </w:r>
    </w:p>
    <w:p>
      <w:r>
        <w:rPr>
          <w:b/>
        </w:rPr>
        <w:t>E. 4</w:t>
      </w:r>
    </w:p>
    <w:p>
      <w:r>
        <w:t>4.1Â Â Â Â  Seit der RÃ¼ckfallmeldung vom 14. Dezember 2001 (Urk. 10/I/56) zeichnen die medizinischen Akten ein uneinheitliches Bild Ã¼ber den Gesundheitszustand und die ArbeitsfÃ¤higkeit des BeschwerdefÃ¼hrers:</w:t>
      </w:r>
    </w:p>
    <w:p>
      <w:r>
        <w:t>4.1.1Â Â  GemÃ¤ss dem Arztzeugnis von Dr. G.___ vom 2. Januar 2002 leidet der BeschwerdefÃ¼hrer nach eigenen Angaben an einer akuten Verschlechterung der Lumbalgien mit Ausstrahlungen ins rechte Bein, zum Teil in die Leiste und bis ins rechte Knie reichend. Dr. G.___ stellte eine funktionelle Blockierung der LendenwirbelsÃ¤ule mit Schonskoliose, Pseudo-LasÃ¨gue rechts 60 Grad und ausgedehnte muskulÃ¤re Verspannungen thorakal und cervical beidseits fest. Sie diagnostizierte ein auf den Unfall vom 14. Juli 2000 zurÃ¼ckzufÃ¼hrendes posttraumatisches cervicolumbal betontes Panvertebralsyndrom und bescheinigte seit dem 7. November 2001, dem Datum ihrer Erstbehandlung, eine 50%ige ArbeitsunfÃ¤higkeit (Urk. 10/I/59). In einem Zwischenbericht vom selben Tag lautete ihre Diagnose auf ein posttraumatisches lumbospondylogenes Syndrom mit konsekutivem Panvertebralsyndrom (Urk. 10/I/60). In beiden Berichten findet sich weder ein Hinweis auf den Verkehrsunfall vom 26. November 2000 noch auf den zwischen dem Fallabschluss und der RÃ¼ckfallmeldung erfolgten Unfall vom 27. April 2001.</w:t>
      </w:r>
    </w:p>
    <w:p>
      <w:r>
        <w:t>4.1.2Â Â  Ab 20. Februar 2002 unterzog sich der BeschwerdefÃ¼hrer einer psychiatrischen Behandlung bei Dr. H.___. Dieser diagnostizierte in seinem Bericht vom 30. Juni 2002 eine posttraumatische BelastungsstÃ¶rung (ICD 10: F 43.1). Der BeschwerdefÃ¼hrer sei als Folge der vier seit 1999 erlittenen schweren UnfÃ¤lle mit den damit einhergehenden psychischen und somatischen Traumatisierungen dekompensiert.</w:t>
      </w:r>
    </w:p>
    <w:p>
      <w:r>
        <w:t>Â Â Â Â Â Â Â Â  Er sei in seiner AlltagsbewÃ¤ltigung wesentlich eingeschrÃ¤nkt. Unter anderem erwÃ¤hnte Dr. H.___ SchlafstÃ¶rungen durch AngsttrÃ¤ume, die von den Unfallereignissen handeln wÃ¼rden. Er sei vÃ¶llig verunsichert und meide Menschenkontakt, sei reizbar, impulsiv und nervÃ¶s. Weiter leide der BeschwerdefÃ¼hrer unter KonzentrationsstÃ¶rungen, Gedankenkreisen, Lust- und Freudlosigkeit und zeige eine Regressionstendenz. Er habe pessimistische Zukunftsperspektiven sowie AngstzustÃ¤nde mit vegetativer Begleitsymptomatik. Seit sich der BeschwerdefÃ¼hrer in seiner Behandlung befinde, sei er in seiner angestammten TÃ¤tigkeit als Chauffeur zu 100 % arbeitsunfÃ¤hig (Beilage zu Urk. 10/I/73).</w:t>
      </w:r>
    </w:p>
    <w:p>
      <w:r>
        <w:t>4.1.3Â Â  Am 3. November 2003 erstellte Dr. G.___ einen Ã¤rztlichen Zwischenbericht zum Unfall vom 27. April 2001. GemÃ¤ss Angaben des BeschwerdefÃ¼hrers leide dieser seit dem Unfallereignis permanent an RÃ¼ckenschmerzen und sei vor dem Unfall diesbezÃ¼glich asymptomatisch gewesen. Sie kenne ihn erst seit 2002 und behandle ihn wegen Unfallfolgen am rechten Bein bei isolierter Femurschaftfraktur, wobei durch die Osteosynthese eine BeinverlÃ¤ngerung von 2 cm eingetreten sei. Es bestehe ein ausgeprÃ¤gter hinkender Gang mit krampfartigen Schmerzen im ganzen rechten Bein, insbesondere im Bereich der rechten HÃ¼fte sowie konsekutiven muskulÃ¤ren Verspannungen im Lendenbereich bei ausgeprÃ¤gtem Beckenschiefstand und Torsionsskoliose der LendenwirbelsÃ¤ule. Dr. G.___ diagnostizierte nunmehr ein posttraumatisches lumbospondylogenes Syndrom bei Torsionsskoliose der WirbelsÃ¤ule und BeinlÃ¤ngendifferenz von plus 2 cm rechts. Zur UnfallkausalitÃ¤t vertrat sie die Ansicht, dass es sich um konsekutive Lumbalgien infolge der Verletzung des rechten Beins handle. Ausserdem liege eine deutliche depressive Entwicklung bei einem Status nach wiederholten UnfÃ¤llen mit zum Teil schwer wiegenden Verletzungen vor (Urk. 10/III/14).</w:t>
      </w:r>
    </w:p>
    <w:p>
      <w:r>
        <w:t>4.1.4Â Â  Im Dezember 2003 erstellte Dr. med. K.___, Spezialarzt FMH fÃ¼r medizinische Radiologie, Institut fÃ¼r bildgebende Diagnostik, RÃ¶ntgenbilder der HWS.</w:t>
      </w:r>
    </w:p>
    <w:p>
      <w:r>
        <w:t>Â Â Â Â Â Â Â Â  Er stellte gemÃ¤ss seinem Bericht vom 5. Dezember 2003 degenerative VerÃ¤nderungen mit verstÃ¤rkter Chondrose der Bandscheibe C4/C5 und eine Spondylarthrose in leichter AusprÃ¤gung fest. Ausserdem erkannte er eine vollstÃ¤ndige Blockierung von C6 und eine verstÃ¤rkte segmentale Beweglichkeit von C2, grenzwertig vermehrt auch C3. Traumatische KnochenlÃ¤sionen seien keine erkennbar (Urk. 10/I/94).</w:t>
      </w:r>
    </w:p>
    <w:p>
      <w:r>
        <w:t>4.1.5Â Â  Dr. I.___ diagnostizierte in seinem Bericht vom 24. April 2004 sodann einen Status nach Polytrauma mit HWS-Distorsion, Commotio cerebri und proximal dislozierter Femurschaftfraktur rechts, einen Status nach Marknagelung des rechten Femurs (19. Juni 1999) und Osteosynthesematerialentfernung (Ende 2000), sowie ein cervicocephales Syndrom mit Begleitschwindel und Tinnitus sowie Verdacht auf neuropsychologische Defizite bei Status nach multiplen HWS-Distorsionstraumen mit Commotio cerebri (AutounfÃ¤lle 2000, Anfang 2001 und Ende 2001). Der BeschwerdefÃ¼hrer klage zur Zeit Ã¼ber die typischen somatischen (Kopf-, Nacken- und Schulterschmerzen) sowie neuropsychologischen (erhÃ¶hte ErmÃ¼dbarkeit, Vergesslichkeit, Konzentrations- und WortfindungsstÃ¶rungen, verminderte intellektuelle LeistungsfÃ¤higkeit und verminderte Stresstoleranz) Beschwerden. Daneben klage er Ã¼ber einen Tinnitus und Schwankschwindel. Ausserdem bestÃ¼nden Lumbalgien beidseits. Aufgrund der Schwere der komplexen Symptomatik sowohl der somatischen als auch der neuropsychologischen Beschwerden sei der BeschwerdefÃ¼hrer zur Zeit und bis auf Weiteres in seiner angestammten TÃ¤tigkeit als Hilfsarbeiter zu 100 % arbeitsunfÃ¤hig (Urk. 10/I/99).</w:t>
      </w:r>
    </w:p>
    <w:p>
      <w:r>
        <w:t>4.1.6Â Â  Auf Empfehlung von Dr. I.___ begab sich der BeschwerdefÃ¼hrer zu einem VorgesprÃ¤ch ins L.___. Die zustÃ¤ndigen Ã¤rztlichen und psychologischen Fachpersonen erstatteten am 5. November 2004 Ã¼ber ihren Eindruck aufgrund der Informationen des BeschwerdefÃ¼hrers Bericht.</w:t>
      </w:r>
    </w:p>
    <w:p>
      <w:r>
        <w:t>Â Â Â Â Â Â Â Â  Der BeschwerdefÃ¼hrer beklage seit dem Fahrradunfall vom 19. Juni 1999 Schmerzen im rechten Bein. Seit dem zweiten Unfall vom 14. Juli 2000 (Ãberschlagen auf der Autobahn, Bewusstlosigkeit, Ã¤ussere Verletzungen) leide er unter RÃ¼cken- und Kopfschmerzen, kÃ¶nne nicht lange sitzen und gehen sowie nicht tragen. Es bestehe eine ununterbrochene ArbeitsunfÃ¤higkeit bis heute. Nach dem dritten Unfall mit seitlichem Kopfanprall hÃ¤tten die Schmerzen zugenommen und er leide unter psychischen Problemen (Depression, Lust- und Interesselosigkeit, Antriebslosigkeit, MÃ¼digkeit, KonzentrationsstÃ¶rungen, SchlafstÃ¶rungen). Nach dem vierten Unfall hÃ¤tten die Beschwerden erneut zugenommen. Somatisch seien offenbar eine HWS-Distorsion und eine Commotio cerebri diagnostiziert worden. Sowohl die RehabilitationsbedÃ¼rftigkeit als auch die -fÃ¤higkeit und - prognose wurden seitens des L.___s fÃ¼r gut erachtet. Da die SUVA gemÃ¤ss Aussage des BeschwerdefÃ¼hrers jedoch nicht bereit sei, die Therapiekosten zu Ã¼bernehmen, habe er sich gegen ein zweites VorgesprÃ¤ch entschieden (Urk. 10/I/105).</w:t>
      </w:r>
    </w:p>
    <w:p>
      <w:r>
        <w:t>4.1.7Â Â  Dr. med. M.___, Neurologe Boston University, School of Medicine, der Versicherungsmedizin der SUVA, erstellte am 11. Februar 2005 ein Aktengutachten. Er kam zum Schluss, dass der Unfallmechanismus vom 14. Juli 2000 mit dem seitlichen Ãberrollen des Fahrzeugs geeignet gewesen sei, eine HWS-Distorsion zu verursachen. Angesichts der fehlenden objektivierbaren Verletzungen und der unmittelbar nach dem Unfall aufgetretenen Beschwerden korreliere das von Dr. I.___ geschilderte "bunte Beschwerdebild" nicht mit den objektivierbaren Verletzungen. Ein Zusammenhang sei daher nur mÃ¶glich. Zu den Folgen der UnfÃ¤lle vom November 2000 und April 2001 Ã¤usserte er sich im Wesentlichen dahingehend, dass eine durch eine Weichteilverletzung bedingte Verschlechterung des Vorzustandes zu medizinischen Konsultationen innerhalb von drei Tagen nach dem Unfall hÃ¤tte fÃ¼hren mÃ¼ssen. Solche Konsultationen seien den medizinischen Akten nicht zu entnehmen. Insgesamt sei aus neurologischer Sicht durch die letzten zwei UnfÃ¤lle keine wahrscheinliche Verschlimmerung des Vorzustandes eingetreten (Urk. 9/1).</w:t>
      </w:r>
    </w:p>
    <w:p>
      <w:r>
        <w:t>4.1.8Â Â  Im zweiten Aktengutachten der Versicherungsmedizin der SUVA nahm Dr. med. N.___, Spezialarzt FMH fÃ¼r OrthopÃ¤dische Chirurgie, am 15. Februar 2005 Stellung zu allfÃ¤lligen Folgen des Unfalls vom 19. Juni 1999. Er kam zum Schluss, dass keine unfallbedingte relevante BeinlÃ¤ngendifferenz vorliege. Auffallend sei eine deutliche Asymmetrie der Beckenschaufeln: Die linke erscheine deutlich breiter als die rechte. Die ÃbergangsstÃ¶rung mit Hemisakralisation von L5 links kÃ¶nne bestÃ¤tigt werden. Verbunden mit einer KeildeformitÃ¤t und der Rotation des vierten LendenwirbelkÃ¶rpers sei sie die Ursache einer strukturellen Skoliose (Urk. 9/2).</w:t>
      </w:r>
    </w:p>
    <w:p>
      <w:r>
        <w:rPr>
          <w:b/>
        </w:rPr>
        <w:t>E. 4.2</w:t>
      </w:r>
    </w:p>
    <w:p>
      <w:r>
        <w:t>4.2.1Â Â  GemÃ¤ss den Berichten von Dr. G.___ vom 2. Januar 2002 stand der ab 7. November 2001 gemeldete RÃ¼ckfall zunÃ¤chst mit lumbalen Schmerzen mit Ausstrahlungen und Verspannungen im ganzen RÃ¼cken infolge der Schon- und Fehlhaltung im Zusammenhang (Urk. 10/I/59-60).</w:t>
      </w:r>
    </w:p>
    <w:p>
      <w:r>
        <w:t>Â Â Â Â Â Â Â Â  Zur UnfallkausalitÃ¤t der lumbalen Beschwerden Ã¤usserte sich Dr. G.___ divergierend; in den Berichten vom 2. Januar 2002 stellte sie das von ihr diagnostizierte lumbospondylogene Syndrom (vgl. Urk. 10/I/60), respektive cervicolumbale Syndrom (Urk. 10/I/59) ohne BegrÃ¼ndung in einen ursÃ¤chlichen Zusammenhang mit dem Unfall vom 14. Juli 2000. Am 3. November 2003 sodann vertrat sie klar die Ansicht, dass die Lumbalgien, welche gemÃ¤ss den nunmehrigen Angaben des BeschwerdefÃ¼hrers erst seit dem Unfall vom 27. April 2001 symptomatisch geworden seien, Folge der Unfallverletzung vom 19. Juni 1999 seien (Urk. 10/III/14).</w:t>
      </w:r>
    </w:p>
    <w:p>
      <w:r>
        <w:t>Â Â Â Â Â Â Â Â  Wie unter Erw. 3.2 ausgefÃ¼hrt, hatte der Unfall vom 14. Juli 2000 bis zur Leistungseinstellung im MÃ¤rz 2001 keine organisch nachweisbaren SchÃ¤den zur Folge. Hinweise dafÃ¼r, dass die beim Unfall erlittenen Prellungen strukturelle SpÃ¤tschÃ¤den im Bereich der LWS nach sich gezogen hÃ¤tten, finden sich keine.</w:t>
      </w:r>
    </w:p>
    <w:p>
      <w:r>
        <w:t>Â Â Â Â Â Â Â Â  Der blosse Hinweis des BeschwerdefÃ¼hrers gegenÃ¼ber Dr. G.___, dass die RÃ¼ckenbeschwerden erst nach dem Unfall vom 27. April 2001 symptomatisch geworden seien (Urk. 10/III/14), vermag ausserdem keinen natÃ¼rlichen Zusammenhang zu diesem Unfallgeschehen zu beweisen, findet sich diese Angabe doch erstmals im Ã¤rztlichen Bericht vom 3. November 2003. Dementsprechend ist als erstellt zu betrachten, dass die mit dem RÃ¼ckfall geltend gemachten lumbalen Beschwerden mit Ausstrahlungen in die Beine und Verspannungen im ganzen RÃ¼cken in keinem wahrscheinlichen Zusammenhang mit den bei der SUVA versicherten UnfÃ¤llen stehen.</w:t>
      </w:r>
    </w:p>
    <w:p>
      <w:r>
        <w:t>Â Â Â Â Â Â Â Â  Ob die Lumbalgien auf das Unfallereignis vom 19. Juni 1999 zurÃ¼ckzufÃ¼hren sind (vgl. dazu insbesondere Urk. 9/2), kann offen bleiben, da - wie nachfolgend darzulegen ist - die Beschwerdegegnerin aus den bei ihr versicherten UnfÃ¤llen im relevanten Zeitraum keine Leistungspflicht trifft, so dass allfÃ¤llige VersicherungsansprÃ¼che gestÃ¼tzt auf das bei den Vaudoise Versicherungen versicherte Ereignis ohnehin nicht gegenÃ¼ber der Beschwerdegegnerin geltend gemacht werden kÃ¶nnten (vgl. dazu Art. 77 Abs. 2 und 3 UVG in Verbindung mit Art. 100 Abs. 2 UVV).</w:t>
      </w:r>
    </w:p>
    <w:p>
      <w:r>
        <w:t>4.2.2Â Â  Ein ursÃ¤chlicher Zusammenhang im Sinne einer SpÃ¤tfolge der im Bericht von Dr. K.___ vom 5. Dezember 2003 erwÃ¤hnten degenerativen VerÃ¤nderungen im Bereich C4/C5 und der segmentalen AuffÃ¤lligkeiten in den Bereichen C6, C2 und C3 (vgl. Urk. 10/I/94) mit den UnfÃ¤llen wurde weder von Dr. K.___ noch von den Parteien zur Diskussion gestellt. Der Umstand, dass diese VerÃ¤nderungen nahezu 3 1/2 Jahre nach dem Unfallgeschehen vom 14. Juli 2000 erstmals dokumentiert sind, lÃ¤sst einen Zusammenhang denn auch als eher unwahrscheinlich erscheinen. Dr. M.___ wies in seinem Aktengutachten vom 11. Februar 2005 ausserdem darauf hin, dass bereits auf den RÃ¶ntgenaufnahmen des Spitals B.___ vom 15. Juli 2000 (RÃ¶ntgenaufnahmen nicht in den Akten, vgl. Urk. 10/I/8) eine Chondrose der Bandscheibe C4/C5 sichtbar sei (Urk. 9/1 S. 4).</w:t>
      </w:r>
    </w:p>
    <w:p>
      <w:r>
        <w:t>Â Â Â Â Â Â Â Â  Dass die Blockierung von C6 und die verstÃ¤rkte Segmentbeweglichkeit im Bereich C2 und C3 mit den spÃ¤teren UnfÃ¤llen in einem Kausalzusammenhang stehen kÃ¶nnten, kann zwar nicht ohne Weiteres ausgeschlossen werden. Da sich aber der BeschwerdefÃ¼hrer im Anschluss an diese UnfÃ¤lle keinen Ã¤rztlichen Untersuchungen unterzogen hat, ist in antizipierter BeweiswÃ¼rdigung (Kieser, Das Verwaltungsverfahren in der Sozialversicherung, S. 212, Rz 450; KÃ¶lz/HÃ¤ner, Verwaltungsverfahren und Verwaltungsrechtspflege des Bundes, 2. Aufl. S. 39, Rz 111 und S. 117, Rz 320; Gygi, Bundesverwaltungsrechtspflege, 2. Aufl., S.</w:t>
      </w:r>
    </w:p>
    <w:p>
      <w:r>
        <w:t>274; vgl. auch BGE 122 II 469 Erw. 4a, 122 III 223 Erw. 3c, 120 Ib 229 Erw. 2b, 119 V 344 Erw. 3c mit Hinweis) davon auszugehen, dass sich ein rechtsgenÃ¼glicher Zusammenhang mangels ÃberprÃ¼fbarkeit des Verlaufs nicht mehr erstellen lÃ¤sst. Die Folgen dieser Beweislosigkeit hat der BeschwerdefÃ¼hrer zu tragen (BGE 115 V 113 mit Hinweisen). Die von Dr. I.___ am 24. April 2004 erwÃ¤hnten Kopf-, Nacken- und Schulterschmerzen (Urk. 10/I/99 S. 2) lassen sich folglich keinem klar erfassbaren organischen Substrat zuordnen.</w:t>
      </w:r>
    </w:p>
    <w:p>
      <w:r>
        <w:t>4.2.3Â Â  Im soeben erwÃ¤hnten Bericht fÃ¼hrte Dr. I.___ aus, dass der BeschwerdefÃ¼hrer aktuell an einem typischen Beschwerdebild nach multiplen HWS-Distorsionen und Commotio cerebri mit unter anderem einem cervico-cephalen Schmerzsyndrom mit Begleitschwindel und Tinnitus sowie einem Verdacht auf neuropsychologische Defizite leide (Urk. 10/I/99 S. 2).</w:t>
      </w:r>
    </w:p>
    <w:p>
      <w:r>
        <w:t>4.2.3.1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FÃ¼r die Leistungspflicht des Unfallversicherers ist indessen auch in solchen FÃ¤llen vorausgesetzt, dass die geklagten Beschwerden medizinisch einer fassbaren gesundheitlichen BeeintrÃ¤chtigung zugeschrieben werden kÃ¶nnen und diese GesundheitsschÃ¤digung mit Ã¼berwiegender Wahrscheinlichkeit in einem ursÃ¤chlichen Zusammenhang mit dem versicherten Unfall stehen (BGE 119 V 340 Erw. 2b/aa).</w:t>
      </w:r>
    </w:p>
    <w:p>
      <w:r>
        <w:t>4.2.3.2 Wie unter Erw. 3.2 ausgefÃ¼hrt, ist davon auszugehen, dass beim Unfall vom 14. Juli 2000 ein Verletzungsmechanismus im Sinne eines HWS-Distorsionstraumas stattgefunden hat. Die Befunde, welche diesem zugeordnet werden kÃ¶nnen, waren in der Folge aber sehr diskret. AnlÃ¤sslich der Notfallbehandlung im Spital B.___ wurde in diesem Zusammenhang lediglich eine "Druckdolenz paravertebral rechts HWS" festgestellt; Schwindel, eine Bewusstlosigkeit oder eine Amnesie wurden ausdrÃ¼cklich verneint (Urk. 10/I/10). Dr. D.___ hielt in ihrem Bericht vom 13. September 2000 ebenfalls nur eine Druckdolenz an der HWS fest und stellte keine Diagnose eines Distorsionstraumas (Urk. 10/I/2). GegenÃ¼ber der AbklÃ¤rungsperson der SUVA erklÃ¤rte der BeschwerdefÃ¼hrer am 16. Oktober 2000 dagegen, er habe sofort nach dem Unfall Schwindelbeschwerden, Nacken- und Kopfschmerzen verspÃ¼rt (Urk. 10/I/18 S. 3). Diese Aussage findet jedoch weder in den Ã¤rztlichen Unterlagen noch in den Unfallakten der Kantonspolizei ZÃ¼rich eine BestÃ¤tigung. In diesen ist lediglich vermerkt, dass der BeschwerdefÃ¼hrer einige Prellungen und SchÃ¼rfungen erlitten habe (Beilage zu Urk. 10/I/14 S. 8). Auch gegenÃ¼ber Dr. E.___, welcher den BeschwerdefÃ¼hrer 10 Tage vor dieser Aussage bei der AbklÃ¤rungsperson am 6. Oktober 2000 untersucht hatte, erwÃ¤hnte der BeschwerdefÃ¼hrer solche anfÃ¤nglichen Beschwerden nicht (Urk. 10/I/30).</w:t>
      </w:r>
    </w:p>
    <w:p>
      <w:r>
        <w:t>Â Â Â Â Â Â Â Â  Angesichts dieser Aktenlage ist daher als erstellt zu betrachten, dass der BeschwerdefÃ¼hrer mit Ausnahme der Druckdolenz im Nackenbereich sowohl unmittelbar nach dem Unfall vom 14. Juli 2000 als auch in den folgenden Monaten an keinen fÃ¼r ein Schleudertrauma oder eine schleudertraumaÃ¤hnliche Verletzung typischen Beschwerden gelitten hat. Im Zeitpunkt des Fallabschlusses im MÃ¤rz 2001 erwÃ¤hnte er nicht einmal mehr Nackenbeschwerden (Urk. 10/I/47 S. 3). Die fÃ¼r ein Schleudertrauma oder eine Ã¤quivalente Verletzung typischen Beschwerdesymptome (BGE 119 V 338 Erw. 1 mit Hinweis) sind folglich im Anschluss an den Unfall vom 14. Juli 2000 nicht in gehÃ¤ufter Form aufgetreten. Vielmehr ist davon auszugehen, dass im Zeitpunkt des Fallabschlusses im MÃ¤rz 2001 keine auf ein Schleudertrauma zurÃ¼ckzufÃ¼hrenden Beschwerden mehr vorhanden waren. Wie unter Erw. 3.3 ausgefÃ¼hrt, kann zudem nicht als erstellt betrachtet werden, dass der BeschwerdefÃ¼hrer aufgrund der UnfÃ¤lle vom 26. November 2000 und 27. April 2001 Distorsionsverletzungen der HWS erlitten hat.</w:t>
      </w:r>
    </w:p>
    <w:p>
      <w:r>
        <w:t>Â Â Â Â Â Â Â Â  AnlÃ¤sslich der im Rahmen des RÃ¼ckfalls zu den Akten genommenen Ã¤rztlichen Berichten von Dr. G.___ findet sich sodann lediglich der Hinweis auf bis in die HalswirbelsÃ¤ule reichende Verspannungen und Kopfschmerzen, welche von ihr aber in einen Zusammenhang mit dem lumbospondylogenen Syndrom und den damit einhergehenden Verspannungen gestellt worden waren (Urk. 10/I/59-60). Ausserdem stand der BeschwerdefÃ¼hrer wegen psychischer Probleme ab 20. Februar 2002 wÃ¤hrend einiger Monate in psychiatrischer Behandlung bei Dr. H.___ (Beilage zu Urk. 10/I/73).</w:t>
      </w:r>
    </w:p>
    <w:p>
      <w:r>
        <w:t>Â Â Â Â Â Â Â Â  Im Bericht von Dr. I.___ vom 24. April 2004 (Urk. 10/I/99), mithin nahezu vier Jahre nach dem Unfall vom 17. Juli 2000, findet sich erstmals eine Ã¤rztliche Darlegung weiterer, fÃ¼r ein Schleudertrauma der HWS typischer Symptome. UnabhÃ¤ngig von der Frage, ob die vom BeschwerdefÃ¼hrer gegenÃ¼ber Dr. I.___ geschilderten Beschwerden glaubhaft sind, was unter anderem angesichts des Umstands, dass der Versicherte nun plÃ¶tzlich nahezu sÃ¤mtliche, dem typischen bunten Beschwerdebild eines Schleudertraumas zuzurechnenden Beschwerden schilderte, zumindest als zweifelhaft erscheint, ist nicht davon auszugehen, dass diese Beschwerden in einem natÃ¼rlichen Zusammenhang mit dem am 14. Juli 2000 erlittenen Beschleunigungsvorgang der HWS stehen.</w:t>
      </w:r>
    </w:p>
    <w:p>
      <w:r>
        <w:t>Â Â Â Â Â Â Â Â  FÃ¼r diese Schlussfolgerung spricht einerseits die ganz erhebliche Latenzzeit zwischen dem Unfall respektive dem vollstÃ¤ndigen Abklingen der Nackenbeschwerden im MÃ¤rz 2001 und der von Dr. I.___ festgehaltenen Ausweitung der Beschwerden erst im April 2004, welche einen Zusammenhang zum Unfall vom 14. Juli 2000 als unwahrscheinlich erscheinen lassen. Andererseits lÃ¤sst sich den medizinischen Akten die fÃ¼r ein Schleudertrauma typische allmÃ¤hliche Ausweitung der Beschwerden nicht entnehmen. Die Formel "post hoc ergo propter hoc", wonach eine gesundheitliche SchÃ¤digung schon deshalb als durch den Unfall verursacht gilt, weil sie nach diesem aufgetreten ist, ist im unfallversicherungsrechtlichen Bereich untauglich (vgl. BGE 119 V 341 f.) und zwar insbesondere im Zusammenhang mit subjektiv geklagten Beschwerdebildern im Bereich der HWS (vgl. dazu Moorahrend/Ludolph, Unfallchirurgische Sicherung des primÃ¤ren Schadens, in: Das "Schleudertrauma" der HalswirbelsÃ¤ule, hrsg. von Castro/KÃ¼gelgen/Ludolph/SchrÃ¶ter, Stuttgart 1998, S. 27).</w:t>
      </w:r>
    </w:p>
    <w:p>
      <w:r>
        <w:t>Â Â Â Â Â Â Â Â  Dass es vorliegend an einer nachvollziehbaren medizinischen Verlaufs-Dokumentation mangelt, welche gerade im Bereich subjektiver Beschwerdebilder mangels reproduzierbarer Befunde unabdingbar ist, hat sich der BeschwerdefÃ¼hrer im Wesentlichen selber zuzuschreiben. Eine nachtrÃ¤gliche Einholung von Ã¤rztlichen Gutachten vermÃ¶chte hieran nichts zu Ã¤ndern.</w:t>
      </w:r>
    </w:p>
    <w:p>
      <w:r>
        <w:t>Â Â Â Â Â Â Â Â  Zusammenfassend ist damit festzuhalten, dass die vom BeschwerdefÃ¼hrer im Zeitraum von der RÃ¼ckfallmeldung bis zum Erlass des angefochtenen Entscheids geklagten somatischen Beschwerden in keinem natÃ¼rlichen Zusammenhang mit den Unfallereignissen vom 17. Juli und 26. November 2000 sowie demjenigen vom 27. April 2001 stehen. Zu prÃ¼fen bleibt, ob die Beschwerdegegnerin aufgrund der psychischen Probleme des BeschwerdefÃ¼hrers leistungspflichtig ist.</w:t>
      </w:r>
    </w:p>
    <w:p>
      <w:r>
        <w:rPr>
          <w:b/>
        </w:rPr>
        <w:t>E. 5.1</w:t>
      </w:r>
    </w:p>
    <w:p>
      <w:r>
        <w:t>GestÃ¼tzt auf die zur VerfÃ¼gung stehenden medizinischen Akten, insbesondere den Bericht von Dr. H.___ vom 30. Juni 2002 (Beilage zu Urk. 10/I/73), erscheint es mÃ¶glich, dass der BeschwerdefÃ¼hrer seit zirka Anfang 2002 an psychischen Beschwerden leidet. Bereits im Bericht von Dr. F.___ vom 13. MÃ¤rz 2001 findet sich der Hinweis auf eine depressive Wirkung des BeschwerdefÃ¼hrers, ohne dass derselben jedoch Krankheitswert zugesprochen wurde (Urk. 10/I/47).</w:t>
      </w:r>
    </w:p>
    <w:p>
      <w:r>
        <w:t>Â Â Â Â Â Â Â Â  Indessen kann die Frage nach dem Ausmass der Beschwerden und dem natÃ¼rlichen Kausalzusammenhang der diagnostizierten posttraumatischen BelastungsstÃ¶rung hinsichtlich aller drei bei der SUVA versicherten UnfÃ¤lle offen gelassen werden, da es - wie die nachstehenden ErwÃ¤gungen zeigen - an der AdÃ¤quanz des Zusammenhangs fehlt. Aus diesem Grunde kann auch auf die Einholung ergÃ¤nzender medizinischer Berichte - wie beschwerdeweise beantragt (Urk. 1 S. 2) - verzichtet werden. Da es sich bei der vorliegend relevanten psychischen Fehlentwicklung nicht um eine mit dem organisch-psychischen Beschwerdebild nach Schleudertrauma oder schleudertraumaÃ¤hnlicher Verletzung eng verflochtene Entwicklung handelt - wie unter Erw. 4.2.3.2 dargelegt, ist seit MÃ¤rz 2001 von der vollstÃ¤ndigen Abheilung der auf die Distorsion der HWS zurÃ¼ckzufÃ¼hrenden Beschwerden auszugehen -, richtet sich die Beurteilung der AdÃ¤quanz der psychischen Unfallfolgen nach BGE 115 V 140 (RKUV 2001 Nr. U 412 S. 80).</w:t>
      </w:r>
    </w:p>
    <w:p>
      <w:r>
        <w:t>5.2Â Â Â Â  Der BeschwerdefÃ¼hrer lÃ¤sst hierzu ausfÃ¼hren, dass er innert kurzer Zeit vier schwere UnfÃ¤lle erlitten habe und die AdÃ¤quanz zu den psychischen Beschwerden gegeben sei (Urk. 1). Die Beschwerdegegnerin bestritt die Schwere der UnfÃ¤lle (Urk. 8 S. 4).</w:t>
      </w:r>
    </w:p>
    <w:p>
      <w:r>
        <w:t>5.2.1Â Â  Tritt im Anschluss an zwei oder mehrere UnfÃ¤lle eine psychische Fehlentwicklung ein, ist die AdÃ¤quanz des Kausalzusammenhangs insbesondere dann, wenn diese UnfÃ¤lle verschiedene KÃ¶rperteile betreffen und zu vÃ¶llig unterschiedlichen Verletzungen fÃ¼hren, grundsÃ¤tzlich fÃ¼r jeden Unfall gesondert gemÃ¤ss der Rechtsprechung zu den psychischen Unfallfolgen (BGE 115 V 138 ff. Erw. 6) zu beurteilen (RKUV 1996 Nr. U 248 S. 177 Erw. 4b)</w:t>
      </w:r>
    </w:p>
    <w:p>
      <w:r>
        <w:t>Â Â Â Â Â Â Â Â  Vorliegend betrafen der bei den Vaudoise Versicherungen versicherte Fahrradunfall aus dem Jahr 1999 und der Unfall vom 14. Juli 2000 im Wesentlichen verschiedene KÃ¶rperteile. Die UnfÃ¤lle vom 26. November 2000 und 27. April 2001 zogen keine nachweisbaren organischen Unfallfolgen nach sich. Die AdÃ¤quanzbeurteilung hat unter BerÃ¼cksichtigung der oben zitierten Rechtsprechung folglich mit Ausrichtung auf die einzelnen Unfallereignisse zu erfolgen.</w:t>
      </w:r>
    </w:p>
    <w:p>
      <w:r>
        <w:t>5.2.2Â Â  GemÃ¤ss der rechtskrÃ¤ftigen StrafverfÃ¼gung des Statthalteramtes des Bezirkes ZÃ¼rich vom 27. September 2000 fuhr der BeschwerdefÃ¼hrer am 14. Juli 2000 mit Ã¼bersetzter Geschwindigkeit (zwischen 150 und 160 km/h) auf der Autobahn, als er wegen eines andern Personenwagenlenkers brÃ¼sk bremsen musste, worauf er mit dem Fahrzeug ins Schleudern geriet und die Herrschaft Ã¼ber den Wagen verlor (Urk. 10/I/22). GemÃ¤ss den Zeugenaussagen im Unfallprotokoll vom 18. Juli 2000 Ã¼berschlug sich das Fahrzeug des BeschwerdefÃ¼hrers auf dem angrenzenden Bord und blieb auf der Seite liegen. Der BeschwerdefÃ¼hrer entstieg dem Fahrzeug aus dem Dachfenster (Urk. 10/I/14). Er erlitt Kontusionen an verschiedenen KÃ¶rperteilen und eine Distorsion der HWS. Das Spital B.___ konnte der BeschwerdefÃ¼hrer noch am Unfalltag verlassen.</w:t>
      </w:r>
    </w:p>
    <w:p>
      <w:r>
        <w:t>Â Â Â Â Â Â Â Â  Aufgrund des Geschehensablaufs des Unfalls und der Verletzungen, die sich der BeschwerdefÃ¼hrer zuzog, sowie unter BerÃ¼cksichtigung der hÃ¶chstrichterlichen Rechtsprechung, ist der Unfall vom 14. Juli 2000 als mittelschwer und in diesem Bereich weder als Grenzfall zu den schweren noch zu den leichten UnfÃ¤llen zu betrachten (vgl. RKUV 1999 U 330 S. 122; Rumo-Jungo, Rechtsprechung des Bundesgerichts zum Sozialversicherungsrecht, Bundesgesetz Ã¼ber die Unfallversicherung, 3. Auflage, ZÃ¼rich 2003, S. 55 ff.). Zur Bejahung der AdÃ¤quanz der psychischen GesundheitsschÃ¤digung ist daher erforderlich, dass mehrere unfallbezogene Kriterien in gehÃ¤ufter oder auffallender Weise oder ein Kriterium in besonders ausgeprÃ¤gter Weise erfÃ¼llt sind (vgl. Erw. 2.2.6).</w:t>
      </w:r>
    </w:p>
    <w:p>
      <w:r>
        <w:t>Â Â Â Â Â Â Â Â  Zwar kann dem Unfall vom 14. Juli 2000 mit dem Ãberschlagen des Autos auf der Autobahn eine gewisse EindrÃ¼cklichkeit nicht abgesprochen werden. Doch ist er bei objektiver Betrachtung nicht als derart gravierend zu betrachten, dass von einer besonderen EindrÃ¼cklichkeit auszugehen ist, kollidierte doch der BeschwerdefÃ¼hrer weder mit einem anderen Fahrzeug, noch waren weitere, dem BeschwerdefÃ¼hrer nahestehende verletzte Personen am Unfall beteiligt. Die erlittenen Verletzungen sind nicht als schwer zu betrachten. Im Anschluss an den Unfall sind sodann die fÃ¼r ein HWS-Schleudertrauma charakteristischen Beschwerden nur vereinzelt aufgetreten und haben sich auch nicht besonders schwerwiegend ausgewirkt, weshalb das erlittene Trauma nicht als Verletzung besonderer Art gelten kann (Urteil des EidgenÃ¶ssischen Versicherungsgerichts vom 29. Oktober 2002 in Sachen S., U 22/01, Erw. 7.2).</w:t>
      </w:r>
    </w:p>
    <w:p>
      <w:r>
        <w:t>Â Â Â Â Â Â Â Â  Sodann kann die Dauer der medizinischen Heilbehandlung, welche sich in physikalischer und medikamentÃ¶ser Therapie erschÃ¶pfte (vgl. Urk. 10/I/2, 10/I/25), nicht als ungewÃ¶hnlich lang betrachtet werden. Auch die Dauer der physisch bedingten ArbeitsunfÃ¤higkeit von gut 7 Monaten war nicht von besonderem Ausmass. Ãrztliche Fehlbehandlungen mit Verschlimmerung der Unfallfolgen oder ein schwieriger Heilungsverlauf mit erheblichen Komplikationen liegen ebenso wenig vor wie unfallbedingte Dauerschmerzen.</w:t>
      </w:r>
    </w:p>
    <w:p>
      <w:r>
        <w:t>Â Â Â Â Â Â Â Â  Demnach ist keines der von der Rechtsprechung fÃ¼r die Bejahung des adÃ¤quaten Kausalzusammenhangs bei mittelschweren UnfÃ¤llen entwickelten Kriterien derart erfÃ¼llt, dass die AdÃ¤quanz des Unfalles vom 14. Juli 2000 bejaht werden kÃ¶nnte.</w:t>
      </w:r>
    </w:p>
    <w:p>
      <w:r>
        <w:t>5.2.3Â Â  Zur AdÃ¤quanz der UnfÃ¤lle vom 26. November 2000 und 27. April 2001 bedarf es keiner ausfÃ¼hrlichen ErlÃ¤uterungen. Selbst wenn diese beiden UnfÃ¤lle entgegen der Annahme der Beschwerdegegnerin (Urk. 2 S. 5) nicht den leichten UnfÃ¤llen, sondern den Ereignissen im mittleren Bereich zugeordnet wÃ¼rden, ist offensichtlich, dass in beiden FÃ¤llen keines der geforderten Kriterien erfÃ¼llt ist. Dies ergibt sich einerseits aus den Unfallgeschehen, welche weder dramatisch noch besonders eindrÃ¼cklich waren, andererseits und insbesondere aus dem Umstand, dass in beiden FÃ¤llen keine unfallbedingten kÃ¶rperlichen Verletzungen erstellt sind, so dass die Ã¼brigen Kriterien im Vornherein entfallen.</w:t>
      </w:r>
    </w:p>
    <w:p>
      <w:r>
        <w:t>Â Â Â Â Â Â Â Â  Der angefochtene Entscheid erweist sich nach dem Gesagten als zutreffend. Die Beschwerde ist vollumfÃ¤nglich abzuweisen.</w:t>
      </w:r>
    </w:p>
    <w:p>
      <w:r>
        <w:t>Das Gericht erkennt:</w:t>
      </w:r>
    </w:p>
    <w:p>
      <w:r>
        <w:t>1.Â Â Â Â Â Â Â Â  Die Beschwerde wird abgewiesen.</w:t>
      </w:r>
    </w:p>
    <w:p>
      <w:r>
        <w:t>2.Â Â Â Â Â Â Â Â  Das Verfahren ist kostenlos.</w:t>
      </w:r>
    </w:p>
    <w:p>
      <w:r>
        <w:t>3. Zustellung gegen Empfangsschein an:</w:t>
      </w:r>
    </w:p>
    <w:p>
      <w:r>
        <w:t>- Milosav Milovanovic</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