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UV.2004.00134 vom 22. April 2005</w:t>
      </w:r>
    </w:p>
    <w:p>
      <w:r>
        <w:t>ZH Sozialversicherungsgericht, 2005-04-22, DE</w:t>
      </w:r>
    </w:p>
    <w:p>
      <w:r>
        <w:rPr>
          <w:b/>
        </w:rPr>
        <w:t xml:space="preserve">Quelle: </w:t>
      </w:r>
      <w:r>
        <w:t>https://mcp.opencaselaw.ch/entscheid/zh_sozialversicherungsgericht_UV.2004.00134</w:t>
      </w:r>
    </w:p>
    <w:p>
      <w:r>
        <w:t>FR: ZH_SOZIALVERSICHERUNGSGERICHT UV.2004.00134 du 22 avril 2005</w:t>
      </w:r>
    </w:p>
    <w:p>
      <w:r>
        <w:t>IT: ZH_SOZIALVERSICHERUNGSGERICHT UV.2004.00134 del 22 aprile 2005</w:t>
      </w:r>
    </w:p>
    <w:p>
      <w:pPr>
        <w:pStyle w:val="Heading2"/>
      </w:pPr>
      <w:r>
        <w:t>Erwägungen</w:t>
      </w:r>
    </w:p>
    <w:p>
      <w:r>
        <w:rPr>
          <w:b/>
        </w:rPr>
        <w:t>E. 3.1</w:t>
      </w:r>
    </w:p>
    <w:p>
      <w:r>
        <w:t>Die Ãrzte der Klinik fÃ¼r Unfallchirurgie am UniversitÃ¤tsspital K.___, die den BeschwerdefÃ¼hrer erstbehandelten, diagnostizierten mit Bericht vom 20. November 2000 (Urk. 7/ 2) eine Commotio cerebri, eine Kontusion und SchÃ¼rfung des linken Handgelenks und eine Kontusion des thorako-lumbalen Ãbergangs. Der BeschwerdefÃ¼hrer sei beim Sturz auf ein BaugerÃ¼st mit dem RÃ¼cken auf ein GelÃ¤nder gefallen. Beim Eintreffen auf der Notfallabteilung habe ein Glasgow Coma Score (GCS) von 11, im Verlauf ein solcher von 15 bestanden. Eine Amnesie sei fraglich. Am SchÃ¤del seien keine Ã¤usseren Verletzungen festgestellt worden. Die HalswirbelsÃ¤ule wurde als frei befunden. Im Verlauf habe eine problemlose neurologische Ãberwachung mit einem stÃ¤ndigen GCS von 15 stattgefunden. Der BeschwerdefÃ¼hrer sei am 18. November 2000 in gutem Allgemeinzustand nach Hause entlassen worden, als Procedere wurde eine Kontrolle der Commotio cerebri und der Wunde am Handgelenk durch den Hausarzt angegeben (Urk. 7/2).</w:t>
      </w:r>
    </w:p>
    <w:p>
      <w:r>
        <w:rPr>
          <w:b/>
        </w:rPr>
        <w:t>E. 3.2</w:t>
      </w:r>
    </w:p>
    <w:p>
      <w:r>
        <w:t>Mit Zwischenbericht vom 8. Januar 2001 (Urk. 7/6) diagnostizierte Dr. med. C.___, Allgemeine Medizin FMH, einen Status nach Commotio cerebri, eine Kontusion des thorakalen Ãbergangs und eine Handgelenkskontusion links mit SchÃ¼rfwunde (Urk. 7/6 Ziff. 1). Ein Arbeitsversuch vom 5. bis zum 9. Dezember 2000 sei an zunehmenden Schmerzen im Arm und an Schwindel gescheitert. Trotz fehlendem objektivem Befund werde die Therapie mit Analgetika und Antiphlogistika fortgesetzt. Am 6. Januar 2001 sei der BeschwerdefÃ¼hrer der Meinung gewesen, die Arbeit bis in etwa einer Woche wieder aufnehmen zu kÃ¶nnen (Urk. 7/6 Ziff. 2). Die Wiederaufnahme der Arbeit zu 100 % sei per 15. Januar 2001 vorgesehen, es sei kein bleibender Nachteil zu erwarten (Urk. 7/6 Ziff. 4 lit. a, lit. c).</w:t>
      </w:r>
    </w:p>
    <w:p>
      <w:r>
        <w:rPr>
          <w:b/>
        </w:rPr>
        <w:t>E. 3.3</w:t>
      </w:r>
    </w:p>
    <w:p>
      <w:r>
        <w:t>AnlÃ¤sslich eines neurologischen Konsiliums vom 12. MÃ¤rz 2001 an der Rehaklinik B.___, wo sich der BeschwerdefÃ¼hrer vom 14. Februar bis zum 21. MÃ¤rz 2001 aufhielt (vgl. Urk. 7/17 S. 1 oben), wurde festgestellt, dass der BeschwerdefÃ¼hrer definitionsgemÃ¤ss mit dem tiefen initialen GCS nicht nur eine milde, sondern eine leichte traumatische Hirnverletzung durchgemacht habe. Heute stehe jedoch eine Ãberlagerung mit funktioneller Verlangsamung und Reduktion vieler Funktionen weit im Vordergrund. Die gefundenen SensibilitÃ¤tsstÃ¶rungen links seien schwer zu interpretieren, von einem Hemisyndrom kÃ¶nne bei ausgesparter RÃ¼ckenhÃ¤lfte nicht gesprochen werden. Ein MR des SchÃ¤dels sei mÃ¶glicherweise indiziert (Bericht vom 20. MÃ¤rz 2001; Urk. 7/15 S. 2 unten).</w:t>
      </w:r>
    </w:p>
    <w:p>
      <w:r>
        <w:rPr>
          <w:b/>
        </w:rPr>
        <w:t>E. 3.4</w:t>
      </w:r>
    </w:p>
    <w:p>
      <w:r>
        <w:t>Ein psychosomatisches Konsilium an der Rehaklinik B.___ ergab als psychiatrische Diagnose eine komplexe StÃ¶rung mit somatoformen und dissoziativen Anteilen (ICD-10 F45.4, F44.4) und maladaptivem BewÃ¤ltigungsmuster nach Sturz mit milder traumatischer HirnlÃ¤sion (Bericht vom 9. MÃ¤rz 2001; Urk. 7/16 S. 1). Der BeschwerdefÃ¼hrer habe am 17. November 2000 einen Arbeitsunfall mit Sturz auf RÃ¼cken und Hinterkopf erlitten. Vom Sturz bis zum Erwachen im Spital bestehe eine Amnesie. Er leide seither an persistierenden, eher zunehmenden Schmerzen in Kopf, RÃ¼cken und Schulter-Arm-Bereich und klage auch Ã¼ber Kraftlosigkeit, Schwindel und OhrgerÃ¤usche beidseits.</w:t>
      </w:r>
    </w:p>
    <w:p>
      <w:r>
        <w:t>Eigentliche psychopathologische Symptome von Krankheitswert fÃ¤nden sich keine. Der BeschwerdefÃ¼hrer wirke jedoch Ã¤ngstlich und vorsichtig und bewege sich kaum. Es entstehe der Eindruck einer Ã¤ngstlichen Hilflosigkeit, die zu einem maladaptiven BewÃ¤ltigungsmuster beitrage. Die ausgeprÃ¤gte Kraftlosigkeit und das BedÃ¼rfnis, sich immer wieder abzustÃ¼tzen, kÃ¶nnten sogar auf dissoziative PhÃ¤nomene (Konversion) hindeuten. Der BeschwerdefÃ¼hrer scheine durch den Sturz und seine Folgen psychisch destabilisiert worden zu sein, nachdem er zuvor nie gesundheitliche Probleme gehabt habe und nie dem Arbeitsplatz habe fernbleiben mÃ¼ssen. Er scheine diese Destabilisierung jedoch hauptsÃ¤chlich kÃ¶rperlich zu erleben und auszudrÃ¼cken. Dabei sei auch zu berÃ¼cksichtigen, dass OhrgerÃ¤usche sehr belastend sein kÃ¶nnten und mÃ¶glicherweise auch die milde traumatische HirnlÃ¤sion die Unfallverarbeitung beeintrÃ¤chtige (Urk. 7/16 S. 2 unten f.). Insgesamt handle es sich wahrscheinlich um ein komplexes Zustandsbild von Somatisierung, Konversion und maladaptivem BewÃ¤ltigungsmuster nach milder traumatischer HirnlÃ¤sion; die Prognose erscheine eher ungÃ¼nstig (Urk. 7/16 S. 3).</w:t>
      </w:r>
    </w:p>
    <w:p>
      <w:r>
        <w:rPr>
          <w:b/>
        </w:rPr>
        <w:t>E. 3.5</w:t>
      </w:r>
    </w:p>
    <w:p>
      <w:r>
        <w:t>Im Austrittsbericht vom 4. April 2001 (Urk. 7/17) stellten die Ãrzte der Rehaklinik B.___ folgende Diagnosen (Urk. 7/17 S. 1):</w:t>
      </w:r>
    </w:p>
    <w:p>
      <w:r>
        <w:t>1.Â Â Â  Komplexe StÃ¶rung mit somatoformen und dissoziativen Anteilen und maladaptivem BewÃ¤ltigungsmuster nach Unfall</w:t>
      </w:r>
    </w:p>
    <w:p>
      <w:r>
        <w:t>2.Â Â Â  Diskretes zervikothorakovertebrales Schmerzsyndrom mit und bei</w:t>
      </w:r>
    </w:p>
    <w:p>
      <w:r>
        <w:t>- Fehlhaltung (muskulÃ¤re Verspannungen, VerkÃ¼rzungen, Dysbalance, sternosymphysale Belastungshaltung)</w:t>
      </w:r>
    </w:p>
    <w:p>
      <w:r>
        <w:t>- myofaszialen Ausstrahlungen in den linken Arm</w:t>
      </w:r>
    </w:p>
    <w:p>
      <w:r>
        <w:t>- Ãberlagerung mit Diagnose 1</w:t>
      </w:r>
    </w:p>
    <w:p>
      <w:r>
        <w:t>- Status nach Unfall</w:t>
      </w:r>
    </w:p>
    <w:p>
      <w:r>
        <w:t>3.Â Â Â  Kopfschmerzen vom gemischten Typ mit</w:t>
      </w:r>
    </w:p>
    <w:p>
      <w:r>
        <w:t>- posttraumatischen (diffuser Druck, BelastungsabhÃ¤ngigkeit) und myofaszialen (nuchal, auslÃ¶sbar durch Muskelpalpation) Komponenten</w:t>
      </w:r>
    </w:p>
    <w:p>
      <w:r>
        <w:t>4.Â Â Â  BelastungsabhÃ¤ngige Schulterschmerzen, links mehr als rechts,</w:t>
      </w:r>
    </w:p>
    <w:p>
      <w:r>
        <w:t>- ohne artikulÃ¤re BewegungseinschrÃ¤nkung (freie passive Beweglichkeit)</w:t>
      </w:r>
    </w:p>
    <w:p>
      <w:r>
        <w:t>- ohne klinische oder radiologische Hinweise fÃ¼r muskulÃ¤re oder ossÃ¤re LÃ¤sion</w:t>
      </w:r>
    </w:p>
    <w:p>
      <w:r>
        <w:t>mit und bei</w:t>
      </w:r>
    </w:p>
    <w:p>
      <w:r>
        <w:t>- myofaszialen Ausstrahlungen</w:t>
      </w:r>
    </w:p>
    <w:p>
      <w:r>
        <w:t>- ausgeprÃ¤gtem Schonverhalten</w:t>
      </w:r>
    </w:p>
    <w:p>
      <w:r>
        <w:t>- Diagnose 1</w:t>
      </w:r>
    </w:p>
    <w:p>
      <w:r>
        <w:t>Etwa vier Monate nach dem Sturzereignis mit leichter traumatischer Hirnverletzung, Kontusion am linken Handgelenk sowie am thorakolumbalen Ãbergang bestÃ¤nden noch ein zervikothorakovertebrales Schmerzsyndrom, belastungsabhÃ¤ngige Schulterschmerzen linksbetont sowie chronifizierte Kopfschmerzen mit Tinnitus und gelegentlich auftretendem Schwindel. Im Vordergrund stehe jedoch aktuell eine komplexe psychische StÃ¶rung mit somatoformen und dissoziativen Anteilen und einem maladaptiven BewÃ¤ltigungsmuster. Die zervikothorakale Problematik interpretiere man im Rahmen eines myofaszialen Schmerzsyndroms, wofÃ¼r die VerstÃ¤rkung durch tonische Haltearbeit, die Bewegungsunruhe sowie die Linderung durch Wechselbelastung und WÃ¤rme sprÃ¤chen. Einen Teil der linksbetonten Schulter/Armbeschwerden sehe man ebenfalls in diesem Zusammenhang, wobei das Ausmass der Beschwerden somatisch nicht genÃ¼gend erklÃ¤rbar sei. Hier spiele offenbar die psychiatrische Symptomatik eine Rolle, mit mÃ¶glicherweise einer Konversionssymptomatik und somatoformen Anteilen. Das Beschwerdebild werde zudem durch die Fehlhaltung und das ausgeprÃ¤gte Schonverhalten zusÃ¤tzlich unterhalten (Urk. 7/17 S. 3).</w:t>
      </w:r>
    </w:p>
    <w:p>
      <w:r>
        <w:t>Aufgrund der diversen Beschwerden bestehe eine deutlich eingeschrÃ¤nkte psychophysische Belastbarkeit. Der BeschwerdefÃ¼hrer kÃ¶nne an Therapien stundenweise teilnehmen, aber eine regelrechte ArbeitstÃ¤tigkeit im Moment noch nicht ausfÃ¼llen. Bei den Verrichtungen des alltÃ¤glichen Lebens sei er dagegen selbstÃ¤ndig, ebenso sei das Gehen nicht eingeschrÃ¤nkt. Es bestehe noch keine verwertbare ArbeitsfÃ¤higkeit; der BeschwerdefÃ¼hrer sei nach einer halben bis einer Stunde TÃ¤tigkeit ruhebedÃ¼rftig (Urk. 7/17 S. 3 unten).</w:t>
      </w:r>
    </w:p>
    <w:p>
      <w:r>
        <w:t>Es sei die Aufnahme einer Tagesstruktur im Tagesheim fÃ¼r Behinderte und Betagte in E.___, mÃ¶glichst an mehreren Tagen der Woche, geplant. In diesem therapeutischen Rahmen solle sich der BeschwerdefÃ¼hrer weiterhin stabilisieren, vermutlich sei eine Dauer von mehreren Monaten sinnvoll. Bei Persistenz der psychischen Problematik wÃ¤re eine PrÃ¼fung der AdÃ¤quanz angebracht (Urk. 7/17 S. 4).</w:t>
      </w:r>
    </w:p>
    <w:p>
      <w:r>
        <w:rPr>
          <w:b/>
        </w:rPr>
        <w:t>E. 3.6</w:t>
      </w:r>
    </w:p>
    <w:p>
      <w:r>
        <w:t>Dr. med. F.___, AugenÃ¤rztin FMH, fÃ¼hrte mit Bericht vom 24. April 2001 (Urk. 7/22) aus, dass beim BeschwerdefÃ¼hrer fÃ¼r die Ferne und die NÃ¤he eine SehschwÃ¤che sowie eine Alterssichtigkeit bestehe, weiter habe eine AkkommodationsschwÃ¤che diagnostiziert werden kÃ¶nnen. Es bestehe eindeutig eine Tendenz zur Aggravation bei gewissen Tests und bei der SehschÃ¤rfe. Andererseits kÃ¶nne man bei solchen UnfÃ¤llen hÃ¤ufig AkkommodationsschwÃ¤chen und SehschÃ¤rfeschwankungen beobachten (Urk. 7/22 S. 2). Die verordnete Brille stehe nicht in einem kausalen Zusammenhang zum Unfallereignis vom 17. November 2000 (Urk.7/63 Ziff. 5).</w:t>
      </w:r>
    </w:p>
    <w:p>
      <w:r>
        <w:rPr>
          <w:b/>
        </w:rPr>
        <w:t>E. 3.7</w:t>
      </w:r>
    </w:p>
    <w:p>
      <w:r>
        <w:t>AnlÃ¤sslich eines weiteren psychosomatischen Konsiliums wurde von den Ãrzten der Rehaklinik B.___, wo sich der BeschwerdefÃ¼hrer vom 25. Juli bis zum 26. September 2001 erneut aufhielt (vgl. Urk. 7/35 S. 1), mit Bericht vom 24. September 2001 (Urk. 7/34) eine komplexe StÃ¶rung mit somatoformen und dissoziativen Anteilen (ICD-10 F45.4, F44.4) und maladaptivem BewÃ¤ltigungsmuster nach Sturz mit milder traumatischer HirnlÃ¤sion sowie eine depressive AnpassungsstÃ¶rung (ICD-10 F43.21) diagnostiziert (Urk. 7/34 S. 1).</w:t>
      </w:r>
    </w:p>
    <w:p>
      <w:r>
        <w:t>Zur Zeit fÃ¤nden sich neu auch BedrÃ¼ckung und Trauer und eine gewisse Verschiebung hin zu somatoformen Komponenten und einer Konversionssymptomatik in Form von Klagen Ã¼ber Schmerzen in den HÃ¤nden und SchwÃ¤che im linken Arm. Es kÃ¶nne zusÃ¤tzlich eine depressive AnpassungsstÃ¶rung diagnostiziert werden (ICD-10 F43.21). Insgesamt verhalte sich der BeschwerdefÃ¼hrer aber sehr bemÃ¼ht und zeige mehr AktivitÃ¤t im Umgang mit seinen Beschwerden. Die stÃ¼tzende Psychotherapie solle zur Stabilisierung ambulant weitergefÃ¼hrt werden, bevor erneut der Versuch unternommen werden kÃ¶nne, den BeschwerdefÃ¼hrer an einem geschÃ¼tzten Arbeitsplatz zu integrieren (Urk. 7/34 S. 2).</w:t>
      </w:r>
    </w:p>
    <w:p>
      <w:r>
        <w:rPr>
          <w:b/>
        </w:rPr>
        <w:t>E. 3.8</w:t>
      </w:r>
    </w:p>
    <w:p>
      <w:r>
        <w:t>Im Austrittsbericht vom 2. Oktober 2001 (Urk. 7/35) stellten die Ãrzte der Rehaklinik B.___ folgende Diagnosen (Urk. 7/35 S. 1 f.):</w:t>
      </w:r>
    </w:p>
    <w:p>
      <w:r>
        <w:t>1.Â Â Â  Kombinierte psychische Symptomatik mit</w:t>
      </w:r>
    </w:p>
    <w:p>
      <w:r>
        <w:t>- somatoformen und dissoziativen Anteilen (ICD-10: F45.4, F44.4) und maladaptivem BewÃ¤ltigungsmuster nach Unfall</w:t>
      </w:r>
    </w:p>
    <w:p>
      <w:r>
        <w:t>- Entwicklung einer depressiven AnpassungsstÃ¶rung (ICD-10: F43.21)</w:t>
      </w:r>
    </w:p>
    <w:p>
      <w:r>
        <w:t>2.Â Â Â  Diskretes zerviko-thorako-vertebrales Schmerzsyndrom mit und bei</w:t>
      </w:r>
    </w:p>
    <w:p>
      <w:r>
        <w:t>- Fehlhaltung (muskulÃ¤re Verspannung, VerkÃ¼rzung, Dysbalance, sternosymphysale Belastungshaltung)</w:t>
      </w:r>
    </w:p>
    <w:p>
      <w:r>
        <w:t>- myofaszialen Ausstrahlungen in den linken Arm</w:t>
      </w:r>
    </w:p>
    <w:p>
      <w:r>
        <w:t>- Ãberlagerung mit Diagnose 1</w:t>
      </w:r>
    </w:p>
    <w:p>
      <w:r>
        <w:t>- Status nach Unfall</w:t>
      </w:r>
    </w:p>
    <w:p>
      <w:r>
        <w:t>3.Â Â Â  Posttraumatische Kopfschmerzen</w:t>
      </w:r>
    </w:p>
    <w:p>
      <w:r>
        <w:t>4.Â Â Â  BelastungsabhÃ¤ngige Schulterschmerzen, links stÃ¤rker als rechts, ohne</w:t>
      </w:r>
    </w:p>
    <w:p>
      <w:r>
        <w:t>- klinische oder radiologische Hinweise fÃ¼r muskulÃ¤re oder ossÃ¤re LÃ¤sion</w:t>
      </w:r>
    </w:p>
    <w:p>
      <w:r>
        <w:t>- artikulÃ¤re BewegungseinschrÃ¤nkung (freie passive Beweglichkeit)</w:t>
      </w:r>
    </w:p>
    <w:p>
      <w:r>
        <w:t>mit und bei</w:t>
      </w:r>
    </w:p>
    <w:p>
      <w:r>
        <w:t>- myofaszialen Ausstrahlungen</w:t>
      </w:r>
    </w:p>
    <w:p>
      <w:r>
        <w:t>- ausgeprÃ¤gtem Schonverhalten</w:t>
      </w:r>
    </w:p>
    <w:p>
      <w:r>
        <w:t>- Diagnose 1</w:t>
      </w:r>
    </w:p>
    <w:p>
      <w:r>
        <w:t>5.Â Â Â  Tinnitus beidseits</w:t>
      </w:r>
    </w:p>
    <w:p>
      <w:r>
        <w:t>6.Â Â Â  Dreh- und Schwankschwindel, vor allen Dingen bei Kopfbewegungen</w:t>
      </w:r>
    </w:p>
    <w:p>
      <w:r>
        <w:t>Etwa zehn Monate nach durchgemachter leichter traumatischer Hirnverletzung stÃ¼nden belastungsabhÃ¤ngige Schulterschmerzen, links stÃ¤rker als rechts, im Vordergrund. Infolge der ausgeprÃ¤gten Schmerzsymptomatik kÃ¶nne der linke Arm nur teilweise eingesetzt werden. Das zerviko-thorako-vertebrale Schmerzsyndrom beeintrÃ¤chtige den BeschwerdefÃ¼hrer im Alltag weniger. In geringerem Masse bestÃ¼nden rezidivierende Kopfschmerzen. Insgesamt hÃ¤tten sich diese Symptome im Vergleich zum letzten stationÃ¤ren Aufenthalt und auch wÃ¤hrend des zwischenzeitlichen Aufenthaltes zu Hause eher gebessert. WÃ¤hrend des stationÃ¤ren Aufenthaltes sei es bei anfÃ¤nglicher Besserung zu einem fluktuierenden Verlauf mit zwischenzeitlicher Verschlechterung der Schmerzsymptomatik und verstÃ¤rktem Auftreten von auch dissoziativen Anteilen der psychischen StÃ¶rung gekommen (Urk. 7/35 S. 3).</w:t>
      </w:r>
    </w:p>
    <w:p>
      <w:r>
        <w:t>GrundsÃ¤tzlich kÃ¶nnten sehr leichte kÃ¶rperliche TÃ¤tigkeiten in zeitlich stark begrenztem Umfang durchgefÃ¼hrt werden, in der berufsorientierten Ergotherapie zuletzt drei Stunden mit mehreren Pausen. Der linke Arm sei nur sehr begrenzt einsetzbar. Bei Belastung entstehe sehr schnell eine SchmerzverstÃ¤rkung. Arbeiten Ã¼ber Kopf sowie Arbeiten, die die linke Hand verstÃ¤rkt belasten, seien somit nicht mÃ¶glich. Die psychophysische Belastbarkeit sei insgesamt stark eingeschrÃ¤nkt. BezÃ¼glich der alltÃ¤glichen Verrichtungen sei der BeschwerdefÃ¼hrer selbstÃ¤ndig. Weiterhin bestehe eine 100%ige ArbeitsunfÃ¤higkeit im angestammten Beruf als Bauarbeiter. Auch fÃ¼r sonstige, allenfalls leichtere TÃ¤tigkeiten sei im Moment eine 100%ige ArbeitsunfÃ¤higkeit bei insgesamt stark verminderter psychophysischer Belastbarkeit gegeben (Urk. 7/35 S. 3 f.).</w:t>
      </w:r>
    </w:p>
    <w:p>
      <w:r>
        <w:rPr>
          <w:b/>
        </w:rPr>
        <w:t>E. 3.9</w:t>
      </w:r>
    </w:p>
    <w:p>
      <w:r>
        <w:t>Mit Bericht vom 12. November 2001 (Urk. 7/39) diagnostizierte lic. phil. G.___, Fachpsychologin fÃ¼r Psychotherapie FSP, Angst und eine depressive Reaktion (ICD-10 F43.22). Die jetzigen Beschwerden stÃ¼nden in kausalem Zusammenhang mit dem Unfallereignis (Urk. 7/39).</w:t>
      </w:r>
    </w:p>
    <w:p>
      <w:r>
        <w:rPr>
          <w:b/>
        </w:rPr>
        <w:t>E. 3.10</w:t>
      </w:r>
    </w:p>
    <w:p>
      <w:r>
        <w:t>Im Austrittsbericht vom 19. Dezember 2001 (Urk. 7/43) Ã¼ber den dritten Aufenthalt des BeschwerdefÃ¼hrers in der Rehaklinik B.___ vom 28. November bis zum 12. Dezember 2001 wurde die im Austrittsbericht vom 2. Oktober 2001 bereits gestellte Diagnose wiederholt (vgl. Urk. 7/43 S. 1 f. und Urk. 7/35 S. 1 f.; vorstehend Erw. 3.8). Der BeschwerdefÃ¼hrer sei zur Organisation einer Schnupperwoche in der Stiftung H.___ in die Klinik eingetreten. Er erscheine morgens pÃ¼nktlich zur Arbeit, habe allerdings keine ganze Stunde der Arbeit zu folgen vermocht. Er klage Ã¼ber Schmerzen im RÃ¼cken, lumbal beginnend bis Mitte HalswirbelsÃ¤ule, sowie Ã¼ber KrÃ¤mpfe in den Fingern. Ebenso beklage er Schwindel beim Aufstehen. Ein erneuter Arbeitsversuch sei beim aktuellen Stand der Dinge sinnlos (Urk. 7/43 S. 2).</w:t>
      </w:r>
    </w:p>
    <w:p>
      <w:r>
        <w:t>Im angestammten Beruf als Bauarbeiter bestehe weiterhin eine 100%ige ArbeitsunfÃ¤higkeit. Auch fÃ¼r sonstige, allenfalls leichtere TÃ¤tigkeiten sei im Moment bei insgesamt stark verminderter psychophysischer Belastbarkeit eine 100%ige ArbeitsunfÃ¤higkeit gegeben (Urk. 7/43 S. 2). Aus globaler Sicht sei der BeschwerdefÃ¼hrer ab dem 12. Dezember 2001 zu 100 % arbeitsunfÃ¤hig (Urk. 7/43 S. 3).</w:t>
      </w:r>
    </w:p>
    <w:p>
      <w:r>
        <w:rPr>
          <w:b/>
        </w:rPr>
        <w:t>E. 3.11</w:t>
      </w:r>
    </w:p>
    <w:p>
      <w:r>
        <w:t>Frau G.___ diagnostizierte mit Bericht vom 11. Februar 2002 (Urk. 7/48) eine depressive AnpassungsstÃ¶rung (ICD-10: F43.25) sowie ein Schmerzsyndrom (Urk. 7/48 S. 1). Der BeschwerdefÃ¼hrer befinde sich seit dem 2. Oktober 2001 bei ihr in Behandlung. Sein Gesundheitszustand habe sich trotz stÃ¤ndiger Ã¤rztlicher Behandlung verschlechtert. Als aktuelle Beschwerden nannte Frau G.___ anhaltende Kopf-, Nacken-, Arm- (links) und Beinschmerzen sowie Verlust der Kraft und SchwindelgefÃ¼hle mit Tinnitus. Stehen, Sitzen und jegliche Bewegung machten dem BeschwerdefÃ¼hrer MÃ¼he. Die Schmerzen seien in jeder Position vorhanden (Urk. 7/48 S. 1).</w:t>
      </w:r>
    </w:p>
    <w:p>
      <w:r>
        <w:t>Psychopathologisch bestÃ¼nden SchlafstÃ¶rungen mit Einschlafschwierigkeiten und erhÃ¶hte Reizbarkeit, Vergesslichkeit, Konzentrationsschwierigkeiten, eine bedrÃ¼ckte Stimmung sowie Interesse- und Libidoverlust. Vor dem Unfall sei der BeschwerdefÃ¼hrer ein vitaler, familiÃ¤rer Mann gewesen, der seinen Pflichten absolut entsprochen habe. Er betrachte sich als sehr zuverlÃ¤ssigen und leistungsfÃ¤higen Mitarbeiter. Die jetzige Hilflosigkeit falle ihm schwer. BezÃ¼glich der Prognose hielt Frau G.___ fest, dass fÃ¼r den BeschwerdefÃ¼hrer anhaltende Schmerzen im Zentrum seiner Wahrnehmung stÃ¼nden. Die Fixierung auf Symptome sei sehr stark; es bestehe eine Tendenz zur Chronifizierung (Urk. 7/48 S. 1 f.).</w:t>
      </w:r>
    </w:p>
    <w:p>
      <w:r>
        <w:rPr>
          <w:b/>
        </w:rPr>
        <w:t>E. 3.12</w:t>
      </w:r>
    </w:p>
    <w:p>
      <w:r>
        <w:t>Die Ãrzte der Rehaklinik B.___ fÃ¼hrten mit Bericht vom 8. April 2002 (Urk. 7/62) aus, dass bezogen auf den Zustand des BeschwerdefÃ¼hrers bei Austritt aus der Klinik am 12. Dezember 2001 klinisch und radiologisch Hinweise fÃ¼r muskulÃ¤re oder ossÃ¤re LÃ¤sionen, welche die belastungsabhÃ¤ngigen Schulterschmerzen links stÃ¤rker als rechts erklÃ¤ren kÃ¶nnten, fehlten. Bei freier passiver Beweglichkeit seien die angegebenen artikulÃ¤ren BewegungseinschrÃ¤nkungen der linken Schulter nicht vollstÃ¤ndig nachvollziehbar. Die bestehenden myofaszialen Ausstrahlungen seien aber nicht wegzudiskutieren. Das ausgeprÃ¤gte Schonverhalten dÃ¼rfte also am ehesten auf die bekannte kombinierte psychische Symptomatik zurÃ¼ckzufÃ¼hren sein. Der BeschwerdefÃ¼hrer erscheine fÃ¼r eine sehr leichte bis leichte Arbeit aus rein organischer Sicht ganztÃ¤gig einsatzfÃ¤hig (Urk. 7/62 Ziff. 1).</w:t>
      </w:r>
    </w:p>
    <w:p>
      <w:r>
        <w:t>Aus rein kÃ¶rperlich-somatischer Sicht seien die Voraussetzungen fÃ¼r einen Fallabschluss gegeben. Inwieweit der beschriebene Dreh- und Schwankschwindel limitierend sei, kÃ¶nne aufgrund der ausgeprÃ¤gten kombinierten psychischen Symptomatik nicht schlÃ¼ssig beurteilt werden (Urk. 7/62 Ziff. 2-3).</w:t>
      </w:r>
    </w:p>
    <w:p>
      <w:r>
        <w:t>Eine abschliessende Beurteilung bezÃ¼glich IntegritÃ¤tsschaden beziehungsweise ErwerbsfÃ¤higkeit des BeschwerdefÃ¼hrers kÃ¶nne aufgrund der komplexen Verwebung von psychischen und organischen Befunden zu diesem Zeitpunkt nicht vorgenommen werden (Urk. 7/62 Ziff. 4).</w:t>
      </w:r>
    </w:p>
    <w:p>
      <w:r>
        <w:rPr>
          <w:b/>
        </w:rPr>
        <w:t>E. 3.13</w:t>
      </w:r>
    </w:p>
    <w:p>
      <w:r>
        <w:t>Dr. med. I.___, Facharzt FMH fÃ¼r Ohren-, Nasen- und Halskrankheiten, Hals- und Gesichtschirurgie und Arbeitsmedizin, Abteilung Arbeitsmedizin der Beschwerdegegnerin, fÃ¼hrte in seinem unter Einbezug der Akten erstatteten Bericht vom 21. Oktober 2001 (richtig: 2002) aus, dass die vermutlich beidseitige Canalolithiasis, nachdem sie Ã¼ber zwei Jahre persistiert habe, als bleibend zu betrachten sei. Leider ergÃ¤ben sich aktuell keine besonderen weitergehenden therapeutischen Konsequenzen, ausser dass die auslÃ¶senden Bewegungen mÃ¶glichst gemieden werden sollten. Trotzdem kÃ¶nne eventuell mit der Zeit eine gewisse Beruhigung dieser Beschwerden erhofft werden, wobei aktuell sicher von einer bleibenden SchÃ¤digung auszugehen sei (Urk. 7/85 S. 3 Mitte).</w:t>
      </w:r>
    </w:p>
    <w:p>
      <w:r>
        <w:t>BezÃ¼glich der objektivierbaren pathodiagnostischen Systembefunde ergebe sich eine Stufe "mittelschwer", eher im oberen Grenzbereich und bezÃ¼glich der subjektiven Beschwerden entsprechend der Kategorie "schwer". Somit errechne sich ein IntegritÃ¤tsschaden von 25 % entsprechend einer mittelschweren StÃ¶rung des Gleichgewichtsfunktionssystems (Urk. 7/85 S. 3 Mitte).</w:t>
      </w:r>
    </w:p>
    <w:p>
      <w:r>
        <w:t>Weiter bestehe beim BeschwerdefÃ¼hrer eine beidseitige pancochleÃ¤re Innenohr-HÃ¶rstÃ¶rung, die wahrscheinlich zumindest zu einem nicht unwesentlichen Teil ebenfalls unfallbedingt sein dÃ¼rfte, fÃ¼r sich allein genommen nicht erheblich sei und einem IntegritÃ¤tsschaden vom 0 bis 5 % entspreche. FÃ¼r den BeschwerdefÃ¼hrer seien TÃ¤tigkeiten, die AnsprÃ¼che an das Gleichgewichtsfunktionssystem stellten, sicher nicht mehr zumutbar, ebenfalls solche, die heftigere Kopfbewegungen erforderten. Es gelte auch zu beachten, dass die auch bei vorsichtiger Bewegungsweise immer wieder auftretenden SchwindelanfÃ¤lle durchaus zu einer vermehrten ErmÃ¼dung fÃ¼hrten und damit die zumutbare Arbeitszeit um mindestens 20 % einschrÃ¤nkten, indem hÃ¤ufigere Pausen sicher erforderlich seien (Urk. 7/85 S. 3).</w:t>
      </w:r>
    </w:p>
    <w:p>
      <w:r>
        <w:t>Im Rahmen der Unfallfolgen kÃ¶nne somit die Diagnose einer mittelschweren StÃ¶rung des Gleichgewichtsfunktionssystems sowie einer gewissen HÃ¶rstÃ¶rung gestellt werden. Besondere weitergehende diagnostische oder therapeutische Konsequenzen ergÃ¤ben sich aktuell nicht, es sollte einzig versucht werden, die sehr vielseitige psychotrope Medikation etwas zu reduzieren, um damit eventuell eine gewisse Besserung der allgemeinen UnsicherheitsgefÃ¼hle zu erreichen (Urk. 7/85 S. 3 unten f.).</w:t>
      </w:r>
    </w:p>
    <w:p>
      <w:r>
        <w:t>FÃ¼r den gesamten neurootologischen Fachbereich errechne sich IntegritÃ¤tsschaden von 30 % (Urk. 7/86).</w:t>
      </w:r>
    </w:p>
    <w:p>
      <w:r>
        <w:rPr>
          <w:b/>
        </w:rPr>
        <w:t>E. 3.14</w:t>
      </w:r>
    </w:p>
    <w:p>
      <w:r>
        <w:t>Am 13. Februar 2004 (Urk. 7/114) teilte Dr. med. J.___, FMH Innere Medizin, mit, dass der BeschwerdefÃ¼hrer von ihm seit der Praxisaufgabe von Dr. C.___ wegen der chronischen Beschwerden im Sinne eines zerviko-thorakovertebralen Schmerzsyndroms sowie der Entwicklung einer schweren Depression mit SchmerzverarbeitungsstÃ¶rung nach dem Unfall vom 7. (richtig: 17.) November 2000 behandelt werde. Verschiedene physiotherapeutische Massnahmen seien gescheitert. Der Zustand des BeschwerdefÃ¼hrers kÃ¶nne mit Antidepressiva und Analgetika stabil gehalten werden. Beklagt wÃ¼rden zunehmende Schmerzen im Sinne eines zervikozephalen und zervikospondylogenen Syndroms nach Reduktion und beziehungsweise oder Weglassen der Medikamente (Urk. 7/114).</w:t>
      </w:r>
    </w:p>
    <w:p>
      <w:r>
        <w:rPr>
          <w:b/>
        </w:rPr>
        <w:t>E. 4.1</w:t>
      </w:r>
    </w:p>
    <w:p>
      <w:r>
        <w:t>Zum Hergang des Unfalls vom 17. November 2000 ergab der Befund der Baukontrolle vom 5. Dezember 2000 (Urk. 7/5), dass der BeschwerdefÃ¼hrer auf dem Arbeitsweg gewesen sei, wobei der Weg zum Umkleideraum Ã¼ber ein EisengelÃ¤nder gefÃ¼hrt habe, an dem beidseitig eine Leiter aus drei Sprossen angebracht worden sei. Er sei beim Ãbersteigen auf der Holzleiter ausgerutscht und rÃ¼ckwÃ¤rts Ã¼ber das EisengelÃ¤nder gestÃ¼rzt (Urk. 7/5). Die erstbehandelnden Ãrzte am UniversitÃ¤tsspital K.___, Klinik fÃ¼r Unfallchirurgie, diagnostizierten in ihrem Bericht vom 20. November 2000 nebst einer Kontusion und SchÃ¼rfung des linken Handgelenks und einer Kontusion des thorako-lumbalen Ãbergangs eine Commotio cerebri (Urk. 7/2). Beim Eintreffen des BeschwerdefÃ¼hrers auf der Notfallabteilung habe ein GCS-Wert von 11, im Verlauf und wÃ¤hrend der folgenden Ãberwachung von 15 bestanden. Ein Punktwert von 13-9 wird als mittelschweres, ein Wert von 15-14 als leichtes SchÃ¤del-Hirntrauma interpretiert (Pschyrembel Klinisches WÃ¶rterbuch, 259. Auflage, S. 603).</w:t>
      </w:r>
    </w:p>
    <w:p>
      <w:r>
        <w:t>Es kann angesichts des Unfallgeschehens und der Ã¤rztlichen Angaben als erstellt gelten, dass der BeschwerdefÃ¼hrer anlÃ¤sslich des versicherten Unfallereignisses ein SchÃ¤del-Hirntrauma erlitt. Der natÃ¼rliche Kausalzusammenhang zwischen dem Unfall und der danach eingetretenen Arbeits- beziehungsweise ErwerbsunfÃ¤higkeit ist somit zu bejahen (vgl. vorstehend Erw. 1.2, 1.5).</w:t>
      </w:r>
    </w:p>
    <w:p>
      <w:r>
        <w:rPr>
          <w:b/>
        </w:rPr>
        <w:t>E. 4.2</w:t>
      </w:r>
    </w:p>
    <w:p>
      <w:r>
        <w:t>BezÃ¼glich der Frage der adÃ¤quaten KausalitÃ¤t und der anzuwendenden Beurteilungskriterien ist zunÃ¤chst zu prÃ¼fen, ob im Verlauf der Entwicklung vom Unfall- bis zum Beurteilungszeitpunkt das psychische Leiden die somatischen Beschwerden ganz in den Hintergrund treten liess (vgl. vorstehend Erw. 1.7).</w:t>
      </w:r>
    </w:p>
    <w:p>
      <w:r>
        <w:t>AnlÃ¤sslich der Erstbehandlung am UniversitÃ¤tsspital K.___ vom 17. bis 18. November 2000 (Urk. 7/2) wurde eine psychische BeeintrÃ¤chtigung des BeschwerdefÃ¼hrers noch nicht erwÃ¤hnt. Die darauffolgenden Berichte enthalten jedoch durchgehend Hinweise auf eine entsprechende Entwicklung beziehungsweise auf eine Ãberlagerung der somatischen durch psychische Beschwerden. So notierte Dr. C.___ in seinem Zwischenbericht vom 8. Januar 2001, dass trotz fehlendem objektivem Befund die Therapie mit Analgetika und Antiphlogistika fortgesetzt werde (Urk. 7/6 Ziff. 2). Sodann wurde bereits im Aufnahmegesuch fÃ¼r die Rehaklinik B.___ vom 22. Januar 2001 eine psychosomatische AbklÃ¤rung beantragt (Urk. 7/9 unten). Am 9. MÃ¤rz 2001 wurde im psychosomatischen Konsilium an der Rehaklinik B.___ eine komplexe StÃ¶rung mit somatoformen und dissoziativen Anteilen (ICD-10 F45.4, F44.4) und maladaptivem BewÃ¤ltigungsmuster diagnostizert (Urk. 7/16 S. 1) und im neurologischen Konsilium mit Bericht vom 20. MÃ¤rz 2001 festgestellt, dass eine Ãberlagerung mit funktioneller Verlangsamung und Reduktion vieler Funktionen weit im Vordergrund stehe (Urk. 7/15 S. 2). Der Austrittsbericht vom 4. April 2001 (Urk. 7/17) fÃ¼hrte sodann die komplexe StÃ¶rung mit somatoformen und dissoziativen Anteilen und maladaptivem BewÃ¤ltigungsmuster als erste Diagnose mit Einfluss auf weitere Diagnosen auf (vgl. Urk. 7/17 S. 1 f.). Das Ausmass der Schulter-Armbeschwerden sei somatisch nicht genÃ¼gend erklÃ¤rbar, hier spiele offenbar die psychiatrische Symptomatik eine Rolle (Urk. 7/17 S. 3 Mitte). Bei Persistenz der psychischen Problematik sei eine PrÃ¼fung der AdÃ¤quanz angebracht (Urk. 7/17 S. 4). Dr. F.___ stellte sodann eine Tendenz zur Aggravation fest (Urk. 7/22 S. 2). Die verordnete Brille stehe nicht in einem kausalen Zusammenhang zum Unfallereignis vom 17. November 2000 (Urk.7/63 Ziff. 5).</w:t>
      </w:r>
    </w:p>
    <w:p>
      <w:r>
        <w:t>Bei einem weiteren psychosomatischen Konsilium an der Rehaklinik B.___ vom 12. September 2001 wurde zusÃ¤tzlich zu den bereits gestellten Diagnosen eine depressive AnpassungsstÃ¶rung (ICD-10 F43.21) diagnostiziert (Urk. 7/34 S. 1). Die stÃ¼tzende Psychotherapie solle zur Stabilisierung ambulant weitergefÃ¼hrt werden (Urk. 7/34 S. 2). Die im neurologischen Konsilium gestellten Diagnosen wurden im Austrittsbericht vom 2. Oktober 2001 wiederum als erste Diagnose mit Einfluss auf die weiteren Diagnosen genannt (Urk. 7/35 S. 1 f.).</w:t>
      </w:r>
    </w:p>
    <w:p>
      <w:r>
        <w:t>Auch die spÃ¤teren Arztberichte spiegeln diese Entwicklung wieder: Frau G.___ diagnostizierte im November 2001 Angst und eine depressive Reaktion (ICD-10 F43.22; Urk. 7/39) und im Februar 2002 eine depressive AnpassungsstÃ¶rung (ICD-10 F43.25) und ein Schmerzsyndrom (Urk. 7/48 S. 1). Im Austrittsbericht der Rehaklinik B.___ vom 19. Dezember 2001 blieben die frÃ¼heren Diagnosen unverÃ¤ndert; der BeschwerdefÃ¼hrer sei auch fÃ¼r leichtere TÃ¤tigkeiten bei insgesamt stark verminderter psychophysischer Belastbarkeit zu 100 % arbeitsunfÃ¤hig (Urk. 7/43 S. 1-2). Dessen ausgeprÃ¤gtes Schonverhalten fÃ¼hrten die Ãrzte der Rehaklinik B.___ mit Bericht vom 8. April 2002 (Urk. 7/62) auf die bekannte kombinierte psychische Symptomatik zurÃ¼ck (Urk. 7/62 Ziff. 1). Am 13. Februar 2004 (Urk. 7/114) berichtete sodann Dr. J.___ Ã¼ber die Behandlung des BeschwerdefÃ¼hrers wegen eine zerviko-thorakovertebralen Schmerzsyndrom sowie der Entwicklung einer schweren Depression mit SchmerzverarbeitungsstÃ¶rung nach dem Unfall vom 7. (richtig: 17.) November 2000.</w:t>
      </w:r>
    </w:p>
    <w:p>
      <w:r>
        <w:rPr>
          <w:b/>
        </w:rPr>
        <w:t>E. 4.3</w:t>
      </w:r>
    </w:p>
    <w:p>
      <w:r>
        <w:t>Aufgrund dieser Ã¤rztlichen Beurteilungen, die den praxisgemÃ¤ssen Anforderungen an einen Arztbericht (vgl. vorstehend Erw. 1.9) grundsÃ¤tzlich zu genÃ¼gen vermÃ¶gen und insgesamt Ã¼bereinstimmen, kann davon ausgegangen werden, dass der BeschwerdefÃ¼hrer bereits kurz nach dem Unfallereignis nicht mehr hauptsÃ¤chlich unter somatischen, sondern Ã¼berwiegend unter psychischen GesundheitseinschrÃ¤nkungen litt: So hielten die Ãrzte der Rehaklinik B.___ mit Bericht vom 9. und 20. MÃ¤rz 2001, somit rund vier Monate nach dem Unfallereignis vom 17. November 2000, ausdrÃ¼cklich fest, dass eine Ãberlagerung mit funktioneller Verlangsamung und Reduktion vieler Funktionen weit im Vordergrund stehe (Urk. 7/15 S. 2), und diagnostizierten eine komplexe StÃ¶rung mit somatoformen und dissoziativen Anteilen (ICD-10 F45.4, F44.4) und maladaptivem BewÃ¤ltigungsmuster (Urk. 7/16 S. 1). Die Beurteilung von Dr. I.___ vom 21. Oktober 2001 (Urk. 7/85) ergab eine organisch nachweisbare ErklÃ¤rung fÃ¼r die Schwindel- und HÃ¶rbeschwerden, nicht jedoch fÃ¼r die Schmerzen und die weiteren gesundheitlichen EinschrÃ¤nkungen des BeschwerdefÃ¼hrers, die aufgrund der schlÃ¼ssigen Ã¤rztlichen Beurteilungen auf dessen psychische Situation zurÃ¼ckzufÃ¼hren sind.</w:t>
      </w:r>
    </w:p>
    <w:p>
      <w:r>
        <w:rPr>
          <w:b/>
        </w:rPr>
        <w:t>E. 4.4</w:t>
      </w:r>
    </w:p>
    <w:p>
      <w:r>
        <w:t>Die vorliegenden, zeitnah zum Unfallereignis und engmaschig vorgenommenen Ã¤rztlichen Beurteilungen vermÃ¶gen genÃ¼genden Aufschluss Ã¼ber die Entwicklung des Gesundheitszustandes des BeschwerdefÃ¼hrers zu geben. Insbesondere kann auch dem Bericht von Dr. J.___ vom 13. Februar 2004 (Urk. 7/114), der kurz vor Erlass des Einspracheentscheides vom 9. MÃ¤rz 2004 verfasst wurde, keine VerÃ¤nderung des psychischen Zustandes entnommen werden, welcher eine neuerliche Untersuchung rechtfertigen kÃ¶nnte: FÃ¼hren die von Amtes wegen vorzunehmenden AbklÃ¤rungen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BGE 119 V 344 Erw. 3c mit Hinweis). Von der Einholung weiterer Ã¤rztlichen Berichte ist deshalb abzusehen.</w:t>
      </w:r>
    </w:p>
    <w:p>
      <w:r>
        <w:rPr>
          <w:b/>
        </w:rPr>
        <w:t>E. 4.5</w:t>
      </w:r>
    </w:p>
    <w:p>
      <w:r>
        <w:t>Was die Sehbeschwerden angeht, so kÃ¶nnen diese gemÃ¤ss Dr. F.___ bei solchen UnfÃ¤llen hÃ¤ufig beobachten werden (Urk. 7/22 S. 2). Die daraufhin verordnete Brille stand jedoch nicht in kausalem Zusammenhang mit dem Unfall (Urk. 7/63 Ziff. 5). Die Beschwerdegegnerin Ã¼bernahm dennoch die Kosten fÃ¼r eine erste Brille (Urk. 7/67-68); fÃ¼r die Ausrichtung weiterer Leistungen in diesem Zusammenhang besteht jedoch angesichts der blossen MÃ¶glichkeit eines Zusammenhangs (vgl. vorstehend Erw. 1.2) kein Anlass.</w:t>
      </w:r>
    </w:p>
    <w:p>
      <w:r>
        <w:rPr>
          <w:b/>
        </w:rPr>
        <w:t>E. 5.1</w:t>
      </w:r>
    </w:p>
    <w:p>
      <w:r>
        <w:t>Da nach dem Gesagten die somatischen BeeintrÃ¤chtigungen des BeschwerdefÃ¼hrers im Vergleich zur ausgeprÃ¤gten psychischen Problematik nicht mehr im Vordergrund stehen, ist die Beurteilung der AdÃ¤quanz des Kausalzusammenhangs nach den fÃ¼r psychische Fehlentwicklungen nach einem Unfall aufgestellten Kriterien vorzunehmen (vgl. vorstehend Erw. 1.7). Dabei ist zuerst auf die Schwere des Unfallereignisses einzugehen (vgl. vorstehend Erw. 1.6).</w:t>
      </w:r>
    </w:p>
    <w:p>
      <w:r>
        <w:rPr>
          <w:b/>
        </w:rPr>
        <w:t>E. 5.2</w:t>
      </w:r>
    </w:p>
    <w:p>
      <w:r>
        <w:t>Das EidgenÃ¶ssische Versicherungsgericht hat in BGE 115 V 401 Erw. 11b ein Unfallereignis, bei dem die versicherte Person eine Treppe hinunterstÃ¼rzte und anschliessend mit der Stirn an der Kante einer Stufe anschlug und sich dabei eine kleine Rissquetschwunde zuzog, als mittelschweren Unfall bezeichnet. In BGE 123 V 141 Erw. 3d hat es einen schweren Sturz auf den RÃ¼cken (Âlourde chute sur le dosÂ) und in BGE 115 V 144 Erw. 11a-b ein Unfallereignis, bei dem die versicherte Person beim Hinuntersteigen von einer BÃ¶schung ausrutschte und mit dem RÃ¼cken auf einem BetonstÃ¼ck am Boden aufschlug, als mittelschweren Unfall im Grenzbereich zu den leichten UnfÃ¤llen qualifiziert.</w:t>
      </w:r>
    </w:p>
    <w:p>
      <w:r>
        <w:rPr>
          <w:b/>
        </w:rPr>
        <w:t>E. 5.3</w:t>
      </w:r>
    </w:p>
    <w:p>
      <w:r>
        <w:t>Der BeschwerdefÃ¼hrer rutschte am 17. November 2000 auf einer dreisprossigen Holzleiter aus, die an beiden Seiten eines EisengelÃ¤nders angebracht war, und stÃ¼rzte rÃ¼ckwÃ¤rts auf dieses GelÃ¤nder (Urk. 7/5). Der Unfallmeldung ist zu entnehmen, dass der Baustellenzugang Ã¼ber das FassadengerÃ¼st auf ein Flachdach zur Unterkunft fÃ¼hre und dabei ein Dreitritt Ã¼berstiegen werden musste (Urk. 7/1). Ãber die HÃ¶he des GelÃ¤nders beziehungsweise die Tiefe des Sturzes liegen keine Angaben vor. Da lediglich eine dreisprossige Leiter zu Ã¼berwinden war, muss es sich jedoch um eine geringe HÃ¶he gehandelt haben. Aufgrund des Geschehensablaufes und angesichts der erwÃ¤hnten VergleichsfÃ¤lle ist das fragliche Unfallereignis somit weder der Gruppe der leichten noch jener der schweren UnfÃ¤lle zuzuordnen, sondern gehÃ¶rt in den mittleren Bereich an der Grenze zu den leichten UnfÃ¤llen.</w:t>
      </w:r>
    </w:p>
    <w:p>
      <w:r>
        <w:rPr>
          <w:b/>
        </w:rPr>
        <w:t>E. 5.4</w:t>
      </w:r>
    </w:p>
    <w:p>
      <w:r>
        <w:t>Zur Bejahung des adÃ¤quaten Kausalzusammenhangs ist daher erforderlich, dass ein einzelnes der nach der Rechtsprechung massgebenden unfallbezogenen Kriterien erfÃ¼llt ist oder dass mehrere Kriterien gegeben sind (BGE 115 V 141 Erw. 6c/bb; vgl. vorstehend Erw. 1.6). Diese Kriterien sind bei psychischer Fehlverarbeitung von UnfÃ¤llen nur zu berÃ¼cksichtigen, soweit sie somatisch bedingt sind (BGE 115 V 140, RKUV 1999 Nr. U 341 S. 409 Erw. 3b).</w:t>
      </w:r>
    </w:p>
    <w:p>
      <w:r>
        <w:rPr>
          <w:b/>
        </w:rPr>
        <w:t>E. 6.1</w:t>
      </w:r>
    </w:p>
    <w:p>
      <w:r>
        <w:t>Der Unfall vom 17. November 2000 hat sich nicht unter besonders dramatischen BegleitumstÃ¤nden ereignet und war nicht von besonderer EindrÃ¼cklichkeit. Auch hat der BeschwerdefÃ¼hrer keine Verletzungen von besonderer Schwere erlitten, die erfahrungsgemÃ¤ss geeignet sind, psychische Fehlentwicklungen auszulÃ¶sen.</w:t>
      </w:r>
    </w:p>
    <w:p>
      <w:r>
        <w:t>Nicht erfÃ¼llt ist sodann das Kriterium der ungewÃ¶hnlich langen Dauer der Ã¤rztlichen Behandlung: Das Beschwerdebild war bereits im Januar 2001, somit rund zwei Monate nach dem versicherten Unfall, von einer behandlungsbedÃ¼rftigen psychischen StÃ¶rung zumindest mitbeeinflusst, wobei im Laufe der Behandlung die psychischen Beschwerden immer stÃ¤rker in den Vordergrund traten (vgl. vorstehend Erw. 4.2 f.). Entsprechend ist das fÃ¼r die AdÃ¤quanzbeurteilung massgebende Kriterium der ungewÃ¶hnlich langen Dauer der somatisch erforderlichen Ã¤rztlichen Behandlung ebenso wenig erfÃ¼llt wie dasjenige kÃ¶rperlicher Dauerschmerzen; letztere mÃ¶gen zwar vorhanden sein, sind aber beim BeschwerdefÃ¼hrer gerade psychisch bedingt (vgl. vorstehend Erw. 4.2) und mÃ¼ssen deshalb im Rahmen der Beurteilung des adÃ¤quaten Kausalzusammenhangs weitgehend unberÃ¼cksichtigt bleiben. FÃ¼r eine Ã¤rztliche Fehlbehandlung, welche die kÃ¶rperlichen Unfallfolgen erheblich verschlimmert hÃ¤tte, oder einen schwierigen Heilungsverlauf und erhebliche Komplikationen bestehen sodann keine Anhaltspunkte.</w:t>
      </w:r>
    </w:p>
    <w:p>
      <w:r>
        <w:rPr>
          <w:b/>
        </w:rPr>
        <w:t>E. 6.2</w:t>
      </w:r>
    </w:p>
    <w:p>
      <w:r>
        <w:t>Nicht als erfÃ¼llt gelten kann sodann das Kriterium von Grad und Dauer der physisch bedingten ArbeitsunfÃ¤higkeit. Es ist davon auszugehen, dass die ArbeitsunfÃ¤higkeit nach dem Unfall Ã¼berwiegend auf unfallfremde psychische GrÃ¼nde zurÃ¼ckzufÃ¼hren war (vgl. vorstehend Erw. 4.2) So hielt Dr. C.___ mit Zwischenbericht vom 8. Januar 2001 (Urk. 7/6) fest, die Wiederaufnahme der Arbeit zu 100 % sei auf den 15. Januar 2001 vorgesehen und es sei kein bleibender Nachteil zu erwarten (Urk. 7/6 Ziff. 4 lit. a und c). Der BeschwerdefÃ¼hrer war anlÃ¤sslich der Konsultation vom 6. Januar 2001 offenbar selbst der Meinung, bis in etwa einer Woche die Arbeit wieder aufnehmen zu kÃ¶nnen (Urk. 7/6 Ziff. 2 lit. a). Wie lange die somatisch bedingte ArbeitsunfÃ¤higkeit jedoch genau gedauert hat, ist nicht nÃ¤her zu prÃ¼fen, da im Grenzbereich der mittleren zu den leichten UnfÃ¤llen ein einziges, aber nicht in auffallender Weise erfÃ¼lltes Kriterium fÃ¼r die Bejahung des adÃ¤quaten Kausalzusammenhangs nicht genÃ¼gt.</w:t>
      </w:r>
    </w:p>
    <w:p>
      <w:r>
        <w:rPr>
          <w:b/>
        </w:rPr>
        <w:t>E. 6.3</w:t>
      </w:r>
    </w:p>
    <w:p>
      <w:r>
        <w:t>Da somit weder ein einzelnes Beurteilungskriterium in besonders ausgeprÃ¤gter Weise noch mehrere der massgebenden Beurteilungskriterien in gehÃ¤ufter oder auffallender Weise erfÃ¼llt sind, ist der adÃ¤quate Kausalzusammenhang zwischen den Ã¼berwiegend psychischen BeeintrÃ¤chtigungen des BeschwerdefÃ¼hrers und dem versicherten Unfallereignis vom 17. November 2000 zu verneinen. Dies muss umso mehr gelten, als die obligatorische Unfallversicherung fÃ¼r eine psychisch bedingte ErwerbsunfÃ¤higkeit, die zum Unfallereignis in einem krassen MissverhÃ¤ltnis steht, nicht einzustehen hat (BGE 115 V 133 Erw. 7).</w:t>
      </w:r>
    </w:p>
    <w:p>
      <w:r>
        <w:rPr>
          <w:b/>
        </w:rPr>
        <w:t>E. 6.4</w:t>
      </w:r>
    </w:p>
    <w:p>
      <w:r>
        <w:t>Eine eingehende ÃberprÃ¼fung der zugesprochenen Versicherungsleistungen erÃ¼brigt sich, da nicht deren Bemessung, sondern die Leistungspflicht fÃ¼r die psychischen Beschwerden (vgl. vorstehend Erw. 2.1 f.) und nach Lage der Akten die HÃ¶he der aufgrund der organischen Unfallfolgen zugesprochenen Versicherungsleistungen insgesamt nicht zu beanstanden ist (vgl. Urk. 7/85 S. 3, Urk. 7/86, Urk. 7/92, Urk. 7/94, Urk. 2 S. 6 ff).</w:t>
      </w:r>
    </w:p>
    <w:p>
      <w:r>
        <w:rPr>
          <w:b/>
        </w:rPr>
        <w:t>E. 7</w:t>
      </w:r>
    </w:p>
    <w:p>
      <w:r>
        <w:t>Zusammenfassend bleibt festzuhalten, dass sich die Verneinung der AdÃ¤quanz der psychischen Folgen des Unfallereignisses vom 17. November 2000 und somit der angefochtene Entscheid als rechtens erweist. Dies fÃ¼hrt zur Abweisung der Beschwerde.</w:t>
      </w:r>
    </w:p>
    <w:p>
      <w:r>
        <w:t>Das Gericht erkennt:</w:t>
      </w:r>
    </w:p>
    <w:p>
      <w:r>
        <w:t>1.Â Â Â Â Â Â Â Â  Die Beschwerde wird abgewiesen.</w:t>
      </w:r>
    </w:p>
    <w:p>
      <w:r>
        <w:t>2.Â Â Â Â Â Â Â Â  Das Verfahren ist kostenlos.</w:t>
      </w:r>
    </w:p>
    <w:p>
      <w:r>
        <w:t>3. Zustellung gegen Empfangsschein an:</w:t>
      </w:r>
    </w:p>
    <w:p>
      <w:r>
        <w:t>- Juridica S.A. Rechtsschutz</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