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UV.2004.00074 vom 4. Januar 2005</w:t>
      </w:r>
    </w:p>
    <w:p>
      <w:r>
        <w:t>ZH Sozialversicherungsgericht, 2005-01-04, DE</w:t>
      </w:r>
    </w:p>
    <w:p>
      <w:r>
        <w:rPr>
          <w:b/>
        </w:rPr>
        <w:t xml:space="preserve">Quelle: </w:t>
      </w:r>
      <w:r>
        <w:t>https://mcp.opencaselaw.ch/entscheid/zh_sozialversicherungsgericht_UV.2004.00074</w:t>
      </w:r>
    </w:p>
    <w:p>
      <w:r>
        <w:t>FR: ZH_SOZIALVERSICHERUNGSGERICHT UV.2004.00074 du 4 janvier 2005</w:t>
      </w:r>
    </w:p>
    <w:p>
      <w:r>
        <w:t>IT: ZH_SOZIALVERSICHERUNGSGERICHT UV.2004.00074 del 4 gennaio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Den gesetzlich umschriebenen Anspruch auf Heilbehandlung hat die versicherte Person so lange, als von der Fortsetzung der Ã¤rztlichen Behandlung eine namhafte Verbesserung ihres Gesundheitszustandes erwartet werden kann. Trifft dies nicht mehr zu und sind allfÃ¤llige Eingliederungsmassnahmen der Invalidenversicherung abgeschlossen, geht die Unfallversicherung zur Berentung Ã¼ber, wenn der Unfall eine InvaliditÃ¤t im Sinne von Art. 8 Abs. 1 des Bundesgesetzes Ã¼ber den Allgemeinen Teil des Sozialversicherungsrechts (ATSG) hinterlÃ¤sst (Art. 19 Abs. 1 des Bundesgesetzes Ã¼ber die Unfallversicherung (UVG) e contrario; BGE 116 V 44 Erw. 2c).</w:t>
      </w:r>
    </w:p>
    <w:p>
      <w:r>
        <w:t>1.2Â Â Â Â  Ist die versicherte Person infolge des Unfalles voll oder teilweise arbeitsunfÃ¤hig (Art. 6 ATSG), so hat sie gemÃ¤ss Art. 16 Abs. 1 UVG Anspruch auf ein Taggeld. Der Anspruch auf Taggeld entsteht am dritten Tag nach dem Unfalltag. Er erlischt mit der Wiedererlangung der vollen ArbeitsfÃ¤higkeit, mit dem Beginn einer Rente oder mit dem Tod der versicherten Person (Art. 16 Abs. 2 UVG). Das Taggeld der Unfallversicherung wird nicht gewÃ¤hrt, solange Anspruch auf ein Taggeld der Invalidenversicherung besteht (Art. 16 Abs. 3 UVG).</w:t>
      </w:r>
    </w:p>
    <w:p>
      <w:r>
        <w:t>1.3Â Â Â Â  Hinsichtlich des Beweiswertes eines Ã¤rztlichen Berichtes ist entscheidend, ob der Bericht fÃ¼r die streitigen Belange umfassend ist, auf allseitigen Untersuchungen beruht, auch die geklagten Beschwerden berÃ¼cksichtigt, in Kenntnis der Vorakten (Anamnese) abgegeben worden ist, in der Darlegung der medizinischen ZusammenhÃ¤nge und in der Beurteilung der medizinischen Situation einleuchtet und ob die Schlussfolgerungen in der Expertise begrÃ¼ndet sind (BGE 125 V 352 Erw. 3a, 122 V 160 Erw. 1c).</w:t>
      </w:r>
    </w:p>
    <w:p>
      <w:r>
        <w:t>2.Â Â Â Â Â Â  Strittig ist, ob die Beschwerdegegnerin berechtigt war, die Ãbernahme der Heilkosten und der Taggeldleistungen per 10. Juni 2003 einzustellen.</w:t>
      </w:r>
    </w:p>
    <w:p>
      <w:r>
        <w:rPr>
          <w:b/>
        </w:rPr>
        <w:t>E. 3</w:t>
      </w:r>
    </w:p>
    <w:p>
      <w:r>
        <w:t>3.1Â Â Â Â  Am Unfalltag (7. Juni 2002) wurde der BeschwerdefÃ¼hrer in die Notfallaufnahme des Kantonsspitals E.___ gebracht. Dr. med. F.___ diagnostizierte in seinem Bericht vom 7. Juni 2002 einen Verkehrsunfall mit Rissquetschwunde rechts temporal mit Helix, MonokelhÃ¤matom bei Prellung Orbita/Jochbogen rechts, ein Trauma der HalswirbelsÃ¤ule (HWS) sowie HyposensibilitÃ¤t der Dermatome Th 4-8 und L 2-3 links (Urk. 10/3 S. 1).</w:t>
      </w:r>
    </w:p>
    <w:p>
      <w:r>
        <w:t>3.2Â Â Â Â  Vom 5. Juli bis 28. November 2002 wurde der BeschwerdefÃ¼hrer in der Rheumaklinik und Institut fÃ¼r Physiotherapie am Kantonsspital E.___ ambulant betreut.</w:t>
      </w:r>
    </w:p>
    <w:p>
      <w:r>
        <w:t>Â Â Â Â Â Â Â Â  Am 3. Dezember 2003 berichteten Dr. med. G.___, Oberarzt, und Dr. med. H.___, Assistenzarzt, zuhanden der HausÃ¤rztin Dr. med. J.___, FMH Allgemeine Medizin, und stellten folgende Diagnosen (Urk. 10/49 S. 1):</w:t>
      </w:r>
    </w:p>
    <w:p>
      <w:r>
        <w:t>Â Â Â Â Â Â Â Â Â Â Â Â Â  "-Â Â Â Â  Cervikocephales Syndrom rechts mit/bei</w:t>
      </w:r>
    </w:p>
    <w:p>
      <w:r>
        <w:t>Â Â Â Â Â Â Â Â Â Â Â Â Â  Â Â Â Â  -Â Â Â Â  craniocervikales Beschleunigungstrauma bei Kollision als Â  Â Â Â Â Â Â Â Â  Â Â Â Â Â Â Â Â  Â Â Â Â  Automobilist mit einem anderen Fahrzeug von rechts am 7. Juni 2002</w:t>
      </w:r>
    </w:p>
    <w:p>
      <w:r>
        <w:t>Â Â Â Â Â Â Â Â Â Â Â Â Â  Â Â Â Â  -Â Â Â Â  mÃ¤ssigen degenerativen VerÃ¤nderungen in der mittleren und unteren Â Â Â Â Â Â  Â Â Â Â  HWS</w:t>
      </w:r>
    </w:p>
    <w:p>
      <w:r>
        <w:t>Â Â Â Â Â Â Â Â Â Â Â Â Â  Â Â Â Â  -Â Â Â Â  posttraumatischer Belastungssituation</w:t>
      </w:r>
    </w:p>
    <w:p>
      <w:r>
        <w:t>Â Â Â Â Â Â Â Â Â Â Â Â Â  -Â Â Â Â  Chronisches lumbospondylogenes Syndrom links mit/bei</w:t>
      </w:r>
    </w:p>
    <w:p>
      <w:r>
        <w:t>Â Â Â Â Â Â Â Â Â Â Â Â Â  Â Â Â Â  -Â Â Â Â  WirbelsÃ¤ulenfehlhaltung und -fehlform sowie muskulÃ¤rer Dysbalance</w:t>
      </w:r>
    </w:p>
    <w:p>
      <w:r>
        <w:t>Â Â Â Â Â Â Â Â Â Â Â Â Â  Â Â Â Â  -Â Â Â Â  nicht kompressibler Diskushernie L4/5 und L5/S1 links (CT vom Â Â  Â Â Â Â Â Â Â Â  Â Â Â Â  10/00)</w:t>
      </w:r>
    </w:p>
    <w:p>
      <w:r>
        <w:t>Â Â Â Â Â Â Â Â Â Â Â Â Â  -Â Â Â Â  Arterielle Hypertonie</w:t>
      </w:r>
    </w:p>
    <w:p>
      <w:r>
        <w:t>Â Â Â Â Â Â Â Â Â Â Â Â Â  -Â Â Â Â  Adipositas</w:t>
      </w:r>
    </w:p>
    <w:p>
      <w:r>
        <w:t>Â Â Â Â Â Â Â Â Â Â Â Â Â  -Â Â Â Â  Status nach erosiver RefluxÃ¶sophagitis Grad I 10/00."</w:t>
      </w:r>
    </w:p>
    <w:p>
      <w:r>
        <w:t>Â Â Â Â Â Â Â Â  Aufgrund der ambulanten Therapieresistenz hÃ¤tten sie die Behandlung abgeschlossen. Aus ihrer Sicht sei eine Hospitalisation in der Rehaklinik D.___ zwecks umfassender AbklÃ¤rung sowie weiterer Festlegung der ArbeitsfÃ¤higkeit angezeigt (Urk. 10/49 S. 2).</w:t>
      </w:r>
    </w:p>
    <w:p>
      <w:r>
        <w:t>3.3Â Â Â Â  Kreisarzt Dr. med. K.___, Facharzt FMH fÃ¼r Chirurgie, stellte in seinem Bericht vom 3. Dezember 2002 weitgehend dieselben Diagnosen wie die Ãrzte der Rheumaklinik des Kantonsspitals E.___ (vgl. Urk. 10/50 S. 1). Er habe den BeschwerdefÃ¼hrer in der Rehabilitationsklinik D.___ angemeldet. Dieser sei als KranfÃ¼hrer - aufgrund einer vorbestehenden, unfallfremden VerÃ¤nderung an der gesamten WirbelsÃ¤ule - nicht mehr voll arbeitsfÃ¤hig (Urk. 10/50 S. 2).</w:t>
      </w:r>
    </w:p>
    <w:p>
      <w:r>
        <w:t>3.4Â Â Â Â  Daraufhin weilte der BeschwerdefÃ¼hrer vom 15. Januar bis 19. Februar 2003 in der Rehaklinik D.___ (Urk. 10/73 S. 1). In ihrem auf Anamnese, Aktenstudium, eigenen Befunden sowie psychiatrischem Konsilium (Dr. med. L.___, Leitender Arzt, FMH Psychiatrie und Psychotherapie, und M.___, Psychiater) und neurologischem Konsilium (Dr. med. N.___, Facharzt Neurologie) beruhenden Austrittsbericht vom 14. MÃ¤rz 2003 stellten die Ãrzte der Rehaklinik D.___ die folgenden funktionellen Diagnosen (Urk. 10/73 S. 1):</w:t>
      </w:r>
    </w:p>
    <w:p>
      <w:r>
        <w:t>Â Â Â Â Â Â Â Â Â Â Â Â Â  "1.Â Â Â Â  Zervikozephales Schmerzsyndrom rechtsbetont mit</w:t>
      </w:r>
    </w:p>
    <w:p>
      <w:r>
        <w:t>Â Â Â Â Â Â Â Â Â Â Â Â Â  Â Â Â Â  -Â Â Â Â  bewegungs-, belastungs- und witterungsabhÃ¤ngigen Beschwerden am Â Â Â  Â Â Â Â  Â Â Â Â  zerviko-okzipitalen Ãbergang rechts betont sowie in der rechten Â Â Â Â Â Â Â Â  Â Â Â Â  Â Â Â Â  GesichtshÃ¤lfte (VAS 7-9/10)</w:t>
      </w:r>
    </w:p>
    <w:p>
      <w:r>
        <w:t>Â Â Â Â Â Â Â Â Â Â Â Â Â  Â Â Â Â  -Â Â Â Â  Ausstrahlung der Symptomatik "kappenfÃ¶rmig" in den Kopf</w:t>
      </w:r>
    </w:p>
    <w:p>
      <w:r>
        <w:t>Â Â Â Â Â Â Â Â Â Â Â Â Â  Â Â Â Â  -Â Â Â Â  angedeutete Ptose rechts, DD: schmerzbedingt</w:t>
      </w:r>
    </w:p>
    <w:p>
      <w:r>
        <w:t>Â Â Â Â Â Â Â Â Â Â Â Â Â  Â Â Â Â  -Â Â Â Â  Tinnitus beidseits rechts betont</w:t>
      </w:r>
    </w:p>
    <w:p>
      <w:r>
        <w:t>Â Â Â Â Â Â Â Â Â Â Â Â Â  Â Â Â Â  -Â Â Â Â  klinisch erschwertes Bewegungssehen (v.a. horizontal)</w:t>
      </w:r>
    </w:p>
    <w:p>
      <w:r>
        <w:t>Â Â Â Â Â Â Â Â Â Â Â Â Â  Â Â Â Â  -Â Â Â Â  mÃ¤ssiggradig schmerzhaft eingeschrÃ¤nkte HWS-Beweglichkeit ohne</w:t>
      </w:r>
    </w:p>
    <w:p>
      <w:r>
        <w:t>Â Â Â Â Â Â Â Â Â Â Â Â Â Â Â Â Â  Â Â Â Â  -Â Â Â Â  AP fÃ¼r eine radikulÃ¤re Reiz- oder Ausfallsymptomatik bei</w:t>
      </w:r>
    </w:p>
    <w:p>
      <w:r>
        <w:t>Â Â Â Â Â Â Â Â Â Â Â Â Â Â Â Â Â  Â Â Â Â  -Â Â Â Â  Status nach HWS-Distorsion 07.06.02</w:t>
      </w:r>
    </w:p>
    <w:p>
      <w:r>
        <w:t>Â Â Â Â Â Â Â Â Â Â Â Â Â Â Â Â Â  Â Â Â Â  -Â Â Â Â  radiologisch mÃ¤ssig degenerativen VerÃ¤nderungen in der mittleren Â Â Â Â Â Â  Â Â Â Â  Â Â Â Â  und unteren HWS</w:t>
      </w:r>
    </w:p>
    <w:p>
      <w:r>
        <w:t>Â Â Â Â Â Â Â Â Â Â Â Â Â  Â Â Â Â  2.Â Â Â Â  Status nach leichter, mÃ¶glicherweise mÃ¤ssiger traumatischer Â Â Â Â Â Â Â Â  Â Â Â Â Â Â Â Â  Â Â Â Â  Hirnverletzung infolge des Unfalls vom 07.06.02 aktuell ohne Â  Â Â Â Â Â Â Â Â  Â Â Â Â  Â Â Â Â  objektives fokal neurologisches Defizit</w:t>
      </w:r>
    </w:p>
    <w:p>
      <w:r>
        <w:t>Â Â Â Â Â Â Â Â Â Â Â Â Â  Â Â Â Â  3.Â Â Â Â  Generalisierte AngststÃ¶rung und AlbtrÃ¤ume (ICD F 51.5)</w:t>
      </w:r>
    </w:p>
    <w:p>
      <w:r>
        <w:t>Â Â Â Â Â Â Â Â Â Â Â Â Â Â Â Â Â  Â Â Â Â  Status nach wahrscheinlich durchgemachter akuter Â Â Â Â Â Â Â Â  Â Â Â Â Â Â Â Â  Â Â Â Â Â Â Â Â  Â Â Â Â  Â Â Â Â  Belastungsreaktion in den Stunden nach dem Unfallereignis (ICD F Â Â Â Â Â Â Â Â  Â Â Â Â  43.0).</w:t>
      </w:r>
    </w:p>
    <w:p>
      <w:r>
        <w:t>Â Â Â Â Â Â Â Â Â Â Â Â Â  Â Â Â Â  Unfallfremd:</w:t>
      </w:r>
    </w:p>
    <w:p>
      <w:r>
        <w:t>Â Â Â Â Â Â Â Â Â Â Â Â Â  Â Â Â Â  3.Â Â Â Â  Chronisches lumbospondylogenes Syndrom links (seit 2001) bei Â Â Â Â  Â Â Â Â Â Â Â Â  Â Â Â Â  WirbelsÃ¤ulenfehlhaltung und -fehlform sowie muskulÃ¤rer Dysbalance, Â Â Â Â  Â Â Â Â  im CT (10/00) nicht kompressibler Diskushernie L4/5 und L5/S1 links Â  Â Â Â Â  Â Â Â Â  (VAS 5-5/10)</w:t>
      </w:r>
    </w:p>
    <w:p>
      <w:r>
        <w:t>Â Â Â Â Â Â Â Â Â Â Â Â Â  Â Â Â Â  Weitere Diagnosen:</w:t>
      </w:r>
    </w:p>
    <w:p>
      <w:r>
        <w:t>Â Â Â Â Â Â Â Â Â Â Â Â Â  Â Â Â Â  -Â Â Â Â  1970Â Â Â Â  Appendektiomie, Nasensinusoperation</w:t>
      </w:r>
    </w:p>
    <w:p>
      <w:r>
        <w:t>Â Â Â Â Â Â Â Â Â Â Â Â Â  Â Â Â Â  -Â Â Â Â  1996Â Â Â Â  Lumbovertebralsyndrom</w:t>
      </w:r>
    </w:p>
    <w:p>
      <w:r>
        <w:t>Â Â Â Â Â Â Â Â Â Â Â Â Â  Â Â Â Â  -Â Â Â Â  10/00Â Â Â Â  Erosive Refluxoeophagitis Grad I</w:t>
      </w:r>
    </w:p>
    <w:p>
      <w:r>
        <w:t>Â Â Â Â Â Â Â Â Â Â Â Â Â  Â Â Â Â  -Â Â Â Â  Adipositas (112 kg, 178 cm)</w:t>
      </w:r>
    </w:p>
    <w:p>
      <w:r>
        <w:t>Â Â Â Â Â Â Â Â Â Â Â Â Â  Â Â Â Â  -Â Â Â Â  Arterielle Hypertonie, zur Zeit nicht medikamentÃ¶s eingestellt."</w:t>
      </w:r>
    </w:p>
    <w:p>
      <w:r>
        <w:t>Â Â Â Â Â Â Â Â  Neun Monate nach Seitkollision mit unter anderem HWS-Trauma und retrospektiv aus neurologischer Sicht durchgemachter mindestens leichter, mÃ¶glicherweise mÃ¤ssiger traumatischer Hirnverletzung bestehe derzeit ein unter stationÃ¤rer Physiotherapie nicht wesentlich gebessertes zerviko-zephales Schmerzsyndrom rechtsbetont derzeit ohne objektives fokal neurologisches Defizit.</w:t>
      </w:r>
    </w:p>
    <w:p>
      <w:r>
        <w:t>Â Â Â Â Â Â Â Â  Aus psychosomatischer Sicht seien eine generalisierte AngststÃ¶rung und AlbtrÃ¤ume sowie ein Status nach wahrscheinlich durchgemachter akuter Belastungsreaktion in den Stunden nach dem Unfallereignis festgestellt worden. Es sei eine ambulante psychosomatische Weiterbehandlung nach Klinikaustritt indiziert.</w:t>
      </w:r>
    </w:p>
    <w:p>
      <w:r>
        <w:t>Â Â Â Â Â Â Â Â  Unfallfremd bestehe ein chronisches lumbospondylogenes Schmerzsyndrom links bei WirbelsÃ¤ulenfehlhaltung/ -fehlform, muskulÃ¤rer Dysbalance und im CT (vom Oktober 2000) nicht kompressibler Diskushernie L4/5 und L5/S1 links. DiesbezÃ¼glich beziehe der BeschwerdefÃ¼hrer eine halbe Rente der Invalidenversicherung seit Dezember 2000.</w:t>
      </w:r>
    </w:p>
    <w:p>
      <w:r>
        <w:t>Â Â Â Â Â Â Â Â  Die Gesamtbelastbarkeit sei vermindert. Heben und Tragen auch von leichtesten Gewichten, auch unter 2,5 kg, sei - bei Selbstlimitierung - beschwerlich.</w:t>
      </w:r>
    </w:p>
    <w:p>
      <w:r>
        <w:t>Â Â Â Â Â Â Â Â  Der BeschwerdefÃ¼hrer sei von Beruf KranfÃ¼hrer und seit Ende Dezember 2000 arbeitslos. Unfallbedingt sei ihm eine leichte, wechselbelastende TÃ¤tigkeit ohne wiederholte Ãberkopfarbeiten ganztags zumutbar. Es werde der Abschluss des Falles und die PrÃ¼fung der Rentenfrage empfohlen.</w:t>
      </w:r>
    </w:p>
    <w:p>
      <w:r>
        <w:t>Â Â Â Â Â Â Â Â  Im EinverstÃ¤ndnis mit dem BeschwerdefÃ¼hrer sei bei Klinikaustritt eine ArbeitsunfÃ¤higkeit im Rahmen der bisherigen Rente der Invalidenversicherung im Unfallschein festgehalten worden (Urk. 10/73 S. 4).</w:t>
      </w:r>
    </w:p>
    <w:p>
      <w:r>
        <w:t>Â Â Â Â Â Â Â Â  Im neurologischen Konsilium vom 21. Januar 2003 (Urk. 10/70) wurde ausgefÃ¼hrt, nach dem Unfallereignis klage der BeschwerdefÃ¼hrer Ã¼ber Schmerzen im Bereich der HWS sowie im Bereich des rechtsseitigen Kopfes. Folge man dessen Angaben, so liege anamnestisch eine mÃ¤ssige traumatische HirnschÃ¤digung vor, da die Bewusstlosigkeit lÃ¤nger als 30 Minuten betragen habe. Kritisch hierbei sei jedoch zu berÃ¼cksichtigen, dass keine Unterlagen der primÃ¤rversorgenden Ãrzte vorlÃ¤gen, welche die Angaben des BeschwerdefÃ¼hrers bestÃ¤tigten. Eine kernspintomographische AbklÃ¤rung sei am 16. Oktober 2002 erfolgt und zeige neben einem leichten meningealen Enhancement keine intrazerebralen SignalverÃ¤nderungen (Urk. 10/70 S. 2).</w:t>
      </w:r>
    </w:p>
    <w:p>
      <w:r>
        <w:t>Â Â Â Â Â Â Â Â  Der BeschwerdefÃ¼hrer sei vor allem durch ein Schmerzerleben geprÃ¤gt. Dieses lasse sich naturgemÃ¤ss nicht objektivieren. AuffÃ¤llig sei jedoch eine gewisse Fixierung auf das Schmerzerleben. Bei der kÃ¶rperlichen Untersuchung habe er Angaben zur SensibilitÃ¤t gemacht, die schwerlich auf eine umschriebene HirnfunktionsstÃ¶rung zurÃ¼ckzufÃ¼hren sei, da im Bereich des linken Armes und Beines HypÃ¤sthesie und Hypalgesie angegeben worden seien, nicht jedoch im Bereich des linken Abdomens, aber im Bereich des rechten Abdomens. DarÃ¼ber hinaus seien Bauchhautreflexe beidseits in allen Etagen erhÃ¤ltlich, ein weiteres objektives Defizit habe sich nicht gefunden (Urk. 10/70 S. 2 f.).</w:t>
      </w:r>
    </w:p>
    <w:p>
      <w:r>
        <w:t>Â Â Â Â Â Â Â Â  Somit sei zusammenfassend festzustellen, dass beim BeschwerdefÃ¼hrer mindestens eine leichte, mÃ¶glicherweise mÃ¤ssige traumatische Hirnverletzung als Folge des Unfalls eingetreten sei. Zum Untersuchungszeitpunkt habe sich kein objektives fokal neurologisches Defizit gefunden (Urk. 10/70 S. 3).</w:t>
      </w:r>
    </w:p>
    <w:p>
      <w:r>
        <w:t>Â Â Â Â Â Â Â Â  Im psychosomatischen Konsilium vom 19. Februar 2003 (Urk. 10/71) wurde ausgefÃ¼hrt, als Leitsymptom stÃ¼nden beim BeschwerdefÃ¼hrer Ãngste im Vordergrund. Unmittelbar nach dem Unfallereignis sei es zu einer mÃ¶glicherweise stundenlang anhaltenden akuten Belastungsreaktion gekommen. Etwa drei Wochen nach dem Unfallereignis hÃ¤tten die AlbtrÃ¤ume eingesetzt, inhaltlich vorerst durch das Unfallereignis als solches, danach und anhaltend aber eher durch einen Angstaffekt geprÃ¤gt, welcher seinen Ursprung zwar ebenfalls im Unfallereignis haben kÃ¶nnte, derzeit aber auch durch die schlechte gesundheitliche Situation und eine nahezu aussichtslose berufliche Perspektive mitgeprÃ¤gt scheine. Anhaltspunkte fÃ¼r andere intrusive Symptome und mithin fÃ¼r eine posttraumatische BelastungsstÃ¶rung ergÃ¤ben sich keine. Diagnostisch sei am ehesten von einer generalisierten AngststÃ¶rung auszugehen. Dazu passten auch eine vielfÃ¤ltige vegetative Begleitsymptomatik und andere fÃ¼r AngststÃ¶rungen typische, begleitende kÃ¶rperliche Symptome (Urk. 10/71 S. 3 Mitte).</w:t>
      </w:r>
    </w:p>
    <w:p>
      <w:r>
        <w:t>Â Â Â Â Â Â Â Â  Insgesamt bestÃ¼nde eine vielschichtige Problematik. Bereits zum Zeitpunkt des Unfallereignisses sei der BeschwerdefÃ¼hrer wegen seines vorbestehenden RÃ¼ckenleidens fÃ¼r leichtere Arbeiten lediglich zu 50 % arbeitsfÃ¤hig, jedoch arbeitslos gewesen. Zu jenem Zeitpunkt habe er eine bereits Ã¼ber 40-jÃ¤hrige Arbeitskarriere hinter sich gehabt. Dies seien alles fÃ¼r eine Rehabilitation belastende Faktoren und fÃ¼r eine Entwicklung eines dysfunktionalen Umganges mit der Schmerzproblematik fÃ¶rderlich. Das vom BeschwerdefÃ¼hrer geschilderte hÃ¤ufige Vorkommen Verstorbener in seinen AlbtrÃ¤umen mÃ¼sse auch vor dem Hintergrund seiner persÃ¶nlichen und familiÃ¤ren Geschichte gesehen werden. Er habe drei eigene Kinder im SÃ¤uglingsalter, einen Bruder, eine Schwester und beide Elternteile verloren. Neben Medikamenten benÃ¶tige er Aktivierungsmassnahmen. Sinnvoll wÃ¤ren auch begleitete Expositionen in den fÃ¼r ihn schwierigen Situationen (Urk. 10/71 S. 3 f.).</w:t>
      </w:r>
    </w:p>
    <w:p>
      <w:r>
        <w:t>3.5Â Â Â Â  Nach Eingang der Einsprache vom 8. Juli 2003 (Urk. 10/83/1) hielt Kreisarzt Dr. K.___ in seiner Stellungnahme vom 15. Juli 2003 fest, dem BeschwerdefÃ¼hrer sei aufgrund des Austrittsberichts der Ãrzte der Rehaklinik D.___ auf dem "allgemeinen Arbeitsmarkt" eine ArbeitsfÃ¤higkeit von 100 % im Rahmen seiner Invalidenrente zumutbar (Urk. 10/86).</w:t>
      </w:r>
    </w:p>
    <w:p>
      <w:r>
        <w:rPr>
          <w:b/>
        </w:rPr>
        <w:t>E. 4</w:t>
      </w:r>
    </w:p>
    <w:p>
      <w:r>
        <w:t>4.1Â Â Â Â  Die Beschwerdegegnerin stÃ¼tzte die Leistungsverweigerung auf die Beurteilung der Ãrzte der Rehaklinik D.___, welche ein unter stationÃ¤rer Physiotherapie nicht wesentlich gebessertes zerviko-zephales Schmerzsyndrom rechtsbetont, derzeit ohne objektives fokal neurologisches Defizit, eine generalisierte AngststÃ¶rung und AlbtrÃ¤ume sowie einen Status nach wahrscheinlich durchgemachter akuter Belastungsreaktion in den Stunden nach dem Unfallereignis diagnostizierten, eine ambulante psychosomatische Weiterbetreuung nach Klinikaustritt als indiziert erachteten und dem BeschwerdefÃ¼hrer unfallbedingt eine ArbeitsfÃ¤higkeit von 100 % in einer leichten, wechselbelastenden TÃ¤tigkeit ohne wiederholte Ãberkopfarbeiten attestierten (Urk. 10/73 S. 4).</w:t>
      </w:r>
    </w:p>
    <w:p>
      <w:r>
        <w:t>Â Â Â Â Â Â Â Â  Das Gutachten ist fÃ¼r die streitigen Belange umfassend, beruht auf allseitigen Untersuchungen, berÃ¼cksichtigt auch die geklagten Beschwerden, ist in Kenntnis der Vorakten (Anamnese) abgegeben worden, leuchtet in der Darlegung der medizinischen ZusammenhÃ¤nge und in der Beurteilung der medizinischen Situation ein, und die Schlussfolgerungen sind nachvollziehbar begrÃ¼ndet. Es kann daher auf die in diesem Gutachten vorgenommenen Beurteilungen abgestellt werden (vgl. vorstehend Erw. 1.3).</w:t>
      </w:r>
    </w:p>
    <w:p>
      <w:r>
        <w:t>4.2Â Â Â Â  Soweit der BeschwerdefÃ¼hrer in formeller Hinsicht geltend macht, bei den Konsilien der Rehaklinik D.___ sei kein Ãbersetzer beigezogen worden, obschon er, aus Mazedonien stammend und albanischsprachig, darum ersucht habe, weil seine Deutschkenntnisse sehr gering seien und er den AusfÃ¼hrungen der Ãrzte teilweise nicht habe folgen kÃ¶nnen (vgl. Urk. 1 S. 3), ist auf das Urteil des EidgenÃ¶ssischen Versicherungsgerichts (EVG) in Sachen I. vom 30. Dezember 2003, I 245/00 hinzuweisen. Das EVG hielt im genannten Entscheid in ErwÃ¤gung 4.2 fest, dass nicht von einer GehÃ¶rsverletzung gesprochen werden kÃ¶nne, wenn trotz VerstÃ¤ndigungsschwierigkeiten eine Begutachtung nicht in der Muttersprache des oder der Versicherten oder unter Beizug eines Dolmetschers stattfinde oder stattgefunden habe. Denn die DurchfÃ¼hrung einer medizinischen AbklÃ¤rungsmassnahme in der Muttersprache des oder der Versicherten oder unter Beizug eines Ãbersetzers sei in erster Linie eine Frage der richtigen und vollstÃ¤ndigen Feststellung des rechtserheblichen Sachverhalts. Es gehe nicht in erster Linie um die Teilnahme der versicherten Person am Verfahren im Sinne der Mitwirkung bei der Erstellung der tatsÃ¤chlichen Entscheidungsgrundlagen im Hinblick auf die beantragten Leistungen. Mithin lasse sich aus dem verfassungsrechtlichen GehÃ¶rsanspruch nach Art. 29 Abs. 2 der Bundesverfassung und dessen Konkretisierung fÃ¼r das AbklÃ¤rungsverfahren vor den kantonalen IV-Stellen - und entsprechend auch vor der Beschwerdegegnerin - in Art. 73 bis der Verordnung Ã¼ber die Invalidenversicherung (in Kraft gestanden bis 31. Dezember 2002; vgl. nunmehr Art. 42 und 52 ATSG) nicht direkt etwas ableiten in Bezug auf die DurchfÃ¼hrung medizinischer AbklÃ¤rungsmassnahmen unter sprachlichem Gesichtswinkel. Ob eine medizinische AbklÃ¤rung in der Muttersprache des Exploranden oder der Explorandin oder unter Beizug eines Ãbersetzers im Einzelfall geboten sei, habe grundsÃ¤tzlich der Gutachter im Rahmen sorgfÃ¤ltiger AuftragserfÃ¼llung zu entscheiden.</w:t>
      </w:r>
    </w:p>
    <w:p>
      <w:r>
        <w:t>Â Â Â Â Â Â Â Â  Die Konsilien der Ãrzte der Rehaklinik D.___ enthalten keine Hinweise, dass die Gutachter ihren Auftrag nicht sorgfÃ¤ltig erfÃ¼llt hÃ¤tten (vgl. Urk. 10/70-71), weshalb der Einwand des BeschwerdefÃ¼hrers, er habe den AusfÃ¼hrungen der Ãrzte teilweise nicht folgen kÃ¶nnen, nichts an der beweismÃ¤ssigen Verwertbarkeit der Konsilien zu Ã¤ndern vermag. So erscheinen die AusfÃ¼hrungen der Gutachter, insbesondere auch hinsichtlich der Anamnese, detailliert, und ihre Beurteilungen sind hinsichtlich der Ã¼brigen medizinischen Aktenlage schlÃ¼ssig.</w:t>
      </w:r>
    </w:p>
    <w:p>
      <w:r>
        <w:t>4.3Â Â Â Â  Der BeschwerdefÃ¼hrer ist aufgrund der Beurteilung der Ãrzte der Rehaklinik D.___ in einer leichten, wechselbelastenden TÃ¤tigkeit ohne wiederholte Ãberkopfarbeiten zu 100 % arbeitsfÃ¤hig. Hierzu ist festzuhalten, dass die Ãrzte der Rehaklinik D.___ hiermit die unfallbedingte ArbeitsfÃ¤higkeit beurteilten. Sie hielten in diesem Sinne fest, dass der BeschwerdefÃ¼hrer aus unfallfremden GrÃ¼nden eine halbe Rente der Invalidenversicherung beziehe (vgl. Urk. 10/73 S. 4), weshalb sie diese ArbeitsunfÃ¤higkeit bei ihrer Beurteilung entsprechend berÃ¼cksichtigten.</w:t>
      </w:r>
    </w:p>
    <w:p>
      <w:r>
        <w:t>Â Â Â Â Â Â Â Â  Die Beurteilung der ArbeitsfÃ¤higkeit steht in Ãbereinstimmung mit derjenigen des Kreisarztes Dr. K.___ vom 15. Juli 2003 (vgl. vorstehend Erw. 3.5). Auch Dr. K.___ erachtete den BeschwerdefÃ¼hrer unter BerÃ¼cksichtigung seiner Invalidenrente auf dem "allgemeinen Arbeitsmarkt" zu 100 % arbeitsfÃ¤hig (Urk. 10/86).</w:t>
      </w:r>
    </w:p>
    <w:p>
      <w:r>
        <w:t>Â Â Â Â Â Â Â Â  Der Einwand des BeschwerdefÃ¼hrers, seine ArbeitsfÃ¤higkeit nicht wiedererlangt zu haben (vgl. Urk. 1 S. 9 lit. c), vermag daran nichts zu Ã¤ndern. Diese Beurteilung ist als subjektive EinschÃ¤tzung des BeschwerdefÃ¼hrers seiner selbst relativierend zu wÃ¼rdigen und vermag insbesondere die fachÃ¤rztliche Beurteilung der Ãrzte der Rehaklinik D.___ nicht zu entkrÃ¤ften.</w:t>
      </w:r>
    </w:p>
    <w:p>
      <w:r>
        <w:t>4.4Â Â Â Â  Hinsichtlich der Beurteilung der Frage, ob die Einstellung der Heilungskosten durch die Beschwerdegegnerin per 10. Juni 2003 zu Recht erfolgte, ist zwischen der Heilbehandlung des zerviko-zephalen Schmerzsyndroms und dem Status nach leichter, mÃ¶glicherweise mÃ¤ssiger traumatischer Hirnverletzung infolge des Unfalls einerseits und den psychischen Beschwerden (Generalisierte AngststÃ¶rung und AlbtrÃ¤ume, ICD-10: F 51.5, Status nach wahrscheinlich durchgemachter akuter Belastungsreaktion in den Stunden nach dem Unfallereignis, ICD-10: F 43.0), andererseits zu unterscheiden.</w:t>
      </w:r>
    </w:p>
    <w:p>
      <w:r>
        <w:t>Â Â Â Â Â Â Â Â  Die Behandlung des zerviko-zephalen Schmerzsyndroms erachteten die Ãrzte der Rehaklinik D.___ als unter stationÃ¤rer Physiotherapie nicht wesentlich gebessert, weshalb die Behandlung abzuschliessen sei (Urk. 10/73 S. 4). Auch die Ãrzte der Rheumaklinik und Institut fÃ¼r Physiotherapie des Kantonsspitals E.___ sahen aufgrund der ambulanten Therapieresistenz keine BesserungsmÃ¶glichkeiten des zervikozephalen Syndroms mehr und schlossen die Behandlung bereits im Dezember 2003 ab (Urk. 10/49 S. 2).</w:t>
      </w:r>
    </w:p>
    <w:p>
      <w:r>
        <w:t>Â Â Â Â Â Â Â Â  Daran vermag der Einwand des BeschwerdefÃ¼hrers (vgl. Urk. 1 S. 8 f. lit. c), aufgrund des Unfallgeschehens leide er an Dauerschmerzen, nichts zu Ã¤ndern. Auch hier ist darauf hinzuweisen, dass es sich bei der EinschÃ¤tzung des BeschwerdefÃ¼hrers seiner selbst aufgrund deren SubjektivitÃ¤t eine relativierende Beurteilung angezeigt ist, welche insbesondere die fachÃ¤rztliche Beurteilung der Ãrzte der Rehaklinik D.___ nicht zu entkrÃ¤ften vermag.</w:t>
      </w:r>
    </w:p>
    <w:p>
      <w:r>
        <w:t>Â Â Â Â Â Â Â Â  Aufgrund der Ã¼bereinstimmenden fachÃ¤rztlichen Beurteilung hinsichtlich der physiotherapeutischen Behandlung des zerviko-zephalen Schmerzsyndroms ist daher davon auszugehen, dass bei einer Fortsetzung der Ã¤rztlichen Behandlung keine namhafte Verbesserung des Gesundheitszustandes zu erwarten gewesen wÃ¤re. Die neurologische Untersuchung ergab, dass der BeschwerdefÃ¼hrer infolge des Unfalls zwar eine leichte, mÃ¶glicherweise mÃ¤ssige traumatische Hirnverletzung durchgemacht hatte, im Untersuchungszeitpunkt aber kein objektives fokal neurologisches Defizit vorlag. Die diesbezÃ¼glichen Einstellungen der Heilkosten seitens der Beschwerdegegnerin per 10. Juni 2003 erfolgten daher zu Recht.</w:t>
      </w:r>
    </w:p>
    <w:p>
      <w:r>
        <w:t>5.Â Â Â Â Â Â  Zu prÃ¼fen bleibt, ob die Einstellung der Heilkosten hinsichtlich der psychischen Beschwerden zu Recht erfolgte.</w:t>
      </w:r>
    </w:p>
    <w:p>
      <w:r>
        <w:t>5.1Â Â Â Â  Zum Krankheitsverlauf ergibt sich aus den Unterlagen, dass Mitte MÃ¤rz 2003, mithin gut neun Monate nach dem Unfall, das erwÃ¤hnte ursprÃ¼ngliche zerviko-zephale Schmerzsyndrom therapieresistent war und neurologisch kein objektives fokal neurologisches Defizit vorlag. Festgestellt wurden eine generalisierte AngststÃ¶rung und AlbtrÃ¤ume (ICD-10: F 51.5) und ein Status nach wahrscheinlich durchgemachter akuter Belastungsreaktion in den Stunden nach dem Unfallereignis (ICD-10: F 43.0). Nach Klinikaustritt sei eine ambulante psychosomatische Weiterbehandlung indiziert (vgl. vorstehend Erw. 3.4).</w:t>
      </w:r>
    </w:p>
    <w:p>
      <w:r>
        <w:t>Â Â Â Â Â Â Â Â  Damit standen im Zeitpunkt der Beurteilung durch die Ãrzte der Rehaklinik D.___ die psychischen Leiden des BeschwerdefÃ¼hrers im Vordergrund.</w:t>
      </w:r>
    </w:p>
    <w:p>
      <w:r>
        <w:t>5.2Â Â Â Â  Zu klÃ¤ren ist vorerst, ob fÃ¼r die Beurteilung des rechtsgenÃ¼glichen Kausalzusammenhangs die auf BGE 117 V 369 basierende Praxis betreffend SchÃ¤del-Hirn-Trauma anzuwenden ist, wie dies der BeschwerdefÃ¼hrer vertritt (vgl. Urk. 1 S. 7 ff.).</w:t>
      </w:r>
    </w:p>
    <w:p>
      <w:r>
        <w:t>Â Â Â Â Â Â Â Â  Dem BeschwerdefÃ¼hrer ist zuzustimmen, dass bezogen auf das Unfallereignis Parallelen zwischen dem erwÃ¤hnten Leitfall und dem vorliegenden Fall erkennbar sind: In beiden FÃ¤llen fand ein Anschlagen des Kopfes statt.</w:t>
      </w:r>
    </w:p>
    <w:p>
      <w:r>
        <w:t>Â Â Â Â Â Â Â Â  In weiteren Aspekten unterscheiden sich die UmstÃ¤nde des vorliegenden Falles jedoch von denen im Leitfall. Dies betrifft einerseits das Beschwerdebild und andererseits die medizinischen Aussagen zur KausalitÃ¤t.</w:t>
      </w:r>
    </w:p>
    <w:p>
      <w:r>
        <w:t>Â Â Â Â Â Â Â Â  Im Leitfall wurden folgende Beschwerden als ausgewiesen erachtet: Kopf- und Nackenschmerzen, Schwindel, KonzentrationsstÃ¶rungen mit Verlangsamung und Fehlerhaftigkeit sowie erheblichen Lern- und GedÃ¤chtnisstÃ¶rungen, rasche ErmÃ¼dbarkeit, VisusstÃ¶rungen bzw. Lichtempfindlichkeit, LÃ¤rmempfindlichkeit, Reizbarkeit und NervositÃ¤t, SchlafstÃ¶rungen, AngstzustÃ¤nde und Depression sowie WesensverÃ¤nderung (BGE 117 V 382 Erw. 4b). Es war gerade dieses "bunte Beschwerdebild", welches als weitgehend dem nach einem Unfall mit Schleudertrauma der HalswirbelsÃ¤ule hÃ¤ufig auftretenden entsprechend bezeichnet wurde, das zur analogen Anwendung der diesbezÃ¼glichen Praxis der KausalitÃ¤tsbeurteilung fÃ¼hrte.</w:t>
      </w:r>
    </w:p>
    <w:p>
      <w:r>
        <w:t>Â Â Â Â Â Â Â Â  Im vorliegenden Fall ist kein solches Beschwerdebild dokumentiert. Abgesehen von der psychischen Komponente beschrÃ¤nken sich die BeeintrÃ¤chtigungen auf die geltend gemachten Schmerzen im Bereich der HWS sowie im Bereich des rechtsseitigen Kopfes. Alle Ã¼brigen Elemente des Beschwerdebildes sind in keinem der Ã¤rztlichen Berichte dokumentiert.</w:t>
      </w:r>
    </w:p>
    <w:p>
      <w:r>
        <w:t>Â Â Â Â Â Â Â Â  Der zweite entscheidende Unterschied besteht darin, dass im Leitfall ein durch entsprechende Tests konkretisierter, eindeutiger, nicht diffuser neuropsychologischer Befund vorlag und dass die HirnleistungsstÃ¶rungen von einem anerkannten Neurologen ausdrÃ¼cklich als unfallbedingt eingestuft worden waren (BGE 117 V 377 Erw. 3c, 382 Erw. 3f). Im vorliegenden Fall fehlt es hingegen an beiden Elementen. Der neurologische Befund ergab eine leichte, mÃ¶glicherweise mÃ¤ssige traumatische Hirnverletzung, wobei im Beurteilungszeitpunkt kein objektives neurologisches Defizit festgestellt werden konnte und Ã¼berdies auf das Fehlen von dies bestÃ¤tigenden Unterlagen der erstversorgenden Ãrzte hingewiesen wurde (Urk. 10/70 S. 2 unten).</w:t>
      </w:r>
    </w:p>
    <w:p>
      <w:r>
        <w:t>Â Â Â Â Â Â Â Â  Zusammenfassend ergibt sich, dass der vorliegende Fall nicht gestÃ¼tzt auf die SchÃ¤del-Hirn-Trauma-Praxis von BGE 117 V 369 zu beurteilen ist, dies im Wesentlichen, weil nicht das dort vorausgesetzte typische Beschwerdebild besteht, ein objektives neurologisches Defizit verneint wurde und die psychischen Beschwerden spÃ¤testens seit Mitte MÃ¤rz 2003 dominierten (vgl. BGE 123 V 99 Erw. 2c).</w:t>
      </w:r>
    </w:p>
    <w:p>
      <w:r>
        <w:t>5.3Â Â Â Â  Massgebend fÃ¼r die Beurteilung des rechtsgenÃ¼glichen Kausalzusammenhanges ist vorliegend einerseits, dass fÃ¼r die angegebenen Schmerzen im Bereich des rechtsseitigen Kopfes aus neurologischer Sicht keine organische Genese gefunden werden konnte (vgl. vorstehend Erw. 3.4). Andererseits fÃ¤llt entscheidend ins Gewicht, dass die Ãrzte des Kantonsspitals E.___ im Dezember 2003, mithin rund sechs Monate nach dem Unfall, Anzeichen psychischer Probleme bemerken (vgl. vorstehend Erw. 3.2), was schliesslich nach erfolgter stationÃ¤rer AbklÃ¤rung zum Schluss fÃ¼hrte, dass eine generalisierte AngststÃ¶rung und AlbtrÃ¤ume und ein Status nach wahrscheinlich durchgemachter akuter Belastungsreaktion in den Stunden nach dem Unfallereignis im Vordergrund stÃ¼nden (vgl. vorstehend Erw. 3.4).</w:t>
      </w:r>
    </w:p>
    <w:p>
      <w:r>
        <w:t>Â Â Â Â Â Â Â Â  Daraus ist zu schliessen, dass die KausalitÃ¤t der Ã¼berwiegend psychisch geprÃ¤gten Unfallfolgen gestÃ¼tzt auf die mit BGE 115 V 133 begrÃ¼ndete Praxis zu prÃ¼fen ist.</w:t>
      </w:r>
    </w:p>
    <w:p>
      <w:r>
        <w:t>5.4Â Â Â Â  Es kann davon ausgegangen werden, dass der natÃ¼rliche Kausalzusammenhang zwischen dem Unfallereignis und den psychischen Problemen des BeschwerdefÃ¼hrers gegeben ist. Zu prÃ¼fen bleibt dessen AdÃ¤quanz.</w:t>
      </w:r>
    </w:p>
    <w:p>
      <w:r>
        <w:t>Â Â Â Â Â Â Â Â  Analog zum Unfallereignis in BGE 117 V 369 ist das vorliegende Unfallereignis weder als schwer noch als leicht, sondern als im mittleren Bereich liegend einzustufen. FÃ¼r die PrÃ¼fung der AdÃ¤quanz sind somit die weiteren, von der Beschwerdegegnerin zutreffend wiedergegebenen unfallbezogenen Kriterien (Urk. 2 S. 6 f. lit. c) in die GesamtwÃ¼rdigung einzubeziehen:</w:t>
      </w:r>
    </w:p>
    <w:p>
      <w:r>
        <w:t>Â Â Â Â Â Â Â Â  FÃ¼r besonders dramatische BegleitumstÃ¤nde oder eine besondere EindrÃ¼cklichkeit des Unfallereignisses gibt es keine Anhaltspunkte.</w:t>
      </w:r>
    </w:p>
    <w:p>
      <w:r>
        <w:t>Â Â Â Â Â Â Â Â  Die erlittenen Verletzungen erscheinen nicht als von besonderer Schwere und auch nicht als von der Art her erfahrungsgemÃ¤ss geeignet, psychische Fehlentwicklungen auszulÃ¶sen.</w:t>
      </w:r>
    </w:p>
    <w:p>
      <w:r>
        <w:t>Â Â Â Â Â Â Â Â  Eine ungewÃ¶hnlich lange Dauer der Ã¤rztlichen Behandlung ist nicht ersichtlich.</w:t>
      </w:r>
    </w:p>
    <w:p>
      <w:r>
        <w:t>Â Â Â Â Â Â Â Â  Ob die geklagten Schmerzen im Bereich des rechtsseitigen Kopfes das Kriterium der kÃ¶rperlichen Dauerschmerzen zu erfÃ¼llen vermÃ¶gen, erscheint zumindest fraglich.</w:t>
      </w:r>
    </w:p>
    <w:p>
      <w:r>
        <w:t>Â Â Â Â Â Â Â Â  FÃ¼r eine Ã¤rztliche Fehlbehandlung und fÃ¼r einen schwierigen, komplikationsbehafteten Heilungsverlauf gibt es keine Anzeichen.</w:t>
      </w:r>
    </w:p>
    <w:p>
      <w:r>
        <w:t>Â Â Â Â Â Â Â Â  Schliesslich wurde dem BeschwerdefÃ¼hrer nach dem Aufenthalt in der Rehaklinik D.___ keine unfallbedingte ArbeitsunfÃ¤higkeit mehr attestiert.</w:t>
      </w:r>
    </w:p>
    <w:p>
      <w:r>
        <w:t>Â Â Â Â Â Â Â Â  Zusammengefasst ergibt sich, dass - allenfalls mit Ausnahme von Dauerschmerzen - keines der massgebenden Kriterien erfÃ¼llt ist. Das Bestehen eines adÃ¤quaten Kausalzusammenhangs zwischen dem erlittenen Unfall und den anhaltenden, psychisch determinierten gesundheitlichen BeeintrÃ¤chtigungen des BeschwerdefÃ¼hrers ist somit zu verneinen.</w:t>
      </w:r>
    </w:p>
    <w:p>
      <w:r>
        <w:t>5.5Â Â Â Â  Es bleibt festzuhalten, dass mangels AdÃ¤quanz kein rechtsgenÃ¼glicher Kausalzusammenhang zwischen dem erlittenen Unfall und noch bestehenden psychischen BeeintrÃ¤chtigungen besteht. Dementsprechend entfÃ¤llt auch eine weitere Leistungspflicht der Beschwerdegegnerin. Somit erweist sich die Einstellung der Versicherungsleistungen per 10. Juni 2003 durch die Beschwerdegegnerin als rechtens.</w:t>
      </w:r>
    </w:p>
    <w:p>
      <w:r>
        <w:t>Â Â Â Â Â Â Â Â  Dies fÃ¼hrt zur BestÃ¤tigung des angefochtenen Einspracheentscheids und zur Abweisung der Beschwerde.</w:t>
      </w:r>
    </w:p>
    <w:p>
      <w:r>
        <w:t>6.Â Â Â Â Â Â  Mit Schreiben vom 28. August 2004 macht RechtsanwÃ¤ltin MÃ¼ller-Ranacher Aufwendungen von insgesamt 8 Stunden und Auslagen von Fr. 6.-- geltend (Urk. 12). Angesichts der Bedeutung der Streitsache und der Schwierigkeit des Falles bei einem praxisgemÃ¤ssen Stundenansatz fÃ¼r RechtsanwÃ¤ltinnen von Fr. 200.-- (zuzÃ¼glich Mehrwertsteuer) erscheint die geltend gemachte EntschÃ¤digung angemessen, weshalb die EntschÃ¤digung entsprechend auf Fr. 1'730.-- (inkl. Barauslagen und Mehrwertsteuer) festzusetzen ist.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t>3.Â Â Â Â Â Â Â Â  Die unentgeltliche Rechtsvertreterin des BeschwerdefÃ¼hrers, RechtsanwÃ¤ltin Andrea MÃ¼ller-Ranacher, ZÃ¼rich, wird mit Fr. 1'730.-- (inkl. Mehrwertsteuer und Barauslagen) aus der Gerichtskasse entschÃ¤digt.</w:t>
      </w:r>
    </w:p>
    <w:p>
      <w:r>
        <w:t>4.Â Â Â Â Â  Zustellung gegen Empfangsschein an:</w:t>
      </w:r>
    </w:p>
    <w:p>
      <w:r>
        <w:t>- RechtsanwÃ¤ltin Andrea MÃ¼ller-Ranacher</w:t>
      </w:r>
    </w:p>
    <w:p>
      <w:r>
        <w:t>- Rechtsanwalt Mathias Birrer</w:t>
      </w:r>
    </w:p>
    <w:p>
      <w:r>
        <w:t>- Bundesamt fÃ¼r Gesundheit</w:t>
      </w:r>
    </w:p>
    <w:p>
      <w:r>
        <w:t>sowie</w:t>
      </w:r>
    </w:p>
    <w:p>
      <w:r>
        <w:t>-Â Â  an die Gerichtskasse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