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UV.2003.00173 vom 19. April 2004</w:t>
      </w:r>
    </w:p>
    <w:p>
      <w:r>
        <w:t>ZH Sozialversicherungsgericht, 2004-04-19, DE</w:t>
      </w:r>
    </w:p>
    <w:p>
      <w:r>
        <w:rPr>
          <w:b/>
        </w:rPr>
        <w:t xml:space="preserve">Quelle: </w:t>
      </w:r>
      <w:r>
        <w:t>https://mcp.opencaselaw.ch/entscheid/zh_sozialversicherungsgericht_UV.2003.00173</w:t>
      </w:r>
    </w:p>
    <w:p>
      <w:r>
        <w:t>FR: ZH_SOZIALVERSICHERUNGSGERICHT UV.2003.00173 du 19 avril 2004</w:t>
      </w:r>
    </w:p>
    <w:p>
      <w:r>
        <w:t>IT: ZH_SOZIALVERSICHERUNGSGERICHT UV.2003.00173 del 19 aprile 2004</w:t>
      </w:r>
    </w:p>
    <w:p>
      <w:pPr>
        <w:pStyle w:val="Heading2"/>
      </w:pPr>
      <w:r>
        <w:t>Erwägungen</w:t>
      </w:r>
    </w:p>
    <w:p>
      <w:r>
        <w:rPr>
          <w:b/>
        </w:rPr>
        <w:t>E. 3</w:t>
      </w:r>
    </w:p>
    <w:p>
      <w:r>
        <w:t>3.1Â Â Â Â  Laut Unfallmeldung der Arbeitgeberin lÃ¶ste sich beim Demontieren von hohen HolzwÃ¤nden eine Platte vorzeitig und fiel dem BeschwerdefÃ¼hrer auf den Kopf; als verletzter KÃ¶rperteil wurde die WirbelsÃ¤ule angegeben (Urk. 18/1 Ziff. 6 und 9).</w:t>
      </w:r>
    </w:p>
    <w:p>
      <w:r>
        <w:t>Â Â Â Â Â Â Â Â  GemÃ¤ss der Krankengeschichte des erstbehandelnden Spitals Uster stand der BeschwerdefÃ¼hrer in nach vorne gebeugter KÃ¶rperhaltung und es fielen ihm schwere Platten und Gipsteile auf den RÃ¼cken; bei Eintritt klagte er Ã¼ber Schmerzen im rechten unteren RÃ¼cken, in der rechten Flanke und Ã¼ber dem rechten HÃ¼ftgelenk (Urk. 18/2 oben).</w:t>
      </w:r>
    </w:p>
    <w:p>
      <w:r>
        <w:t>3.2Â Â Â Â  Der BeschwerdefÃ¼hrer wurde nach dem Unfall in das Spital Uster eingeliefert, wo er vom 5. bis 12. Juni 2001 hospitalisiert blieb (Urk. 18/2). Es wurde eine schwere Kontusion der LendenwirbelsÃ¤ule (LWS) mit Fraktur der rechten Querfortsatzes LWK 4 diagnostiziert (Urk. 18/2 oben). Er habe auch Schmerzen im linken Knie medialseits beklagt; in der radiologischen Untersuchung hÃ¤tten jedoch keine ossÃ¤ren LÃ¤sionen nachgewiesen werden kÃ¶nnen. Die RÃ¼ckenschmerzen hÃ¤tten im Verlauf deutlich nachgelassen (Urk. 18/2 unten).</w:t>
      </w:r>
    </w:p>
    <w:p>
      <w:r>
        <w:t>Â Â Â Â Â Â Â Â  Anschliessend war der BeschwerdefÃ¼hrer noch fÃ¼r zwei Tage im Spital Wetzikon hospitalisiert, von wo er in gutem Allgemeinzustand nach Hause entlassen wurde (Urk. 18/6 = Urk. 18/13).</w:t>
      </w:r>
    </w:p>
    <w:p>
      <w:r>
        <w:t>3.3Â Â Â Â  Am 26. September 2001 wurde im Spital Wetzikon eine arthroskopische mediale und kleine laterale Teilmeniskektomie rechts durchgefÃ¼hrt, nachdem es bei Arbeitsaufnahme zu einem Kniegelenkserguss rechts gekommen war und eine deutliche mediale MeniskushinterhornlÃ¤sion festgestellt worden war (Urk. 18/10 = Urk. 18/17; vgl. Urk. 18/14-15).</w:t>
      </w:r>
    </w:p>
    <w:p>
      <w:r>
        <w:t>3.4Â Â Â Â  Am 30. September 2001 stellte der Hausarzt Dr. med. B.___, Allgemeine Medizin FMH, folgende Diagnosen: Status nach LWS-Kontusion mit Fraktur des rechten Querfortsatzes LWK 4, Status nach LÃ¤sion des medialen Seitenbandes des linken Kniegelenks, Status nach medialer und lateraler MeniskuslÃ¤sion rechts nach Sturz am 5. Juni 2001 (Urk. 18/8 oben Ziff. 1). Der BeschwerdefÃ¼hrer habe noch immer Schmerzen im Bereich des distalen Ansatzes des medialen Seitenbands des linken Kniegelenks und klage weiterhin Ã¼ber belastungsabhÃ¤ngige, in die Oberschenkel hinten ausstrahlende Lumbalgien beidseits (Urk. 18/8 Ziff. 2a). Einen Termin zur Arbeitsaufnahme nannte Dr. B.___ nicht (Urk. 18/8 Ziff. 4a).</w:t>
      </w:r>
    </w:p>
    <w:p>
      <w:r>
        <w:t>3.5Â Â Â Â  Am 4. Oktober 2001 fÃ¼hrte Dr. med. C.___ eine kreisÃ¤rztliche Untersuchung durch (Urk. 18/11). Dr. C.___ bejahte die UnfallkausalitÃ¤t der rechtsseitigen Kniebeschwerden, welche zur Zeit eine volle ArbeitsunfÃ¤higkeit noch rechtfertigten, und veranlasste einen stationÃ¤ren Aufenthalt in der Rehaklinik Bellikon (Urk. 18/11 S. 3 unten).</w:t>
      </w:r>
    </w:p>
    <w:p>
      <w:r>
        <w:t>Â Â Â Â Â Â Â Â  Vom 24. Oktober bis 21. November 2001 weilte der BeschwerdefÃ¼hrer sodann in der Rehaklinik Bellikon (Urk. 18/21-23). In deren Austrittsbericht vom 7. Dezember 2001 (Urk. 18/23) wurden als primÃ¤re Unfalldiagnose eine LWS-Kontusion mit LWK4-Querfortsatzfraktur und Kniekontusionen beidseits mit im Verlauf gestellter Diagnose einer medialen MeniskuslÃ¤sion rechts festgehalten (Urk. 18/21 S. 1 Mitte). Als funktionelle Diagnose wurden ein lumbospondylogenes Schmerzsyndrom ohne Anhaltspunkte fÃ¼r eine radikulÃ¤re Reiz- oder Ausfallsymptomatik bei Status nach LWS-Kontusion und Haltungsinsuffizienz, anlauf- und belastungsabhÃ¤ngige Knieschmerzen links medial ohne funktionelle EinschrÃ¤nkung und eine bewegungs- und belastungsabhÃ¤ngige Restschmerzproblematik infrapatellÃ¤r und in der Kniekehle rechts, ebenfalls ohne funktionelle EinschrÃ¤nkung, festgehalten (Urk. 18/23 S. 1 f.).</w:t>
      </w:r>
    </w:p>
    <w:p>
      <w:r>
        <w:t>Â Â Â Â Â Â Â Â  Im Rahmen des orthopÃ¤dischen Konsiliums (vgl. Urk. 18/22) wurde eine deutliche Aggravation mit massiven Abwehrbewegungen festgestellt. Die Beschwerdeangaben betreffend das rechte Kniegelenk wurden als diffus bezeichnet und ausgefÃ¼hrt, es stelle sich die Frage nach der Konsistenz des Verhaltens (Urk. 18/21 S. 2 unten).</w:t>
      </w:r>
    </w:p>
    <w:p>
      <w:r>
        <w:t>Â Â Â Â Â Â Â Â  Im Rahmen des psychosomatischen Konsiliums (vgl. Urk. 18/21) wurde keine StÃ¶rung mit psychiatrischem Krankheitswert festgestellt (Urk. 18/23 S. 3 oben).</w:t>
      </w:r>
    </w:p>
    <w:p>
      <w:r>
        <w:t>Â Â Â Â Â Â Â Â  Die bildgebenden AbklÃ¤rungen (vgl. Urk. 18/20) ergaben betreffend LWS eine leichte Fehlhaltung thorako-lumbal, einen Status nach milde verlaufenem Morbus Scheuermann, leichte Degenerationen der Bandscheiben thorako-lumbal sowie L4-S1 ohne relevante Protrusion, keine neurale BeeintrÃ¤chtigung, einen normal weiten Spinalkanal und einen bekannten Status nach undislozierter Fraktur des Querfortsatzes LWK4 rechts, sowie ausser einer varischen Beinachse unauffÃ¤llige RÃ¶ntgenbefunde beider Kniegelenke (Urk. 18/23 S. 3 oben).</w:t>
      </w:r>
    </w:p>
    <w:p>
      <w:r>
        <w:t>Â Â Â Â Â Â Â Â  Der therapeutische Zugang sei durch eine Schmerzverdeutlichung erschwert gewesen. Die vom BeschwerdefÃ¼hrer berichtete zeitweilige Knieschwellung links habe wÃ¤hrend des Aufenthalts nicht objektiviert werden kÃ¶nnen. Die angegebenen Beschwerden seien wechselhaft ausgeprÃ¤gt gewesen, zwischen RÃ¼cken und Knie abwechselnd. Die subjektiven Angaben hÃ¤tten nur zum Teil mit den objektiven Befunden korreliert. In vermeintlich unbeobachteten Momenten habe der BeschwerdefÃ¼hrer eine gute Belastbarkeit und Beweglichkeit sowohl thorako-lumbal als auch in beiden Kniegelenken gezeigt (Urk. 18/23 S. 3 unten).</w:t>
      </w:r>
    </w:p>
    <w:p>
      <w:r>
        <w:t>Â Â Â Â Â Â Â Â  Die lumbale und die Kniebelastbarkeit beidseits seien schmerzbedingt vermindert. Repetitives Heben und Tragen von Gewichten Ã¼ber 15 kg sowie Einhalten von Zwangspositionen des Rumpfes seien beschwerlich (Urk. 18/23 S. 4 unten). Die ArbeitsunfÃ¤higkeit betrage 50 % ab 7. Januar 2002 aktuell als angelernter Bauarbeiter (Urk. 18/23 S. 5 Mitte).</w:t>
      </w:r>
    </w:p>
    <w:p>
      <w:r>
        <w:t>3.6Â Â Â Â  Von der Arbeitgeberin wurden dem BeschwerdefÃ¼hrer in der Folge leichtere TÃ¤tigkeiten zugeteilt (Wischarbeiten, BÃ¶den abspritzen), doch scheiterte der Arbeitsversuch (vgl. Urk. 18/25-31).</w:t>
      </w:r>
    </w:p>
    <w:p>
      <w:r>
        <w:t>Â Â Â Â Â Â Â Â  Bei der kreisÃ¤rztlichen Untersuchung vom 11. Februar 2002 klagte der BeschwerdefÃ¼hrer Ã¼ber Schmerzen im RÃ¼cken und in beiden Knien (Urk. 18/32 S. 1 unten). Eine spezielle Therapie werde nicht durchgefÃ¼hrt; Schmerzmittel habe er nicht (Urk. 18/32 S. 2 oben).</w:t>
      </w:r>
    </w:p>
    <w:p>
      <w:r>
        <w:t>Â Â Â Â Â Â Â Â  Kreisarzt Dr. C.___ fand kein organisches Korrelat, welches die vorliegenden Beschwerden noch hÃ¤tte erklÃ¤ren kÃ¶nnen. Er stellte eine Diskrepanz zwischen den angegebenen Beschwerden und den klinischen Befunden fest und sah keinen Grund, die attestierte ArbeitsfÃ¤higkeit fÃ¼r leichtere Arbeit zu Ã¤ndern (Urk. 18/32 S. 3 unten).</w:t>
      </w:r>
    </w:p>
    <w:p>
      <w:r>
        <w:t>Â Â Â Â Â Â Â Â  Per 1. MÃ¤rz 2002 trat der BeschwerdefÃ¼hrer eine neue Stelle im Umfang von 50 % im Bereich Kinderanimation und als Koch in einem Tageshort an (Urk. 18/52).</w:t>
      </w:r>
    </w:p>
    <w:p>
      <w:r>
        <w:t>3.7Â Â Â Â  Am 17. Mai 2002 stellte Dr. med. D.___, FMH fÃ¼r Rheumatologie und Rehabilitation, die den BeschwerdefÃ¼hrer seit 13. Februar 2002 behandelte (Urk. 18/66 S. 1 unten), die folgenden Diagnosen (Urk. 18/66 S. 1 Mitte):</w:t>
      </w:r>
    </w:p>
    <w:p>
      <w:r>
        <w:t>Â Â Â Â Â Â Â Â  chronisches lumbovertebrales bis lumbospondylogenes Schmerzsyndrom rechts</w:t>
      </w:r>
    </w:p>
    <w:p>
      <w:r>
        <w:t>Â Status nach LWS-Kontusion mit LWK4-Querfortsatzfraktur rechts am 5. Juni 2001</w:t>
      </w:r>
    </w:p>
    <w:p>
      <w:r>
        <w:t>Â somatoforme Komponente im Sinne einer SchmerzverarbeitungsstÃ¶rung</w:t>
      </w:r>
    </w:p>
    <w:p>
      <w:r>
        <w:t>Â DD: posttraumatische BelastungsstÃ¶rung</w:t>
      </w:r>
    </w:p>
    <w:p>
      <w:r>
        <w:t>femoropatellares Schmerzsyndrom rechts mit/bei</w:t>
      </w:r>
    </w:p>
    <w:p>
      <w:r>
        <w:t>Â Status nach arthroskopischer medialer und kleiner lateralen Meniskektomie</w:t>
      </w:r>
    </w:p>
    <w:p>
      <w:r>
        <w:t>Â Chondromalazie femoropatellar medial Grad I-II.</w:t>
      </w:r>
    </w:p>
    <w:p>
      <w:r>
        <w:t>Â Â Â Â Â Â Â Â  Angesichts der lang andauernden Schmerzsymptomatik, SchmerzintensitÃ¤t und weitgehend fehlendem strukturellen Korrelat - insbesondere der RÃ¼ckenbeschwerden - mÃ¼sse von einer somatoformen Komponente im Sinne einer VerarbeitungsstÃ¶rung ausgegangen werden. BegÃ¼nstigend fÃ¼r die Schmerzausdehnung sei sicherlich auch die schwierige soziale Situation mit Beziehungsproblemen sowie die finanzielle Situation (Urk. 18/66 S. 2 Mitte).</w:t>
      </w:r>
    </w:p>
    <w:p>
      <w:r>
        <w:t>Â Â Â Â Â Â Â Â  Ihres Erachtens bestehe zur Zeit eine 50%ige ArbeitsunfÃ¤higkeit auch in kÃ¶rperlich leichter wechselbelastender ArbeitstÃ¤tigkeit, wobei unfallfremde Faktoren mitbeteiligt seien (Urk. 18/66 S. 2 unten).</w:t>
      </w:r>
    </w:p>
    <w:p>
      <w:r>
        <w:t>Â Â Â Â Â Â Â Â  In ihrem Bericht vom 18. Juli 2002Â  (Urk. 18/76) machte Dr. D.___ die gleichen Angaben.</w:t>
      </w:r>
    </w:p>
    <w:p>
      <w:r>
        <w:t>3.8Â Â Â Â  Am 4. November 2002 wurde mit der Fragestellung, ob Hinweise fÃ¼r traumatische ossÃ¤re LÃ¤sionen der LWS und des Beckens bestÃ¼nden, eine Skelettszintigraphie durchgefÃ¼hrt. Der dabei erhobene Befund im Ramus pubis superior rechts sprach fÃ¼r eine zwischen 3 Monate bis zu 2 Jahre zurÃ¼ckliegende posttraumatische ossÃ¤re LÃ¤sion (Urk. 18/82 = Urk. 18/84).Â</w:t>
      </w:r>
    </w:p>
    <w:p>
      <w:r>
        <w:t>Â Â Â Â Â Â Â Â  Am 19. November 2002 berichtete Dr. med. E.___, FachÃ¤rztin FMH fÃ¼r Neurologie, Ã¼ber ihre Untersuchungen (Urk. 18/85) und fÃ¼hrte aus, es hÃ¤tten sich keine pathologischen Befunde gefunden, somit bestÃ¼nden keine Hinweise fÃ¼r eine Affektion zusÃ¤tzlich neurogener Strukturen, insbesondere auch nicht eine radikulÃ¤r oder peripher nervÃ¶se LÃ¤sion als Ursache der beklagten Schmerzen lumbal und im rechten Bein. Die subjektiven Missempfindungen interpretiere sie als funktionelle Begleitsymptomatik (Urk. 18/85 S. 2).</w:t>
      </w:r>
    </w:p>
    <w:p>
      <w:r>
        <w:t>Â Â Â Â Â Â Â Â  Dr. D.___ berichtete am 21. November 2002 Ã¼ber die neu festgestellte Schambeinastfraktur und die neurologische Untersuchung, dies bei im Ãbrigen unverÃ¤nderten Angaben zu Diagnose und ArbeitsfÃ¤higkeit (Urk. 18/86). Die Behandlung bei ihr sei abgeschlossen und werde auf Wunsch des BeschwerdefÃ¼hrers von Dr. med. F.___, Allgemeine Medizin FMH, am Wohnort des BeschwerdefÃ¼hrers fortgesetzt (Urk. 18/86 S. 2 Ziff. 3).</w:t>
      </w:r>
    </w:p>
    <w:p>
      <w:r>
        <w:t>Â Â Â Â Â Â Â Â  Am 25. November 2002 wurde dem BeschwerdefÃ¼hrer per Ende Januar 2003 gekÃ¼ndigt (Urk. 18/89).</w:t>
      </w:r>
    </w:p>
    <w:p>
      <w:r>
        <w:t>Â Â Â Â Â Â Â Â  Im Rahmen der kreisÃ¤rztlichen Untersuchung vom 13. Januar 2003 hielt Dr. C.___ an einer ArbeitsfÃ¤higkeit von 50 % fest und veranlasste zusÃ¤tzliche RÃ¶ntgenabklÃ¤rungen (Urk. 18/95 S. 4 Mitte; vgl. Urk. 18/93).</w:t>
      </w:r>
    </w:p>
    <w:p>
      <w:r>
        <w:t>3.9Â Â Â Â  Am 31. Januar 2003 berichtete Dr. med. G.___, Spezialarzt FMH fÃ¼r Rheumaerkrankungen, Ã¼ber seine von Dr. F.___ veranlasste Untersuchung (Urk. 18/104). Er stellte folgende Diagnosen (Urk. 18/104 S. 1 Mitte):</w:t>
      </w:r>
    </w:p>
    <w:p>
      <w:r>
        <w:t>Â Chronisches lumbospondylogenes Syndrom mit schmerzhafter Periarthrosis coxae Symptomatik links bei Status nach Querfortsatzfraktur LWK 4 rechts und verspÃ¤tet diagnostizierter oberer Schambeinastfraktur rechts vom 5. Juni 2001</w:t>
      </w:r>
    </w:p>
    <w:p>
      <w:r>
        <w:t>Â AusgeprÃ¤gte SchmerzverarbeitungsstÃ¶rung mit ausgeprÃ¤gter Somatisierungstendenz</w:t>
      </w:r>
    </w:p>
    <w:p>
      <w:r>
        <w:t>Â Â Â Â Â Â Â Â  Dr. G.___ fÃ¼hrte aus, der sehr protrahierte Verlauf nach einer Querfortsatzfraktur LWK 4 rechts und einer primÃ¤r nicht diagnostizierten Schambeinastfraktur rechts vom 5. Juni 2001 sei doch sehr auffallend. Nebst den ohne Zweifel erlittenen somatischen Beschwerden, welche mindestens ausgehend von der oberen Schambeinastfraktur rechts die UnmÃ¶glichkeit einer Wiederaufnahme der TÃ¤tigkeit nach wenigen Wochen erklÃ¤re, stehe eine ganz erhebliche Somatisierung anderer Probleme im Vordergrund. Der BeschwerdefÃ¼hrer habe zweifelsohne in seinem persÃ¶nlichen Leben in den letzten zwei Jahren einen erheblichen Absturz erlebt und zudem in seinen persÃ¶nlichen Beziehungen absolut Schiffbruch erlitten (Urk. 18/104 S. 2 Mitte).</w:t>
      </w:r>
    </w:p>
    <w:p>
      <w:r>
        <w:t>Â Â Â Â Â Â Â Â  Die vorgesehene radiologische Kontrolle sei insbesondere fÃ¼r den Status nach Querfortsatzfraktur L4 rechts sinnvoll, da diese Verletzungen erfahrungsgemÃ¤ss erstaunlich lange Beschwerden machten kÃ¶nnten, sicher aber nicht in der vorliegenden IntensitÃ¤t. Eine weitere somatisch orientierte Behandlung sei seines Erachtens kontraindiziert (Urk. 18/104 S. 2 unten).</w:t>
      </w:r>
    </w:p>
    <w:p>
      <w:r>
        <w:t>Â Â Â Â Â Â Â Â  In seiner zuletzt ausgeÃ¼bten TÃ¤tigkeit als Abbrucharbeiter sei der BeschwerdefÃ¼hrer sicher auch aus psychischen GrÃ¼nden (Angst) noch zu mehr als 50 % arbeitsunfÃ¤hig. FÃ¼r eine kÃ¶rperlich wechselseitige leichtere TÃ¤tigkeit bestehe rein rheumaorthopÃ¤disch gesehen von Seiten des Bewegungsapparates sicher eine 50%ige ArbeitsfÃ¤higkeit (Urk. 18/104 S. 3 oben).</w:t>
      </w:r>
    </w:p>
    <w:p>
      <w:r>
        <w:t>3.10Â Â  Die von Dr. C.___ veranlassten radiologischen AbklÃ¤rungen ergaben eine vollstÃ¤ndige Konsolidation der Querfortsatzfraktur L4; eine entsprechende Fraktur L5 konnte im CT nicht bestÃ¤tigt werden. Die konventionellen Aufnahmen des Beckens ergaben keine Hinweise auf eine dislozierte Fraktur oder Kallusbildung im Bereich des rechten oberen Schambeinastes. Das rechte Kniegelenk zeigte keine Arthrosezeichen. Das CT der LWS dokumentierte breitbasige medio-laterale Diskusprotrusionen L4/5 und L5/S1 rechts ohne Herniation, eine leichte Duralsackeinengung und keine Neuroforaminaeinengung (Urk. 18/110; vgl. Originalbefunde Urk. 18/106, Urk. 18/109).</w:t>
      </w:r>
    </w:p>
    <w:p>
      <w:r>
        <w:t>Â Â Â Â Â Â Â Â  Dr. C.___ taxierte am 24. Februar 2003 die Diskusprotrusionen als eindeutig keine Unfallfolgen und fÃ¼hrte aus, somit liege auch bildgebend kein organisches Korrelat mehr vor, welches die Beschwerden erklÃ¤ren kÃ¶nnte. Es bestehe nun, 21 Monate nach dem Unfallereignis, wieder eine volle ArbeitsfÃ¤higkeit ohne EinschrÃ¤nkungen (Urk. 18/110 unten).</w:t>
      </w:r>
    </w:p>
    <w:p>
      <w:r>
        <w:t>3.11Â Â  Am 11. November 2003 erstattete Prof. Dr. med. H.___, Klinikdirektor, Rheumaklinik, UniversitÃ¤tsspital ZÃ¼rich, ein Gutachten im Auftrag des BeschwerdefÃ¼hrers (Urk. 16). Prof. H.___ berichtete Ã¼ber die ihm Ã¼berlassenen Akten (Urk. 16 S. 1-6), die Anamnese und die aktuellen Beschwerden (Urk. 16 S. 6 ff.) und die von ihm 13. Oktober 2003 erhobenen und die beigezogenen bildgebenden Befunde (Urk. 16 S. 8-11).</w:t>
      </w:r>
    </w:p>
    <w:p>
      <w:r>
        <w:t>Â Â Â Â Â Â Â Â  Prof. H.___ fand eine leicht bis mÃ¤ssig eingeschrÃ¤nkte WirbelsÃ¤ulenbeweglichkeit, wobei die PrÃ¼fung infolge aktiver Verspannung erschwert war. Mehrere - einzeln erwÃ¤hnte - AuffÃ¤lligkeiten wiesen gemÃ¤ss der Beurteilung durch Prof. H.___ auf eine nicht organische Ursache hin (Urk. 16 S. 13 oben).</w:t>
      </w:r>
    </w:p>
    <w:p>
      <w:r>
        <w:t>Â Â Â Â Â Â Â Â  Von den mit Ausnahme der Querfortsatzfraktur L5 links konsolidierten Frakturen sollten keine wesentlichen Beschwerden mehr ausgehen. Die Pseudoarthrose des linken Querfortsatzes von LWK 5 kÃ¶nne zu belastungs- beziehungsweise bewegungsabhÃ¤ngigen Beschwerden mit Ausstrahlung gegen das GesÃ¤ss fÃ¼hren (Urk. 16 S. 13 unten). AuffÃ¤llig sei jedoch, dass jede BewegungsprÃ¼fung die gleichen Beschwerden auslÃ¶se; insofern dÃ¼rfte diese Pseudoarthrose nur eine untergeordnete Rolle spielen. Gleichermassen auffÃ¤llig sei das (fast grotesk) starke Hinken beim Betreten und Verlassen des Untersuchungszimmers im Gegensatz zum leichten Hinken beim Verlassen des Spitals (Urk. 16 S. 14 oben).</w:t>
      </w:r>
    </w:p>
    <w:p>
      <w:r>
        <w:t>Â Â Â Â Â Â Â Â  Aufgrund der gesamten Angaben des BeschwerdefÃ¼hrers und der objektivierbaren Befunde dÃ¼rfte eine wesentliche Diskrepanz zwischen den objektiv relevanten posttraumatischen VerÃ¤nderungen und den heute vorliegenden Beschwerden liegen. Die schon frÃ¼her erwÃ¤hnte SchmerzverarbeitungsstÃ¶rung liege beim BeschwerdefÃ¼hrer mit grosser Wahrscheinlichkeit vor (Urk. 16 S. 14 Mitte).</w:t>
      </w:r>
    </w:p>
    <w:p>
      <w:r>
        <w:t>Â Â Â Â Â Â Â Â  Aufgrund des Gesamtbildes, das sich posttraumatisch herausgebildet habe, komme eine schwere kÃ¶rperliche Arbeit nicht mehr in Frage. Aus rheumatologischer Sicht sei der BeschwerdefÃ¼hrer fÃ¼r eine mittelschwere und deshalb auch fÃ¼r eine leichte kÃ¶rperliche Arbeit 100 % arbeitsfÃ¤hig. Dabei solle auf wechselnde Positionen wÃ¤hrend des Tages geachtet werden. Sitzen Ã¼ber 1 Stunde, und Stehen am gleichen Ort Ã¼ber eine halbe Stunde und schwereres Heben von Lasten Ã¼ber lÃ¤ngere Zeit repetitiv, insbesondere unter Rotation der WirbelsÃ¤ule (Ã¼ber 10 kg), seien nicht zumutbar (Urk. 16 S. 14 unten).</w:t>
      </w:r>
    </w:p>
    <w:p>
      <w:r>
        <w:t>Â Â Â Â Â Â Â Â  Auf die Frage, ob sich nachweisen lasse, dass die bestehenden Beschwerden kausal zum Unfall vom 5. Juni 2001 stÃ¼nden, antwortete Prof. H.___, aus rheumatologischer Sicht beziehungsweise aus muskuloskelettaler Argumentation lÃ¤gen wenig dokumentierbare VerÃ¤nderungen vor, welche heute noch bestÃ¼nden. Bei den erheblichen Diskrepanzen zwischen subjektiven Beschwerden und den objektivierbaren Befunden sei in erster Linie an eine posttraumatische VerarbeitungsstÃ¶rung zu denken (Urk. 16 S. 15 Ziff. 1).</w:t>
      </w:r>
    </w:p>
    <w:p>
      <w:r>
        <w:t>Â Â Â Â Â Â Â Â  Auf die Frage, ob weiterhin und dauerhaft Schmerzen auftreten kÃ¶nnten, antwortete Prof. H.___, die nachgewiesenen ossÃ¤ren LÃ¤sionen seien weitgehend ausgeheilt und die heute objektivierbaren klinischen Befunde liessen eine schwerwiegende Konsequenz aus muskuloskelettaler Sicht nicht erkennen. Eine posttraumatische VerarbeitungsstÃ¶rung dÃ¼rfte eine wesentliche Rolle spielen (Urk. 16 S. 16 Ziff. 2).</w:t>
      </w:r>
    </w:p>
    <w:p>
      <w:r>
        <w:t>Â Â Â Â Â Â Â Â  FÃ¼r schwere Arbeiten (frÃ¼herer Arbeitsbereich) betrage die ArbeitsunfÃ¤higkeit in Folge der Unfallfolgen 100 %. Dabei sei die Verletzung wie auch die posttraumatische Entwicklung mit Gewichtsabnahme und jetzt fehlender Belastbarkeit zu berÃ¼cksichtigen. Eine SchmerzverarbeitungsstÃ¶rung im Sinne einer psychologischen posttraumatischen Entwicklung mÃ¼sste zusÃ¤tzlich berÃ¼cksichtigt werden (Urk. 16 S. 16 f. Ziff. 3).</w:t>
      </w:r>
    </w:p>
    <w:p>
      <w:r>
        <w:t>Â Â Â Â Â Â Â Â  FÃ¼r leichtere Arbeiten betrage die ArbeitsunfÃ¤higkeit 0 %; dabei sei eine mÃ¶gliche SchmerzverarbeitungsstÃ¶rung nicht berÃ¼cksichtigt (Urk. 16 S. 17 Ziff. 4).</w:t>
      </w:r>
    </w:p>
    <w:p>
      <w:r>
        <w:t>Â Â Â Â Â Â Â Â  Weitere medizinische Therapien seien nicht sinnvoll, hingegen ein eigeninitiatives leichtes Ausdauertraining (Urk. 16 S. 17 Ziff. 5).</w:t>
      </w:r>
    </w:p>
    <w:p>
      <w:r>
        <w:rPr>
          <w:b/>
        </w:rPr>
        <w:t>E. 4</w:t>
      </w:r>
    </w:p>
    <w:p>
      <w:r>
        <w:t>4.1Â Â Â Â  Aufgrund der Ã¼bereinstimmenden medizinischen Berichte ist davon auszugehen, dass sich der BeschwerdefÃ¼hrer anlÃ¤sslich des Unfalls vom 5. Juni 2001 eine Querfortsatzfraktur LWK 4 und eine - spÃ¤ter festgestellte - obere Schambeinastfraktur zugezogen hat.</w:t>
      </w:r>
    </w:p>
    <w:p>
      <w:r>
        <w:t>Â Â Â Â Â Â Â Â  Ob es auch zu einer Querfortsatzfraktur LWK 5 gekommen ist, erscheint etwas unklar: Im RÃ¶ntgenbefund vom 3. Februar 2003 wurde dies bejaht (Urk. 18/106), im CT-Befund vom 12. Februar 2003 (Urk. 18/110) und gestÃ¼tzt darauf von Dr. C.___ (vorstehend Erw. 3.10) verneint, von Prof. H.___ hingegen wiederum bejaht (Urk. 16 S. 11 unten).</w:t>
      </w:r>
    </w:p>
    <w:p>
      <w:r>
        <w:t>Â Â Â Â Â Â Â Â  Sodann wurden eine mediale SeitenbandlÃ¤sion am linken Knie und eine (spÃ¤ter arthroskopisch sanierte) MeniskuslÃ¤sion am rechten Knie als Unfallfolge diagnostiziert (vorstehend Erw. 3.4-5). Der BeschwerdefÃ¼hrer hatte am zweiten Hospitalisationstag nach dem Unfall Ã¼ber Schmerzen im linken Knie geklagt (vorstehend Erw. 3.2) und gegenÃ¼ber dem Kreisarzt ausgefÃ¼hrt, er sei nach vorn auf beide Kniegelenke gestÃ¼rzt (Urk. 18/11 S. 1 Mitte). Die rÃ¶ntgendiagnostisch festgestellte MeniskuslÃ¤sion rechts wurde sodann als Unfallfolge eingestuft, da der BeschwerdefÃ¼hrer schon bei der Ersthospitalisation Ã¼ber Kniebeschwerden rechts geklagt habe (Urk. 18/10 S. 1 Mitte) beziehungsweise, da diese Kniebeschwerden erst nach dem Unfall aufgetreten seien (Urk. 18/11 S. 3 unten).</w:t>
      </w:r>
    </w:p>
    <w:p>
      <w:r>
        <w:t>Â Â Â Â Â Â Â Â  Welche der erwÃ¤hnten Verletzungen effektiv als Folge des Unfalls vom 5. Juni 2001 einzustufen sind, spielt allerdings nur insoweit eine Rolle, als die jeweilige Verletzung im strittigen Zeitpunkt (MÃ¤rz 2003) vorhandene Beschwerden verursacht hat und zu erklÃ¤ren vermag. Darauf ist zurÃ¼ckzukommen.</w:t>
      </w:r>
    </w:p>
    <w:p>
      <w:r>
        <w:t>4.2Â Â Â Â  Es finden sich in den vorhandenen Beurteilungen keine Hinweise darauf, dass der Umstand, dass die erlittene Schambeinastfraktur erst mit VerspÃ¤tung diagnostiziert wurde, Auswirkungen auf die angewandten Therapien und auf den Verlauf gehabt hÃ¤tte.</w:t>
      </w:r>
    </w:p>
    <w:p>
      <w:r>
        <w:t>Â Â Â Â Â Â Â Â  Den AusfÃ¼hrungen von Dr. G.___ ist zu entnehmen, dass die erlittene Schambeinastfraktur zu erklÃ¤ren vermag, warum der BeschwerdefÃ¼hrer seine TÃ¤tigkeit nicht schon nach wenigen Wochen wieder aufnehmen konnte, und dass Querfortsatzfrakturen erfahrungsgemÃ¤ss Ã¼ber eine verhÃ¤ltnismÃ¤ssig lange Zeit Beschwerden verursachen kÃ¶nnen, allerdings nicht in der vorliegenden IntensitÃ¤t (vorstehend Erw. 3.9).</w:t>
      </w:r>
    </w:p>
    <w:p>
      <w:r>
        <w:t>Â Â Â Â Â Â Â Â  AnlÃ¤sslich des Aufenthalts in der Rehaklinik Bellikon rund fÃ¼nf Monate nach dem Unfall wurde festgestellt, dass die subjektiven Angaben nur zum Teil mit den objektiven Befunden korreliert hÃ¤tten und dass der BeschwerdefÃ¼hrer in vermeintlich unbeobachteten Momenten eine gute Belastbarkeit und Beweglichkeit, unter anderem auch thorako-lumbal, gezeigt habe (vorstehend Erw. 3.5).</w:t>
      </w:r>
    </w:p>
    <w:p>
      <w:r>
        <w:t>Â Â Â Â Â Â Â Â  Kreisarzt Dr. C.___ fand im Februar 2002 kein organisches Korrelat, welches die geklagten RÃ¼ckenschmerzen hÃ¤tte erklÃ¤ren kÃ¶nnen (vorstehend Erw. 3.6).</w:t>
      </w:r>
    </w:p>
    <w:p>
      <w:r>
        <w:t>Â Â Â Â Â Â Â Â  Prof. H.___ stellte in seinem Gutachten vom November 2003 fest, von den konsolidierten Frakturen sollten keine wesentlichen Beschwerden mehr ausgehen. Die von ihm als solche eingestufte Fraktur des Querfortsatzes LWK 5 habe zu einer Pseudoarthrose gefÃ¼hrt, welche Beschwerden verursachen kÃ¶nnte; sie dÃ¼rfte jedoch nur eine untergeordnete Rolle spielen gegenÃ¼ber den von ihm zahlreich festgestellten Hinweisen auf eine VerarbeitungsstÃ¶rung (vorstehend Erw. 3.11).</w:t>
      </w:r>
    </w:p>
    <w:p>
      <w:r>
        <w:t>Â Â Â Â Â Â Â Â  Bezogen auf die erlittenen Frakturen stimmen somit alle Ã¤rztlichen Beurteilungen darin Ã¼berein, dass sie im fraglichen Zeitpunkt nicht mehr als Ursache der angegebenen Beschwerden in Frage kamen.</w:t>
      </w:r>
    </w:p>
    <w:p>
      <w:r>
        <w:t>4.3Â Â Â Â  Bezogen auf die mÃ¶glicherweise beim Unfall eingetretenen SchÃ¤den an den Kniegelenken ist zu beachten, dass gemÃ¤ss dem Austrittsbericht der Rehaklinik Bellikon vom November 2001 auch diesbezÃ¼glich die subjektiven Angaben nur zum Teil mit den objektiven Befunden korrelierten und dass der BeschwerdefÃ¼hrer in vermeintlich unbeobachteten Momenten eine gute Belastbarkeit und Beweglichkeit, unter anderem auch in beiden Kniegelenken, gezeigt hatte (vorstehend Erw. 3.5), und dass Kreisarzt Dr. C.___ im Februar 2002 kein organisches Korrelat fand, welches die geklagten Knieschmerzen hÃ¤tte erklÃ¤ren kÃ¶nnen (vorstehend Erw. 3.6).</w:t>
      </w:r>
    </w:p>
    <w:p>
      <w:r>
        <w:t>Â Â Â Â Â Â Â Â  Ein femoropatellares Schmerzsyndrom (rechts) wurde letztmals von Dr. D.___ im November 2002 diagnostiziert (vorstehend Erw. 3.7-8). Danach erwÃ¤hnten weder Dr. G.___ im Januar 2003 (vorstehend Erw. 3.9) noch Prof. H.___ im November 2003 (vorstehend Erw. 3.11) irgendwelche Kniebeschwerden.</w:t>
      </w:r>
    </w:p>
    <w:p>
      <w:r>
        <w:t>Â Â Â Â Â Â Â Â  Bezogen auf die frÃ¼her geltend gemachten Kniebeschwerden ergibt sich somit, dass sie im fraglichen Zeitpunkt (MÃ¤rz 2003) nicht mehr in nennenswertem Mass vorhanden waren, so dass sich weitere AusfÃ¼hrungen im vorliegenden Zusammenhang erÃ¼brigen.</w:t>
      </w:r>
    </w:p>
    <w:p>
      <w:r>
        <w:t>4.4Â Â Â Â  Im Austrittsbericht der Rehaklinik Bellikon vom November 2001 wurden erstmals eine deutliche Aggravation, eine Schmerzverdeutlichung und eine mangelnde Ãbereinstimmung von subjektiven Angaben und objektiven Befunden festgestellt (vorstehend Erw. 3.5). Vergleichbare Feststellungen machte Dr. C.___ im Februar 2002 (vorstehend Erw. 3.6). Dr. D.___ diagnostizierte im Mai 2002 eine somatoforme Komponente im Sinne einer VerarbeitungsstÃ¶rung (vorstehend Erw. 3.7). Dr. G.___ stellte im Januar 2003 eine ausgeprÃ¤gte SchmerzverarbeitungsstÃ¶rung fest (vorstehend Erw. 3.9). Diese Ã¼bereinstimmenden Feststellungen werden abgerundet durch die Antwort von Prof. H.___ auf die Frage nach unfallkausalen Beschwerden, nÃ¤mlich dass aus rheumatologischer Sicht beziehungsweise muskuloskelettal Âwenig dokumentierbare VerÃ¤nderungenÂ vorlÃ¤gen, hingegen erhebliche Diskrepanzen zwischen subjektiven Beschwerden und den objektivierbaren Befunden, so dass in erster Linie an eine posttraumatische VerarbeitungsstÃ¶rung zu denken sei (vorstehend Erw. 3.11). Damit verneinte Prof. H.___ im Ergebnis unmissverstÃ¤ndlich das Vorliegen von somatisch begrÃ¼ndeten unfallbedingten Beschwerden und stellte ebenfalls eine psychische Fehlverarbeitung der Unfallfolgen fest.</w:t>
      </w:r>
    </w:p>
    <w:p>
      <w:r>
        <w:t>4.5Â Â Â Â  Somit ist zusammenfassend festzuhalten, dass gemÃ¤ss allen Ã¤rztlichen Beurteilungen fÃ¼r die vom BeschwerdefÃ¼hrer im fraglichen Zeitpunkt angegebenen Beschwerden keine somatischen, auf den Unfall vom Mai 2001 zurÃ¼ckzufÃ¼hrenden Befunde vorgelegen haben und dass das Bestehen dieser Beschwerden und ihre Persistenz auf psychische Faktoren zurÃ¼ckzufÃ¼hren ist.</w:t>
      </w:r>
    </w:p>
    <w:p>
      <w:r>
        <w:t>Â Â Â Â Â Â Â Â  Damit bleibt zu prÃ¼fen, ob zwischen dem erlittenen Unfall und den psychisch bedingten Beschwerden ein natÃ¼rlicher und adÃ¤quater Kausalzusammenhang besteht (nachstehend Erw. 5).</w:t>
      </w:r>
    </w:p>
    <w:p>
      <w:r>
        <w:rPr>
          <w:b/>
        </w:rPr>
        <w:t>E. 5</w:t>
      </w:r>
    </w:p>
    <w:p>
      <w:r>
        <w:t>5.1Â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5.2Â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 (BGE 115 V 140 Erw. 6c/aa):</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5.3Â Â Â Â  Der Hergang des Unfalls vom 5. Mai 2001 ist nicht besonders reichhaltig dokumentiert. Es rechtfertigt sich deshalb, ihn in die Kategorie der mittleren UnfÃ¤lle einzuordnen, ohne anzunehmen, er liege im Grenzbereich zu einem leichten Unfall, da fÃ¼r eine solche Annahme keine weiteren Anhaltspunkte bestehen.</w:t>
      </w:r>
    </w:p>
    <w:p>
      <w:r>
        <w:t>5.4Â Â Â Â  Besonders dramatische BegleitumstÃ¤nde oder eine besondere EindrÃ¼cklichkeit des Unfalls sind nicht ersichtlich. Die erlittenen Verletzungen, insbesondere die Fraktur im Bereich der WirbelsÃ¤ule, sind zwar nicht als leicht einzustufen, jedoch auch nicht als nachgerade schwer, von besonderer Art oder als besonders geeignet, psychische Fehlentwicklungen auszulÃ¶sen. Die Ã¤rztliche Behandlung der somatischen Unfallfolgen erstreckte sich bis gegen Ende 2001; ab diesem Zeitpunkt hÃ¤tte aus somatischer Sicht eine namhafte Besserung erwartet werden kÃ¶nnen (vgl. vorstehend Erw. 3.9) und ab diesem Zeitpunkt wurde Ã¼bereinstimmend auf die spÃ¤ter offensichtliche psychische Komponente hingewiesen (vorstehend Erw. 4.4), so dass nicht von einer ungewÃ¶hnlich langen Behandlungsdauer ausgegangen werden kann.</w:t>
      </w:r>
    </w:p>
    <w:p>
      <w:r>
        <w:t>Â Â Â Â Â Â Â Â  KÃ¶rperliche Dauerschmerzen werden vom BeschwerdefÃ¼hrer geltend gemacht. Gleichzeitig wurde Ã¼bereinstimmend festgehalten, dass die geklagten Beschwerden nicht mit den erhobenen Befunden Ã¼bereinstimmten. Unter diesem Aspekt ist das Kriterium zwar zu bejahen, aber es kann nicht als besonders ausgeprÃ¤gt bezeichnet werden.</w:t>
      </w:r>
    </w:p>
    <w:p>
      <w:r>
        <w:t>Â Â Â Â Â Â Â Â  Eine Ã¤rztliche Fehlbehandlung steht nicht zur Diskussion, ebenso wenig ein schwieriger, komplikationsreicher Heilungsverlauf.</w:t>
      </w:r>
    </w:p>
    <w:p>
      <w:r>
        <w:t>Â Â Â Â Â Â Â Â  Die ArbeitsunfÃ¤higkeit wurde in den ersten sieben Monaten nach dem Unfall mit 100 % (vorstehend Erw. 3.4-5) und von Januar 2002 bis Februar 2003 mit 50 % (vorstehend Erw. 3.5, Erw. 3.10) veranschlagt. Im Vergleich mit der Praxis zu diesem Punkt (RKUV 2001 Nr. U 442 S. 544 ff.) erscheint es als fraglich, ob das Kriterium damit als erfÃ¼llt zu erachten ist, zumal den Attesten auch nicht mit Sicherheit zu entnehmen ist, inwieweit dabei eine psychische bedingte EinschrÃ¤nkung mitberÃ¼cksichtigt wurde. Die Frage kann aber, wie sich sogleich zeigt, offen bleiben.</w:t>
      </w:r>
    </w:p>
    <w:p>
      <w:r>
        <w:t>Â Â Â Â Â Â Â Â  Selbst wenn man das Kriterium von Grad und Dauer der physisch bedingten ArbeitsfÃ¤higkeit bejaht, erweisen sich lediglich zwei der insgesamt sieben massgebenden Kriterien als erfÃ¼llt.</w:t>
      </w:r>
    </w:p>
    <w:p>
      <w:r>
        <w:t>Â Â Â Â Â Â Â Â  Damit ist das Bestehen eines adÃ¤quaten Kausalzusammenhanges zwischen den psychisch bedingten Beschwerden und dem erlittenen Unfall zu verneinen.</w:t>
      </w:r>
    </w:p>
    <w:p>
      <w:r>
        <w:t>5.5Â Â Â Â  Zusammenfassend bleibt festzuhalten, dass zwischen den vom BeschwerdefÃ¼hrer geklagten Beschwerden und dem erlittenen Unfall im Zeitpunkt der strittigen Leistungseinstellung Ende MÃ¤rz 2003 kein rechtsgenÃ¼glicher Zusammenhang mehr bestand.</w:t>
      </w:r>
    </w:p>
    <w:p>
      <w:r>
        <w:t>Â Â Â Â Â Â Â Â  Der angefochtene Entscheid ist somit nicht zu beanstanden, was zur Abweisung der Beschwerde fÃ¼hrt.</w:t>
      </w:r>
    </w:p>
    <w:p>
      <w:r>
        <w:t>6.Â Â Â Â Â Â  Der unentgeltliche Rechtsbeistand des BeschwerdefÃ¼hrers ist bei einem Aufwand von 10 Stunden (vgl. Urk. 23) und beim praxisgemÃ¤ssen Stundenansatz fÃ¼r nichtanwaltliche Vertreter von Fr. 170.-- (zuzÃ¼glich Mehrwertsteuer) mit Fr. 1'830.-- (Honorar und Auslagenersatz inklusive Mehrwertsteuer) aus der Gerichtskasse zu entschÃ¤digen.</w:t>
      </w:r>
    </w:p>
    <w:p>
      <w:r>
        <w:t>Â Â Â Â Â Â Â  Das Gericht erkennt:</w:t>
      </w:r>
    </w:p>
    <w:p>
      <w:r>
        <w:t>1.Â Â Â Â Â Â Â Â  Die Beschwerde wird abgewiesen.</w:t>
      </w:r>
    </w:p>
    <w:p>
      <w:r>
        <w:t>2.Â Â Â Â Â Â Â Â  Das Verfahren ist kostenlos.</w:t>
      </w:r>
    </w:p>
    <w:p>
      <w:r>
        <w:t>3.Â Â Â Â Â Â Â Â  Der unentgeltliche Rechtsbeistand des BeschwerdefÃ¼hrers, lic. iur. Peter Bommeli, Davos Platz, wird mit Fr. 1'830.-- (Honorar und Auslagenersatz inklusive Mehrwertsteuer) aus der Gerichtskasse entschÃ¤digt.</w:t>
      </w:r>
    </w:p>
    <w:p>
      <w:r>
        <w:t>4.Â Â Â Â Â Â Â Â  Zustellung gegen Empfangsschein an:</w:t>
      </w:r>
    </w:p>
    <w:p>
      <w:r>
        <w:t>- lic. iur. Peter Bommeli</w:t>
      </w:r>
    </w:p>
    <w:p>
      <w:r>
        <w:t>- Rechtsanwalt Dr. Beat Frischkopf</w:t>
      </w:r>
    </w:p>
    <w:p>
      <w:r>
        <w:t>- Bundesamt fÃ¼r Gesundheit</w:t>
      </w:r>
    </w:p>
    <w:p>
      <w:r>
        <w:t>sowie an die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