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UV.2003.00094 vom 27. September 2005</w:t>
      </w:r>
    </w:p>
    <w:p>
      <w:r>
        <w:t>ZH Sozialversicherungsgericht, 2005-09-27, DE</w:t>
      </w:r>
    </w:p>
    <w:p>
      <w:r>
        <w:rPr>
          <w:b/>
        </w:rPr>
        <w:t xml:space="preserve">Quelle: </w:t>
      </w:r>
      <w:r>
        <w:t>https://mcp.opencaselaw.ch/entscheid/zh_sozialversicherungsgericht_UV.2003.00094</w:t>
      </w:r>
    </w:p>
    <w:p>
      <w:r>
        <w:t>FR: ZH_SOZIALVERSICHERUNGSGERICHT UV.2003.00094 du 27 septembre 2005</w:t>
      </w:r>
    </w:p>
    <w:p>
      <w:r>
        <w:t>IT: ZH_SOZIALVERSICHERUNGSGERICHT UV.2003.00094 del 27 settembre 2005</w:t>
      </w:r>
    </w:p>
    <w:p>
      <w:pPr>
        <w:pStyle w:val="Heading2"/>
      </w:pPr>
      <w:r>
        <w:t>Erwägungen</w:t>
      </w:r>
    </w:p>
    <w:p>
      <w:r>
        <w:rPr>
          <w:b/>
        </w:rPr>
        <w:t>E. 1</w:t>
      </w:r>
    </w:p>
    <w:p>
      <w:r>
        <w:t>1.1Â Â Â Â  Am 1. Januar 2003 ist das Bundesgesetz Ã¼ber den Allgemeinen Teil des Sozialversicherungsrechts (ATSG) vom 6. Oktober 2000 in Kraft getreten. Mit ihm sind zahlreiche Bestimmungen im Sozialversicherungsbereich geÃ¤ndert worden.</w:t>
      </w:r>
    </w:p>
    <w:p>
      <w:r>
        <w:t>Â Â Â Â Â Â Â Â  Soweit sich der zu Rechtsfolgen fÃ¼hrende Tatbestand vor dem 1. Januar 2003 verwirklicht hat, sind im vorliegenden Fall die neuen Bestimmungen nicht anwendbar (vgl. BGE 130 V 445).</w:t>
      </w:r>
    </w:p>
    <w:p>
      <w:r>
        <w:t>1.2Â Â Â Â  Der formlos erfolgten Einstellung bisher erbrachter Leistungen kommt materiell VerfÃ¼gungscharakter zu (vgl. Urteil des EidgenÃ¶ssischen Versicherungsgerichts, EVG, vom 20. Juli 2005 in Sachen A., U 34/05, Erw. 3.2.1).</w:t>
      </w:r>
    </w:p>
    <w:p>
      <w:r>
        <w:t>Â Â Â Â Â Â Â Â  Die RechtsbestÃ¤ndigkeit gilt diesbezÃ¼glich als eingetreten, wenn anzunehmen ist, eine versicherte Person habe sich mit einer getroffenen Regelung abgefunden, wenn mithin die nach den UmstÃ¤nden zu bemessende Ãberlegungs- und PrÃ¼fungsfrist, welche der versicherten Person zusteht, um sich gegen das faktische Verwaltungshandeln zu verwahren, abgelaufen ist (BGE 129 V 111 f. Erw. 1.2.2 mit Hinweisen). Bei einer formlosen VerfÃ¼gung soll diese Frist fÃ¼r die versicherte Person - im Unterschied zur Verwaltung (BGE 129 V 111 Erw. 1.2.1 mit Hinweisen) - jedoch lÃ¤nger sein als die Frist, welche fÃ¼r die Anfechtung einer formellen VerfÃ¼gung gilt. Abgesehen davon, dass ihm die BehÃ¶rde keine formelle VerfÃ¼gung mit Rechtsmittelbelehrung zugestellt hat, wird der Adressat, wenn er nicht unter dem Druck eines als VerfÃ¼gung bezeichneten Verwaltungsaktes und somit einer auf Tage berechneten Frist steht, allgemein etwas lÃ¤nger Zeit benÃ¶tigen, um sich Ã¼ber Tragweite und Inhalt des Verwaltungsaktes sowie dessen allfÃ¤llige Anfechtung klar zu werden. Besondere UmstÃ¤nde des Einzelfalles vorbehalten, sollte jedoch im Interesse der Rechtssicherheit eine drei Mal lÃ¤ngere Frist, als sie fÃ¼r die Anfechtung der entsprechenden fÃ¶rmlichen VerfÃ¼gung zur Anwendung gelangt (d.h. 90 Tage, gerechnet ab ErÃ¶ffnung des formlosen Verwaltungsaktes), nicht Ã¼berschritten werden. Damit wird eine Frist angesetzt, die im Normalfall derjenigen fÃ¼r Revisionsgesuche entspricht (vgl. RKUV 1994 Nr. U 191 S. 145; Rudolf RÃ¼edi, Allgemeine RechtsgrundsÃ¤tze des Sozialversicherungsprozesses, in: Walter R. Schluep, Hrsg., Recht, Staat und Politik am Ende des zweiten Jahrtausends, Festschrift zum 60. Geburtstag von Bundesrat Arnold Koller, Bern 1993, S. 473 f).</w:t>
      </w:r>
    </w:p>
    <w:p>
      <w:r>
        <w:t>Â Â Â Â Â Â Â Â  Dies gilt auch, falls der formlose Verwaltungsakt in Verletzung von Verfahrensvorschriften erfolgt sein sollte (vgl. Thomas Locher, Grundriss des Sozialversicherungsrechts, 2. Aufl., S. 210 Rz 37, S. 333 Rz 18 f.; Thomas Nussbaumer, Arbeitslosenversicherung, in: Schweizerisches Bundesverwaltungsrecht, SBVR, S. 271 Rz 731 f.). Auch ein solch mangelhaft erÃ¶ffneter Entscheid kann nicht beliebig, sondern nur innert angemessener Frist in Frage gestellt werden (BGE 111 V 150 Erw. 4c, 106 V 97 Erw. 2a, 104 V 166 Erw. 3; vgl. SVR 2004 ALV Nr. 1 S. 2 f. Erw. 3.2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 Die Beweislast dafÃ¼r liegt - wie beim rechtsgenÃ¼glichen Kausalzusammenhang zwischen ursprÃ¼nglichen geltend gemachten Beschwerden und erlittenem Unfall - bei der versicherten Person.</w:t>
      </w:r>
    </w:p>
    <w:p>
      <w:r>
        <w:rPr>
          <w:b/>
        </w:rPr>
        <w:t>E. 2</w:t>
      </w:r>
    </w:p>
    <w:p>
      <w:r>
        <w:t>2.1Â Â Â Â  Strittig ist, ob die Beschwerdegegnerin fÃ¼r die am 27. August 2001 gemeldete ArbeitsunfÃ¤higkeit und BehandlungsbedÃ¼rftigkeit des BeschwerdefÃ¼hrers leistungspflichtig ist.</w:t>
      </w:r>
    </w:p>
    <w:p>
      <w:r>
        <w:t>2.2Â Â Â Â  Die Beschwerdegegnerin steht auf dem Standpunkt, dass sie bezÃ¼glich des Unfalls vom 3. November 1997 ihre Leistungen am 30. April 1999 rechtskrÃ¤ftig eingestellt habe und dass fÃ¼r die Annahme eines RÃ¼ckfalls, um den es sich somit handeln mÃ¼sste, der erforderliche natÃ¼rliche und adÃ¤quate Kausalzusammenhang fehle (Urk. 2, Urk. 24).</w:t>
      </w:r>
    </w:p>
    <w:p>
      <w:r>
        <w:t>2.3Â Â Â Â  Der BeschwerdefÃ¼hrer steht dem gegenÃ¼ber auf dem Standpunkt, ein eigentlicher RÃ¼ckfall liege gar nicht vor, weil er nie beschwerdefrei gewesen sei (Urk. 14 S. 2 Ziff. 2). Ferner seien nicht die Ã¤rztlichen Beurteilungen zutreffend, auf welche die Beschwerdegegnerin abgestellt habe, sondern die von ihm angefÃ¼hrten (Urk. 14 S. 3 ff.).</w:t>
      </w:r>
    </w:p>
    <w:p>
      <w:r>
        <w:rPr>
          <w:b/>
        </w:rPr>
        <w:t>E. 3</w:t>
      </w:r>
    </w:p>
    <w:p>
      <w:r>
        <w:t>3.1Â Â Â Â  Nach dem Unfall vom 3. November 1997 wurde der BeschwerdefÃ¼hrer von Dr. med. C.___, Allgemeine Medizin FMH, erst- und nachbehandelt, der in seinem Bericht vom 2. Dezember 1997 keine ArbeitsunfÃ¤higkeit attestierte (Urk. 8/5 Ziff. 8).</w:t>
      </w:r>
    </w:p>
    <w:p>
      <w:r>
        <w:t>Â Â Â Â Â Â Â Â  Im Januar 1998 Ã¼berwies er den BeschwerdefÃ¼hrer an Dr. med. B.___, Spezialarzt fÃ¼r Neurologie FMH (Urk. 8/7), der am 6. Februar 1998 einen Status nach Beschleunigungstrauma der HWS am 3. November 1997 mit Cervico-Cephalgie und einen Status nach Treppensturz am 24. Januar 1998 mit Rissquetschwunde am Kinn diagnostizierte (Urk. 8/8 S. 1 Mitte). Hinsichtlich der ArbeitsfÃ¤higkeit habe er mit dem BeschwerdefÃ¼hrer eine solche von 30 % als Ãbersetzer vereinbart; fÃ¼r die Arbeit als Rangierarbeiter bei der A.___ bestehe noch immer eine 100%ige ArbeitsunfÃ¤higkeit (Urk. 8/8 S. 3 oben).</w:t>
      </w:r>
    </w:p>
    <w:p>
      <w:r>
        <w:t>Â Â Â Â Â Â Â Â  Am 2. MÃ¤rz 1998 prÃ¤zisierte Dr. B.___, fÃ¼r BÃ¼rohilfsarbeiten kÃ¶nne zweifellos eine TeilarbeitsfÃ¤higkeit attestiert werden. Er schlage eine solche von 20 % ab 1. MÃ¤rz 1998 vor; eine weitere Steigerung sollte im Verlaufe des FrÃ¼hjahrs mÃ¶glich sein, so dass ab spÃ¤testens Sommer 1998 eine 40%ige ArbeitsfÃ¤higkeit wieder realisiert werden sollte (Urk. 8/14).</w:t>
      </w:r>
    </w:p>
    <w:p>
      <w:r>
        <w:t>3.2Â Â Â Â  Kreisarzt Dr. med. D.___, FMH fÃ¼r Chirurgie, untersuchte den BeschwerdefÃ¼hrer am 6. Mai 1998 und fand keine klinisch nachweisbaren somatischen Unfallresiduen mit Ausnahme einer harmlosen Narbe am Kinn. Die leichten Verspannungen am linken Trapezius und die etwas auffÃ¤llige Palpationsempfindlichkeit der Nackenmuskulatur kÃ¶nnten ein halbes Jahr nach dem Unfallereignis nicht als wahrscheinliche Unfallfolge interpretiert werden (Urk. 8/27 S. 3 Mitte).</w:t>
      </w:r>
    </w:p>
    <w:p>
      <w:r>
        <w:t>Â Â Â Â Â Â Â Â  Der BeschwerdefÃ¼hrer hÃ¤tte gemÃ¤ss seinen eigenen Angaben die leichte BÃ¼rotÃ¤tigkeit bei der A.___ theoretisch voll ausÃ¼ben kÃ¶nnen. Wegen Mangel an BÃ¼roarbeit stehe zur Zeit jedoch ein erneuter Einsatz im Geleisebau zur Diskussion, was der BeschwerdefÃ¼hrer als zu riskant ablehne, weshalb er gedenke, sich allenfalls vollstÃ¤ndig auf die ÃbersetzertÃ¤tigkeit zurÃ¼ckzuziehen (Urk. 8/27 S. 3).</w:t>
      </w:r>
    </w:p>
    <w:p>
      <w:r>
        <w:t>Â Â Â Â Â Â Â Â  FÃ¼r die Zusprechung einer ArbeitsunfÃ¤higkeit fehlten die dafÃ¼r erforderlichen harten Fakten. Sofern fÃ¼r die ÃbersetzertÃ¤tigkeit ausserhalb der A.___ eine Ã¼bliche Arbeitszeit eingehalten werde, sei insgesamt von einer vollen ArbeitsfÃ¤higkeit auszugehen (Urk. 8/27 S. 3 unten). Eine Ãberstundenbelastung sei dagegen nicht angezeigt und eine TÃ¤tigkeit als Geleise-Arbeiter scheine angesichts der gesamten UmstÃ¤nde als nicht opportun (Urk. 8/27 S. 4 oben).</w:t>
      </w:r>
    </w:p>
    <w:p>
      <w:r>
        <w:t>Â Â Â Â Â Â Â Â  Am 17. August 1998 (Urk. 8/32 Ziff. 4a) und am 25. November 1998 (Urk. 8/34 Ziff. 4a) attestierte Dr. C.___ eine volle ArbeitsfÃ¤higkeit ab 7. Mai 1998, ebenso Dr. B.___ am 22. September 1999 (Urk. 8/33 Ziff. 4a), der am 8. Dezember 1998 ausfÃ¼hrte, fÃ¼r BÃ¼roarbeiten kÃ¶nne der BeschwerdefÃ¼hrer als 100 % arbeitsfÃ¤hig eingestuft werden; kÃ¶rperlich belastende Arbeiten kÃ¤men hingegen nicht in Frage (Urk. 8/35 S. 2 Mitte).</w:t>
      </w:r>
    </w:p>
    <w:p>
      <w:r>
        <w:t>Â Â Â Â Â Â Â Â  Ab August 1998 wurden seitens der Arbeitgeberin verschiedene Versuche unternommen, fÃ¼r den BeschwerdefÃ¼hrer BÃ¼roarbeiten oder andere geeignete Arbeiten ausserhalb des Gefahrenbereichs der ZÃ¼ge zu finden (vgl. Urk. 8/28, Urk. 8/37), so unter anderem im Hausdienst, was dann aber an der Krankmeldung des BeschwerdefÃ¼hrers, der schliesslich erklÃ¤rte, er lÃ¶se sein DienstverhÃ¤ltnis auf, scheiterte (Urk. 8/39-40).</w:t>
      </w:r>
    </w:p>
    <w:p>
      <w:r>
        <w:t>3.3Â Â Â Â  Kreisarzt-Stellvertreter Dr. med. E.___, FMH fÃ¼r Chirurgie, stellte nach seiner Untersuchung vom 13. Januar 1999 folgende Diagnosen (Urk. 8/36 S. 2):</w:t>
      </w:r>
    </w:p>
    <w:p>
      <w:r>
        <w:t>Â Status nach Distorsionstrauma der HWS am 3. November 1997</w:t>
      </w:r>
    </w:p>
    <w:p>
      <w:r>
        <w:t>Â Status nach Treppensturz mit Weichteilverletzung am Kinn vom 24. Januar 1998</w:t>
      </w:r>
    </w:p>
    <w:p>
      <w:r>
        <w:t>Â geringe Restbeschwerden.</w:t>
      </w:r>
    </w:p>
    <w:p>
      <w:r>
        <w:t>Â Â Â Â Â Â Â Â  Vom objektiven Befund her dÃ¼rfte der BeschwerdefÃ¼hrer auch fÃ¼r leichte Reinigungsarbeiten einsetzbar sein, auch wenn er sehr darauf tendiere, nur fÃ¼r BÃ¼roarbeiten eingesetzt zu werden. Eine eigentliche BehandlungsbedÃ¼rftigkeit bestehe nicht mehr (Urk. 8/36 S. 2 Mitte).</w:t>
      </w:r>
    </w:p>
    <w:p>
      <w:r>
        <w:t>Â Â Â Â Â Â Â Â  Dr. C.___ verneinte am 27. MÃ¤rz 1999 die Frage nach einem zu erwartenden bleibenden Nachteil und bejahte die Frage, ob die Behandlung abgeschlossen werden kÃ¶nne (Urk. 8/41 Ziff. 4c und 5). Dr. B.___ verneinte am 28. April 1999 die Frage nach einem bleibenden Nachteil und machte keine weiteren Bemerkungen (Urk. 8/42 Ziff. 4c und 5).</w:t>
      </w:r>
    </w:p>
    <w:p>
      <w:r>
        <w:t>Â Â Â Â Â Â Â Â  Darauf stellte die Beschwerdegegnerin mit Schreiben vom 30. April 1999 ihre Leistungen ein (Urk. 8/43).</w:t>
      </w:r>
    </w:p>
    <w:p>
      <w:r>
        <w:t>3.4Â Â Â Â  Am 12. April 2001 erstatteten die Ãrzte des Zentrums W.___ (W.___) zuhanden der beteiligten Haftpflichtversicherung (vgl. Urk. 8/84 S. 1 unten) ein Gutachten (Urk. 8/62). Nach vom 12. bis 15. MÃ¤rz 2001 erfolgter allgemeinmedizinischer, orthopÃ¤discher, neurologischer, psychiatrischer und neuropsychologischer Untersuchung stellten die Gutachter folgende Diagnosen (Urk. 8/62 S. 20 Ziff. 6):</w:t>
      </w:r>
    </w:p>
    <w:p>
      <w:r>
        <w:t>Â Dysthymia mit gelegentlichen SchlafstÃ¶rungen und leichten kognitiven Einbussen</w:t>
      </w:r>
    </w:p>
    <w:p>
      <w:r>
        <w:t>Â Leichte haltungsbedingte tendomyotische Cervicalgien ohne radikulÃ¤re Reiz- und Ausfallsymptome</w:t>
      </w:r>
    </w:p>
    <w:p>
      <w:r>
        <w:t>Â Spannungskopfschmerzen</w:t>
      </w:r>
    </w:p>
    <w:p>
      <w:r>
        <w:t>Â Anamnestisch Lumbovertebralsyndrom, bei degenerativen VerÃ¤nderungen, zur Zeit beschwerdefrei</w:t>
      </w:r>
    </w:p>
    <w:p>
      <w:r>
        <w:t>Â Status nach Beschleunigungstrauma der HWS vom 3. November 1997</w:t>
      </w:r>
    </w:p>
    <w:p>
      <w:r>
        <w:t>Â Status nach Treppensturz vom 24. Januar 1998</w:t>
      </w:r>
    </w:p>
    <w:p>
      <w:r>
        <w:t>Â Â Â Â Â Â Â Â  Zur KausalitÃ¤t Ã¤usserten sich die Gutachter folgendermassen (Urk. 8/62 S. 21 Ziff. 8): Somatisch seien im Bereich der Schulter-Nacken-Gegend anlÃ¤sslich der Untersuchung keinerlei Unfallfolgen mehr nachzuweisen. Hier fÃ¤nden sich auch keine unfallfremde Faktoren wie vorbestehende Affektationen im Sinne degenerativer VerÃ¤nderungen, solche fÃ¤nden sich nur im Bereich der LendenwirbelsÃ¤ule, wo der BeschwerdefÃ¼hrer seit Jahren beschwerdefrei sei. Die gelegentlich geklagten Verspannungen in der Nackengegend seien als haltungsbedingt zu werten. Die Spannungskopfschmerzen seien im Rahmen des Dysthymiasyndroms zu sehen, ebenfalls die in der neuropsychologischen Testung gefundenen EinschrÃ¤nkungen und die SchlafstÃ¶rungen. Es habe sich kein typisches neuropsychologisches Ausfallmuster gefunden, das auf einen Minimal-Brain-Damage hinweisen wÃ¼rde. Damit kÃ¶nnten die Beschwerden nicht als direkte Folge des Auffahrunfalls vom 3. November 1997 gewertet werden.</w:t>
      </w:r>
    </w:p>
    <w:p>
      <w:r>
        <w:t>Â Â Â Â Â Â Â Â  Aufgrund der Befunde sei der BeschwerdefÃ¼hrer wegen der Dysthymia nur geringgradig und sporadisch eingeschrÃ¤nkt. Die psychiatrisch-neuropsychologische EinschrÃ¤nkung betrage 10-20 % (Urk. 8/62 S. 22 Ziff. 11). Eine unfallbedingte ArbeitsunfÃ¤higkeit bestehe nicht; die EinschrÃ¤nkung von 10-20 % sei auf unfallfremde Faktoren zurÃ¼ckzufÃ¼hren (Urk. 8/62 S. 23 f. Ziff. 14).</w:t>
      </w:r>
    </w:p>
    <w:p>
      <w:r>
        <w:t>3.5Â Â Â Â  Am 5. Juli 2001 Ã¤usserte sich Dr. B.___ zuhanden des damaligen Rechtsvertreters des BeschwerdefÃ¼hrers zum W.___-Gutachten (Urk. 8/69 = Urk. 8/47): Die Sachlage sei sehr detailliert dargestellt, die Schlussfolgerungen gÃ¤ben aber in einigen Punkten zu Kritik Anlass (Urk. 8/69 S. 1 Mitte). Nach ErÃ¶rterung dieser Kritikpunkte kam Dr. B.___ zum Schluss, der natÃ¼rliche Kausalzusammenhang zwischen den Beschwerden und Befunden einerseits und dem Unfallereignis vom 3. November 1997 andererseits sei mit grosser Wahrscheinlichkeit gegeben. Die Nacken- und Kopfschmerzen und auch die oftmals begleitend auftretenden Schwindel gÃ¤lten als typische Symptome nach HWS-Trauma. Die Diskussionen Ã¼ber die UnfallkausalitÃ¤t von neuropsychologischen Defiziten seien noch immer kontrovers, schienen aber doch recht eindeutig in die Richtung unfallbedingter StÃ¶rungen zu gehen, wozu er einige Literaturangaben beigelegt habe (Urk. 8/69 S. 5 oben).</w:t>
      </w:r>
    </w:p>
    <w:p>
      <w:r>
        <w:t>Â Â Â Â Â Â Â Â  Am 6. August 2001 fÃ¼hrte Dr. C.___ zuhanden der InvalidenversicherungÂ  - bei der sich der BeschwerdefÃ¼hrer am 10. Juli 2001 angemeldet hatte (vgl. Urk. 8/48) - aus, er habe den BeschwerdefÃ¼hrer letztmals am 15. Februar 1999 behandelt und dieser sei aus seiner Sicht seit 7. Mai 1998 zu 100 % arbeitsfÃ¤hig gewesen (Urk. 8/53 S. 1 Mitte).</w:t>
      </w:r>
    </w:p>
    <w:p>
      <w:r>
        <w:t>Â Â Â Â Â Â Â Â  Dr. B.___ gab am 22. August 2001 gegenÃ¼ber der Invalidenversicherung an, der BeschwerdefÃ¼hrer sei seit 1. Juli 1998 zu 50 % arbeitsunfÃ¤hig (Urk. 8/55 S. 1 lit. B), und wandte sich am 27. August 2001 an die Beschwerdegegnerin (Urk. 8/56), wobei er ausfÃ¼hrte, der BeschwerdefÃ¼hrer sei bis 7. Dezember 1998 regelmÃ¤ssig in seine Sprechstunde gekommen und danach von einem ihm nicht bekannten Hausarzt behandelt worden, bis er am 14. Mai 2001 wieder in seiner Sprechstunde erschienen sei und Ã¼ber einen unverÃ¤ndert schlechten Verlauf in den Jahren 1999 und 2000 berichtet habe (Urk. 8/56 S. 1 unten). Er verwies auf das W.___-Gutachten und insgesamt vier stattgefundene Konsultationen (Urk. 8/56 S. 2 oben) und fÃ¼hrte aus, klinisch-neurologisch habe sich die Situation nicht wesentlich verÃ¤ndert (Urk. 8/56 S. 2 Mitte). Die ArbeitsunfÃ¤higkeit von 50 % bleibe vorerst unverÃ¤ndert (Urk. 8/56 S. 2 unten).</w:t>
      </w:r>
    </w:p>
    <w:p>
      <w:r>
        <w:t>3.6Â Â Â Â  Am 23. Januar 2002 fÃ¼hrte der - anwaltlich begleitete - BeschwerdefÃ¼hrer gegenÃ¼ber der Beschwerdegegnerin aus, er kÃ¶nne sich nicht mehr erinnern, welche Behandlungsmassnahmen vom 30. April 1999 bis im Mai 2001 stattgefunden hÃ¤tten und weshalb im Mai 2001 Dr. B.___ erneut aufgesucht worden sei. Er sei aber sicher, dass nebst Dr. B.___ und seinem Hausarzt kein dritter Arzt im Spiel sei (Urk. 8/72 S. 1 Mitte). Seit Jahren wÃ¼rden ihn die folgenden Beschwerden begleiten: oft starke Ãbelkeit; Erbrechen; stechende, oft wie ein Blitz einschiessende Kopfschmerzen am Hinterkopf mit Ausstrahlungen nach vorne; Vergesslichkeit; KonzentrationsstÃ¶rungen; ErmÃ¼dbarkeit (Urk. 8/72 S. 1 unten).</w:t>
      </w:r>
    </w:p>
    <w:p>
      <w:r>
        <w:t>Â Â Â Â Â Â Â Â  Vom 25. Februar bis 25. MÃ¤rz 2002 weilte der BeschwerdefÃ¼hrer in der Rheuma- und Rehabilitationsklinik F.___. Im Austrittsbericht vom 17. April 2002 (Urk. 8/77 = Urk. 8/79) wurde ausgefÃ¼hrt, aus neuropsychologischer und klinisch-psychologischer Sicht sei die ArbeitsfÃ¤higkeit aktuell sicherlich reduziert; es werde eine Wiederaufnahme der TÃ¤tigkeit als Ãbersetzer im bisherigen Rahmen von 50 Stellenprozenten befÃ¼rwortet. Aus funktionell-rheumatologischer Sicht bestehe keine EinschrÃ¤nkung der ArbeitsfÃ¤higkeit (Urk. 8/77 S. 2 unten).</w:t>
      </w:r>
    </w:p>
    <w:p>
      <w:r>
        <w:t>3.7Â Â Â Â  Im Rahmen des Einspracheverfahrens erstattete Dr. med. G.___, Facharzt FMH fÃ¼r Chirurgie, Leitender Arzt der Abteilung Versicherungsmedizin der Beschwerdegegnerin, am 2. MÃ¤rz 2004 eine Ã¤rztliche Beurteilung (Urk. 8/85). Darin setzte er sich mit der von Dr. B.___ am W.___-Gutachten geÃ¤usserten Kritik (vgl. Urk. 8/69) auseinander (Urk. 8/85 S. 2 f.). Er fÃ¼hrte unter anderem aus, bei der Auffahrkollision vom 3. November 1997 habe es sich um einen Bagatellunfall gehandelt und der BeschwerdefÃ¼hrer habe anschliessend seine ÃbersetzertÃ¤tigkeit beizubehalten und sogar zu steigern vermocht. Den Hausarzt habe er ab 23. November 1999 wÃ¤hrend zwei Monaten nicht konsultiert und habe dann (nach Beizug seines damaligen Rechtsvertreters) um die Ãberweisung an Dr. B.___ gebeten (Urk. 8/85 S. 3). Sodann erlÃ¤uterte Dr. G.___ Besonderheiten im Verlauf (Urk. 8/85 S. 4 f.), die Frage der beruflichen AktivitÃ¤ten und der zumutbaren ArbeitsfÃ¤higkeit im Grundfall (Urk. 8/85 S. 5 ff.) und setzte sich im Rahmen seiner Beurteilung einzeln mit dem W.___-Gutachten und den von Dr. B.___ erhobenen EinwÃ¤nden auseinander (Urk. 8/85 S. 8 ff.).</w:t>
      </w:r>
    </w:p>
    <w:p>
      <w:r>
        <w:t>Â Â Â Â Â Â Â Â  Zusammenfassend wies Dr. G.___ darauf hin, dass der erlittene Unfall aufgrund seiner Besonderheiten nur habe geeignet sein kÃ¶nnen, zeitlich vorÃ¼bergehend, fÃ¼r einige Wochen oder hÃ¶chstens Monate, Beschwerden zu verursachen, wÃ¤hrend im fraglichen Jahr 2001 bereits mehr als drei Jahre seit dem Unfall vergangen gewesen seien. Ausserdem sei der BeschwerdefÃ¼hrer nach dem Unfall von seinem Hausarzt wÃ¤hrend 11 Wochen fÃ¼r voll arbeitsfÃ¤hig gehalten worden, bis zur Untersuchung durch Dr. B.___ drei Monate nach dem Unfall (Urk. 8/85 S. 10 unten). Der BeschwerdefÃ¼hrer wÃ¼rde wahrscheinlich spÃ¤testens seit dem Jahr 2001 an denselben Beschwerden in gleicher Art und StÃ¤rke selbst dann leiden, wenn sich die Auffahrkollision vom 3. November 1997 nicht ereignet hÃ¤tte. Der status quo sine sei demzufolge im Jahr 2001 wieder erreicht gewesen. Auch sei der BeschwerdefÃ¼hrer seit dem 8. Mai 1998 wieder voll arbeitsfÃ¤hig gewesen (Urk. 8/85 S. 11 oben).</w:t>
      </w:r>
    </w:p>
    <w:p>
      <w:r>
        <w:t>3.8Â Â Â Â  Vom 15. April bis 5. Mai 2003 weilte der BeschwerdefÃ¼hrer wiederum in der Rheuma- und Rehabilitationsklinik F.___. Laut Austrittsbericht vom 16. Juli 2003 (Urk. 15/1) sei es seit dem letzten Aufenthalt vom MÃ¤rz 2002 zu einer langsamen Zunahme der Nackenschmerzen gekommen (Urk. 15/1 S. 1 unten) und die neuropsychologischen Befunde hÃ¤tten sich noch einmal etwas verschlechtert (Urk. 15/1 S. 2 unten). Aus somatischer Sicht bestehe theoretisch eine ArbeitsfÃ¤higkeit von 50 %, aus neuropsychologischer/klinischer Sicht bestehe eine 100%ige ArbeitsunfÃ¤higkeit bei chronifizierter Schmerzsymptomatik (Urk. 15/1 S. 3 oben).</w:t>
      </w:r>
    </w:p>
    <w:p>
      <w:r>
        <w:t>Â Â Â Â Â Â Â Â  Dr. phil. H.___, der den BeschwerdefÃ¼hrer seit Oktober 2002 psychotherapeutisch und neuropsychologisch behandelte und beriet, Ã¤usserte sich am 7. November 2003 zuhanden des Rechtsvertreters des BeschwerdefÃ¼hrers (Urk. 15/2).</w:t>
      </w:r>
    </w:p>
    <w:p>
      <w:r>
        <w:t>Â Â Â Â Â Â Â Â  Am 10. November 2004 erstattete Dr. phil. I.___, Fachpsychologe fÃ¼r Neuropsychologie FSP und Fachpsychologe fÃ¼r Kinder und Jugendliche FSP, ein neuropsychologisches Teilgutachten (Urk. 31/1), auf welches sich sodann Dr. med. J.___, Facharzt FMH fÃ¼r Neurologie, stÃ¼tzte, der am 20. April 2005 im Auftrag des BeschwerdefÃ¼hrers ein Gutachten erstattete (Urk. 31/2). Dr. J.___ nannte als Diagnose eine HWS-Distorsion bei Status nach Auffahrkollision am 3. November 1997 Âmit Symptomenkomplex bestehend aus Cervicocephalsyndrom, neurovegetativer und neuropsychologischer Symptomatik sowie reaktiver Depression (ÂTypisches BildÂ des EVG)Â (Urk. 31/2 S. 12 Ziff. 4). Die geklagten Beschwerden beziehungsweise die im Sinne der Diagnose und im Befund und der Beschwerdeschilderung erwÃ¤hnten Einzelheiten seien alle mit Ã¼berwiegender Wahrscheinlichkeit auf den Unfall zurÃ¼ckzufÃ¼hren, Âund zwar mit dem typischen Bild nach EVG, wobei alle Elemente vorhanden sind und diese unter sich interagierenÂ (Urk. 31/2 S. 12 Ziff. 7).</w:t>
      </w:r>
    </w:p>
    <w:p>
      <w:r>
        <w:rPr>
          <w:b/>
        </w:rPr>
        <w:t>E. 4</w:t>
      </w:r>
    </w:p>
    <w:p>
      <w:r>
        <w:t>4.1Â Â Â Â  Zu klÃ¤ren ist vorab die rechtliche Bedeutung der am 30. April 1999 mitgeteilten und vollzogenen Leistungseinstellung, die mit dem Hinweis verbunden war, der BeschwerdefÃ¼hrer kÃ¶nne sich wieder melden, falls sich spÃ¤ter der Zustand wider Erwarten verschlimmern sollte (Urk. 8/43).</w:t>
      </w:r>
    </w:p>
    <w:p>
      <w:r>
        <w:t>Â Â Â Â Â Â Â Â  Der BeschwerdefÃ¼hrer hat unbestrittenermassen auf die erfolgte Leistungseinstellung als solche nicht reagiert. Erst rund 2Â¼ Jahre spÃ¤ter, am 27. August 2001, wurde der Beschwerdegegnerin (durch Dr. B.___) ein neues Leistungsbegehren unterbreitet (vgl. Urk. 8/56).</w:t>
      </w:r>
    </w:p>
    <w:p>
      <w:r>
        <w:t>Â Â Â Â Â Â Â Â  Die praxisgemÃ¤ss zur Infragestellung von formlosem Verwaltungshandeln mit materiellem VerfÃ¼gungscharakter der versicherten Person zugebilligte Ãberlegungs- und PrÃ¼fungsfrist (vgl. vorstehend Erw. 1.2) war in diesem Zeitpunkt lÃ¤ngst unbenutzt verstrichen und der vorgenommene Fallabschluss damit rechtsbestÃ¤ndig geworden.</w:t>
      </w:r>
    </w:p>
    <w:p>
      <w:r>
        <w:t>Â Â Â Â Â Â Â Â  Dies gilt auch fÃ¼r den Fall, dass man annehmen wÃ¼rde, die Mitteilung vom 30. April 1999 hÃ¤tte richtigerweise nicht dem BeschwerdefÃ¼hrer, sondern seinem damaligen Rechtsvertreter, der sich am 12. MÃ¤rz 1998 bei der Beschwerdegegnerin als solcher gemeldet hatte (vgl. Urk. 8/16), zuzustellen gewesen (vgl. vorstehend Erw. 1.2).</w:t>
      </w:r>
    </w:p>
    <w:p>
      <w:r>
        <w:t>Â Â Â Â Â Â Â Â  Der von der Beschwerdegegnerin formlos mitgeteilte, per 30. April 1999 vorgenommene Fallabschluss ist somit als rechtsbestÃ¤ndig zu qualifizieren und analog einer in Rechtskraft erwachsenen formellen VerfÃ¼gung zu behandeln.</w:t>
      </w:r>
    </w:p>
    <w:p>
      <w:r>
        <w:t>4.2Â Â Â Â  Aus dem per 30. April 1999 rechtskrÃ¤ftig vollzogenen Fallabschluss folgt, dass eine Leistungspflicht fÃ¼r die am 27. August 2001 erstmals gemeldeten BeeintrÃ¤chtigungen dann besteht, wenn diese als RÃ¼ckfall zu qualifizieren sind, der in rechtsgenÃ¼glichem Kausalzusammenhang mit dem am 3. November 1997 erlittenen Unfall steht.</w:t>
      </w:r>
    </w:p>
    <w:p>
      <w:r>
        <w:t>Â Â Â Â Â Â Â Â  Nach dem Unfall wurde der BeschwerdefÃ¼hrer von Dr. B.___ letztmals am 7. Dezember 1998 und von Dr. C.___ letztmals am 15. Februar 1999 behandelt (vgl. Urk. 8/56 S. 1 unten, Urk. 8/53 S. 1 Mitte). Beide Ãrzte hatten damals dem BeschwerdefÃ¼hrer eine volle ArbeitsfÃ¤higkeit ab 7. Mai 1998 attestiert (Urk. 8/32-35).</w:t>
      </w:r>
    </w:p>
    <w:p>
      <w:r>
        <w:t>Â Â Â Â Â Â Â Â  Zwischen der letzten Konsultation Dr. C.___s im Februar 1999 und der erneuten Konsultation Dr. B.___s am 14. Mai 2001 fanden aktenkundigerweise keine Arztkonsultationen statt. Der BeschwerdefÃ¼hrer konnte sich (im Januar 2002) nicht erinnern, welche Behandlungsmassnahmen in dieser Zeit stattgefunden hÃ¤tten und aus welchem Grund er im Mai 2001 Dr. B.___ wieder konsultiert hatte, wobei er ausdrÃ¼cklich angab, keine anderen Ãrzte konsultiert zu haben (Urk. 8/72 S. 1).</w:t>
      </w:r>
    </w:p>
    <w:p>
      <w:r>
        <w:t>Â Â Â Â Â Â Â Â  Die zeitliche Abfolge der Ereignisse lÃ¤sst es als ausgesprochen wahrscheinlich erscheinen, dass die von ihm als nachteilig erachteten Schlussfolgerungen des im April 2001 erstatteten W.___-Gutachtens (vgl. Urk. 8/62) den BeschwerdefÃ¼hrer veranlassten, sich nach einem Unterbruch von Ã¼ber 2Â¼ Jahren erneut an Dr. B.___ zu wenden, welcher denn auch ausweislich der Akten zuerst einmal kritisch zum erwÃ¤hnten Gutachten Stellung nahm (Urk. 8/69). Am 10. Juli 2001 erfolgte die Anmeldung bei der Invalidenversicherung (vgl. Urk. 8/48) und am 27. August 2001 die RÃ¼ckfallmeldung bei der Beschwerdegegnerin durch Dr. B.___ (Urk. 8/56).</w:t>
      </w:r>
    </w:p>
    <w:p>
      <w:r>
        <w:t>Â Â Â Â Â Â Â Â  Ob der BeschwerdefÃ¼hrer in der fraglichen Zeitspanne jederzeit beschwerdefrei war (oder nicht, wie von ihm vorgebracht; Urk. 14 S. 1 Ziff. 3), kann hier offen gelassen werden. Fest steht jedenfalls, dass in der fraglichen Zeit keine Ã¤rztlichen Behandlungen dokumentiert sind und echtzeitlich keine ArbeitsunfÃ¤higkeiten attestiert wurden. Der BeschwerdefÃ¼hrer hat keine Belege beigebracht, welche auf etwas anderes schliessen liessen, obwohl ihm dazu ausdrÃ¼cklich Gelegenheit geboten wurde (vgl. Urk. 8/72), was Ã¼brigens auch fÃ¼r die von ihm lediglich behauptete Beschwerdepersistenz gilt.</w:t>
      </w:r>
    </w:p>
    <w:p>
      <w:r>
        <w:t>Â Â Â Â Â Â Â Â  Die von Dr. B.___ im Jahre 2001 nachtrÃ¤glich angegebene ArbeitsunfÃ¤higkeit von 50 %, die seit 1. Juli 1998 bestanden habe soll (vgl. Urk. 8/55-56), steht in derart eklatantem Widerspruch zu seinen wiederholten frÃ¼heren, jeweils echtzeitlich erfolgten und von ihm unterschriftlich bestÃ¤tigten Feststellungen einer vollen ArbeitsfÃ¤higkeit seit 8. Mai 1998, dass sie nicht ernst genommen werden kann, sondern vielmehr geeignet ist, die GlaubwÃ¼rdigkeit der von Dr. B.___ ab 2001 gemachten Angaben vollstÃ¤ndig zu erschÃ¼ttern.</w:t>
      </w:r>
    </w:p>
    <w:p>
      <w:r>
        <w:t>4.3Â Â Â Â  Die W.___-Gutachter Ã¤usserten sich im April 2001 einlÃ¤sslich zur allfÃ¤lligen UnfallkausalitÃ¤t der damals festgestellten Beschwerden. Diese umfassten bemerkenswerterweise lediglich schubweise auftretende Kopfschmerzen, die wÃ¤hrend der Begutachtung nicht aufgetreten waren, zeitweilige Ãbelkeit und TrÃ¼mmelerscheinungen, belastungsabhÃ¤ngige Verspannungen im Nacken sowie eine gewisse Vergesslichkeit und ein reizbares Verhalten (Urk. 8/62 S. 19 Ziff. 2), und nicht das erst 2005 von Dr. J.___ selber ausdrÃ¼cklich als Âtypisches Bild des EVGÂ (Urk. 31/2 S. 12) bezeichnete Beschwerdebild, das praxisgemÃ¤ss bestimmte Rechtsfolgen im Bereich der AdÃ¤quanzbeurteilung zeitigen kann.</w:t>
      </w:r>
    </w:p>
    <w:p>
      <w:r>
        <w:t>Â Â Â Â Â Â Â Â  Die W.___-Gutachter fÃ¼hrten mit einlÃ¤sslicher, bereits wiedergegebener BegrÃ¼ndung (vgl. vorstehend Erw. 3.4) aus, dass die Beschwerden nicht als Folge des Unfalls vom 3. November 1997 gewertet werden kÃ¶nnten und dass eine bestehende EinschrÃ¤nkung der ArbeitsfÃ¤higkeit von 10-20 % auf unfallfremde Faktoren zurÃ¼ckzufÃ¼hren sei (Urk. 8/62 S. 21 ff. Ziff. 8 und 14).</w:t>
      </w:r>
    </w:p>
    <w:p>
      <w:r>
        <w:t>4.4Â Â Â Â  Das W.___-Gutachten ist fÃ¼r die streitigen Belange umfassend und wurde gestÃ¼tztÂ  auf allseitige Untersuchungen, in BerÃ¼cksichtigung der geklagten Beschwerden und in Kenntnis der Vorakten erstattet. Es vermag ferner in der Darlegung der medizinischen ZusammenhÃ¤nge und in der Beurteilung der medizinischen Situation einzuleuchten und enthÃ¤lt nachvollziehbar und Ã¼berzeugend begrÃ¼ndete Schlussfolgerungen. Es erfÃ¼llt mithin die praxisgemÃ¤ssen Kriterien (vgl. BGE 125 V 352 Erw. 3a, 122 V 160 Erw. 1c) vollumfÃ¤nglich, so dass darauf abgestellt werden kann und muss.</w:t>
      </w:r>
    </w:p>
    <w:p>
      <w:r>
        <w:t>Â Â Â Â Â Â Â Â  GestÃ¼tzt auf das W.___-Gutachten ist die UnfallkausalitÃ¤t der im August 2001 gemeldeten Beschwerden und ArbeitsunfÃ¤higkeit zu verneinen, womit diese nicht als RÃ¼ckfall zum Unfall vom 3. November 1997 qualifiziert werden kÃ¶nnen.</w:t>
      </w:r>
    </w:p>
    <w:p>
      <w:r>
        <w:t>Â Â Â Â Â Â Â Â  An dieser Beurteilung vermÃ¶gen die Ã¼brigen aktenkundigen Ã¤rztlichen Stellungnahmen nichts Ã¤ndern: Die Berichte Ã¼ber die beiden stationÃ¤ren Rehabilitationsaufenthalte des BeschwerdefÃ¼hrers in den Jahren 2002 und 2003 (Urk. 8/77, Urk. 15/1) enthalten keine Angaben zu dieser Frage und fallen somit ausser Betracht.</w:t>
      </w:r>
    </w:p>
    <w:p>
      <w:r>
        <w:t>Â Â Â Â Â Â Â Â  Die GlaubwÃ¼rdigkeit der Angaben von Dr. B.___ ist angesichts seiner Bereitschaft, zu Gunsten des BeschwerdefÃ¼hrers sich diametral widersprechende Angaben zu machen (vgl. vorstehend Erw. 4.2), ohnehin zu verneinen. Ãberdies leidet seine Kritik am W.___-Gutachten (Urk. 8/69) an einem schwerwiegenden inhaltlichen Mangel: Dr. B.___ fÃ¼hrte aus, einzelne der vom BeschwerdefÃ¼hrer angegebenen Beschwerden gÃ¤lten als typische Symptome nach HWS-Trauma (Urk. 8/69 S. 5). Daraus zu folgern, aus diesem Grund seien diese Beschwerden mit Ã¼berwiegender Wahrscheinlichkeit auf das spezifische, Jahre zurÃ¼ckliegende Unfallereignis zurÃ¼ckzufÃ¼hren, stellt einen offenkundigen Fehlschluss dar, dies umso mehr, als auch der Umstand nicht gewÃ¼rdigt wurde, dass zwischen dem Behandlungsabschluss und dem angeblichen RÃ¼ckfall wÃ¤hrend 2Â¼ Jahren keine Arztbesuche stattgefunden haben. FÃ¼r eine - hier entbehrliche - weitere Auseinandersetzung mit den Darlegungen von Dr. B.___ kann auf die Stellungnahme von Dr. G.___ (Urk. 8/85) verwiesen werden.</w:t>
      </w:r>
    </w:p>
    <w:p>
      <w:r>
        <w:t>Â Â Â Â Â Â Â Â  In seiner im Auftrag des BeschwerdefÃ¼hrers erstatteten gutachterlichen Stellungnahme vom April 2005 (Urk. 31/2) fÃ¼hrte Dr. J.___ aus, es lÃ¤gen Beschwerden nach HWS-Distorsionstrauma Âmit dem typischen Bild des EVGÂ vor und alle Beschwerden seien mit Ã¼berwiegender Wahrscheinlichkeit auf den Unfall vom 3. November 1997 zurÃ¼ckzufÃ¼hren (Urk. 31/2 S. 12). Abgesehen davon, dass Dr. J.___ durch die VerknÃ¼pfung mit der AdÃ¤quanzpraxis des EVG Ã¼ber sein medizinisches Fachgebiet hinausgegangen ist, steht diese Feststellung - wie auch die analoge Feststellung im neuropsychologischen Teilgutachten (Urk. 31/1 S. 16 Ziff. 7) - in direktem Widerspruch zu differenzierteren AusfÃ¼hrungen im neuropsychologischen Teilgutachten: Die festgestellte mittelschwere neuropsychologische StÃ¶rung wurde nÃ¤mlich als Âwahrscheinlich multikausalÂ beurteilt (Urk. 31/1 S. 14 unten). Der BeschwerdefÃ¼hrer habe ein HWS-Distorsionstrauma erlitten. In der Regel bildeten sich die neuropsychologischen Folgen bei etwa 85 % innerhalb eines Jahres zurÃ¼ck, wenn nicht zusÃ¤tzliche Faktoren zu einer Chronifizierung fÃ¼hrten, wie dies beim BeschwerdefÃ¼hrer der Fall sei (Urk. 31/1 S. 14 unten). Als weitere Ursachen wurden sodann unter anderem die Schmerzsymptomatik, Schwierigkeiten der Krankheitsverarbeitung und eine reaktive depressive Entwicklung angefÃ¼hrt (Urk. 31/1 S. 15).</w:t>
      </w:r>
    </w:p>
    <w:p>
      <w:r>
        <w:t>Â Â Â Â Â Â Â Â  Wie sich bei dieser Sachlage der annÃ¤hernd gegenteilige Schluss ziehen lÃ¤sst, die Beschwerden seien doch mit Ã¼berwiegender Wahrscheinlichkeit durch den Unfall verursacht, ist nicht nachvollziehbar. Dies gilt umso mehr, als aktenkundigerweise beim BeschwerdefÃ¼hrer nach dem Unfall bis im April 2001 nie entsprechende StÃ¶rungen festgestellt worden sind. Im W.___-Gutachten vom April 2001 wurden erstmals leichte kognitive Einbussen erwÃ¤hnt (vgl. Urk. 8/62 S. 20). Selbst der auf HWS-Traumata spezialisierte Dr. B.___ sah sich bis zum Behandlungsabschluss im Dezember 1998 nicht veranlasst, eine neuropsychologische AbklÃ¤rung vorzunehmen. Es hat also keineswegs der Unfall zu StÃ¶rungen gefÃ¼hrt, die - statt wie im Regelfall innerhalb Jahresfrist abzuklingen - sich chronifiziert hÃ¤tten. Diese StÃ¶rungen sind vielmehr erst viel spÃ¤ter aufgetreten. Damit scheidet der Unfall als deren mÃ¶gliche Ursache aus, wÃ¤hrend die weiteren angefÃ¼hrten verursachenden Faktoren den Verlauf zwanglos und plausibel zu erklÃ¤ren vermÃ¶gen.</w:t>
      </w:r>
    </w:p>
    <w:p>
      <w:r>
        <w:t>4.5Â Â Â Â  Somit bleibt es bei der im W.___-Gutachten getroffenen Feststellung, dass die im Jahre 2001 gemeldeten gesundheitlichen EinschrÃ¤nkungen nicht mit Ã¼berwiegender Wahrscheinlichkeit auf den Unfall vom 3. November 1997 zurÃ¼ckzufÃ¼hren sind. Sie sind mithin kein RÃ¼ckfall zu diesem Unfall, womit die Beschwerdegegnerin keine Leistungspflicht trifft.</w:t>
      </w:r>
    </w:p>
    <w:p>
      <w:r>
        <w:t>Â Â Â Â Â Â Â Â  Dies fÃ¼hrt zur BestÃ¤tigung des angefochtenen Entscheids und zur Abweisung der dagegen erhobenen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Ueli Kieser, unter Beilage des Doppels von Urk. 38</w:t>
      </w:r>
    </w:p>
    <w:p>
      <w:r>
        <w:t>- Rechtsanwalt Mathias Birrer, unter Beilage einer Kopie der Urk. 34 und Urk. 35/1-2</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