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SR.2002.00004 vom 29. Januar 2004</w:t>
      </w:r>
    </w:p>
    <w:p>
      <w:r>
        <w:t>ZH Sozialversicherungsgericht, 2004-01-29, DE</w:t>
      </w:r>
    </w:p>
    <w:p>
      <w:r>
        <w:rPr>
          <w:b/>
        </w:rPr>
        <w:t xml:space="preserve">Quelle: </w:t>
      </w:r>
      <w:r>
        <w:t>https://mcp.opencaselaw.ch/entscheid/zh_sozialversicherungsgericht_SR.2002.00004</w:t>
      </w:r>
    </w:p>
    <w:p>
      <w:r>
        <w:t>FR: ZH_SOZIALVERSICHERUNGSGERICHT SR.2002.00004 du 29 janvier 2004</w:t>
      </w:r>
    </w:p>
    <w:p>
      <w:r>
        <w:t>IT: ZH_SOZIALVERSICHERUNGSGERICHT SR.2002.00004 del 29 gennaio 2004</w:t>
      </w:r>
    </w:p>
    <w:p>
      <w:pPr>
        <w:pStyle w:val="Heading2"/>
      </w:pPr>
      <w:r>
        <w:t>Erwägungen</w:t>
      </w:r>
    </w:p>
    <w:p>
      <w:r>
        <w:rPr>
          <w:b/>
        </w:rPr>
        <w:t>E. 1</w:t>
      </w:r>
    </w:p>
    <w:p>
      <w:r>
        <w:t>1.1Â Â Â Â  Mit RegierungsratsbeschlÃ¼ssen vom 18. Oktober 1995 (RRB Nr. 3061/1995) und 10. Januar 1996 (RRB Nr. 88/1996) wurden unter anderen Dr. Josef Hoppler, Dr. Rudolf Graf, Dr. Ernst Sturzenegger und Hans Gisler fÃ¼r die Amtsdauer 1995 bis 2001 als Fachrichter des Schiedsgerichts in Sozialversicherungsstreitigkeiten gewÃ¤hlt. Am 8. Januar 2002 erfolgte die Wahl der Schiedsrichterinnen und Schiedsrichter fÃ¼r die Amtsdauer 2001 bis 2007 (RRB Nr. 13/2002). Mit diesem Wahlbeschluss wurden unter anderen die am vorliegenden Entscheid mitwirkenden sowie die Schiedsrichter Dr. Graf, Dr. Sturzenegger und Gisler neu- (der am vorliegenden Entscheid mitwirkende Dr. BÃ¤nninger) bzw. wiedergewÃ¤hlt (alle Ã¼brigen Genannten). Dr. Hoppler stellte sich fÃ¼r eine weitere Amtsdauer nicht mehr zur VerfÃ¼gung.</w:t>
      </w:r>
    </w:p>
    <w:p>
      <w:r>
        <w:t>1.2Â Â Â Â  Mit Urteil vom 29. November 2001 (Prozessnummer SR.1997.00013; Akten dieses Prozesses tragen im vorliegenden Prozess die Nummern 2/3/0-62) verpflichtete das Schiedsgericht in Sozialversicherungsstreitigkeiten des Kantons ZÃ¼rich den Beklagten, den KlÃ¤gerinnen bzw. deren Rechtsnachfolgerinnen gemeinsam per Zahlstelle des Verbandes ZÃ¼rcher Krankenversicherer Fr. 97'627.05 zu bezahlen (Urk. 2/3/50 S. 35 Dispositiv-Ziffer 1). Ferner legte es dem Beklagten Verfahrenskosten in der HÃ¶he von Fr. 9'824.-- auf (Urk. 2/3/50 S. 35 Dispositiv-Ziffer 2). An der Entscheidfindung wirkten die Schiedsrichter Dr. Hoppler, Dr. Graf, Dr. Sturzenegger und Gisler mit (vgl. Urk. 2/3/50, Rubrum; Urk. 2/3/0, Protokoll S. 12).</w:t>
      </w:r>
    </w:p>
    <w:p>
      <w:r>
        <w:rPr>
          <w:b/>
        </w:rPr>
        <w:t>E. 2</w:t>
      </w:r>
    </w:p>
    <w:p>
      <w:r>
        <w:t>2.1Â Â Â Â  Am 4. Februar 2002 gelangte der Beklagte an das Schiedsgericht (Prozessnummer SR.2002.00002; Akten dieses Prozesses tragen im vorliegenden Prozess die Nummern 2/0-25) und beantragte vorsorglich fÃ¼r den Fall, dass das EidgenÃ¶ssische Versicherungsgericht auf die von ihm gegen das Urteil vom 29. November 2001 erhobene Verwaltungsgerichtsbeschwerde nicht eintreten kÃ¶nne, Revision des Urteils vom 29. November 2001. Als Revisionsgrund machte er geltend, das Schiedsgericht sei bei seinem Entscheid vom 29. November 2001 nicht ordnungsgemÃ¤ss besetzt gewesen, da die Amtszeit der mitwirkenden Schiedsrichter am 30. Juni 2001 abgelaufen und erst am 8. Januar 2002 eine Neuwahl der Fachrichter Gisler, Dr. Graf und Dr. Sturzenegger erfolgt sei (Urk. 2/1). Nachdem das EidgenÃ¶ssische Versicherungsgericht mit Urteil vom 18. MÃ¤rz 2002 ein Fristwiederherstellungsgesuch des Beklagten abgewiesen hatte und auf dessen Verwaltungsgerichtsbeschwerde nicht eingetreten war (Urk. 2/3/61), ersuchte der Beklagte das Schiedsgericht am 27. MÃ¤rz 2002 unter Hinweis auf die nunmehr eingetretene Rechtskraft des Urteils vom 29. November 2001, dessen Revision an die Hand zu nehmen (Urk. 2/2).</w:t>
      </w:r>
    </w:p>
    <w:p>
      <w:r>
        <w:t>2.2.Â Â Â  Am 7. Mai 2002 wies das Schiedsgericht das Revisionsgesuch ab. An der Entscheidfindung wirkten wiederum die Schiedsrichter Gisler, Dr. Graf und Dr. Sturzenegger mit sowie Dr. Ludwig Bapst aus der Gruppe ÂUnfallversichererÂ als Ersatz fÃ¼r den in der Amtsperiode 2001-2007 nicht mehr amtierenden Schiedsrichter Dr. Hoppler aus der Gruppe ÂKrankenkassenÂ (vgl. Urk. 2/11, Urk. 2/12, Rubrum; Urk. 2/0, Protokoll S. 5). Dieser Entscheid wurde vom EidgenÃ¶ssischen Versicherungsgericht mit Urteil vom 31. Juli 2002 aufgehoben, und es wurde die Sache an das Schiedsgericht zurÃ¼ckgewiesen, damit es nach Einholen einer Stellungnahme des Regierungsrates des Kantons ZÃ¼rich sowie DurchfÃ¼hrung eines weiteren Schriftenwechsels in neuer Besetzung, welcher die Schiedsrichter Gisler, Dr. Graf und Dr. Sturzenegger nicht angehÃ¶ren dÃ¼rften, neu Ã¼ber das Revisionsbegehren entscheide (Urk. 1 Dispositiv-Ziffer I in Verbindung mit Erw. 5).</w:t>
      </w:r>
    </w:p>
    <w:p>
      <w:r>
        <w:rPr>
          <w:b/>
        </w:rPr>
        <w:t>E. 3</w:t>
      </w:r>
    </w:p>
    <w:p>
      <w:r>
        <w:t>3.1Â Â Â Â  Nach dem Eingang des RÃ¼ckweisungsurteils verpflichtete das leitende Mitglied des Schiedsgerichts den Beklagten mit VerfÃ¼gung vom 29. August 2002, eine Prozesskaution in HÃ¶he von Fr. 6'000.-- zu leisten (Urk. 3 Dispositiv-Ziffer 1).</w:t>
      </w:r>
    </w:p>
    <w:p>
      <w:r>
        <w:t>Ferner legte das leitende Mitglied den Parteien erwÃ¤gungsweise dar (vgl. Urk. 3 S. 5 f.):</w:t>
      </w:r>
    </w:p>
    <w:p>
      <w:r>
        <w:t>- dass das Schiedsgericht gemÃ¤ss Â§ 10 Abs. 1 der Verordnung Ã¼ber das Schiedsgericht in Sozialversicherungsstreitigkeiten (SGVO) fÃ¼r den Entscheid Ã¼ber das Revisionsgesuch mit je zwei Schiedsrichtern aus den Gruppen ÂÃrzteÂ und ÂKrankenkasseÂ zu besetzen sei,</w:t>
      </w:r>
    </w:p>
    <w:p>
      <w:r>
        <w:t>- dass der Regierungsrat des Kantons ZÃ¼rich mit Beschluss vom 8. Januar 2002 insgesamt sieben Schiedsrichterinnen und Schiedsrichter in die Gruppe ÂKrankenkasseÂ gewÃ¤hlt habe,</w:t>
      </w:r>
    </w:p>
    <w:p>
      <w:r>
        <w:t>- dass von diesen sieben Schiedsrichterinnen und Schiedsrichtern vier Organe oder leitende Angestellte einer der klagenden Krankenkassen oder des sie vertretenden Verbandes seien oder dies gewesen seien, als der den KlÃ¤gerinnen mit dem gegebenenfalls zu revidierenden Urteil vom 29. November 2001 zugesprochene RÃ¼ckerstattungsanspruch entstanden war, weshalb sie als befangen erscheinen kÃ¶nnten und deshalb fÃ¼r die neue Besetzung des Schiedsgerichts nicht in Frage kÃ¤men,</w:t>
      </w:r>
    </w:p>
    <w:p>
      <w:r>
        <w:t>- dass zwei weitere der sieben gewÃ¤hlten Schiedsrichterinnen und Schiedsrichter Beratungsmandate fÃ¼r eine der KlÃ¤gerinnen ausÃ¼bten (in einem Fall befristet bis Ende 2002), weshalb sie ebenfalls als befangen erscheinen kÃ¶nnten und deshalb fÃ¼r die neue Besetzung des Schiedsgerichts nicht in Frage kÃ¤men,</w:t>
      </w:r>
    </w:p>
    <w:p>
      <w:r>
        <w:t>- dass der gemÃ¤ss dem RÃ¼ckweisungsentscheid nicht mehr einsetzbare Schiedsrichter Hans Gisler der einzige wÃ¤re, bei dem - soweit ersichtlich - keine UmstÃ¤nde vorlÃ¤gen, die ihn als befangen erscheinen lassen kÃ¶nnten,</w:t>
      </w:r>
    </w:p>
    <w:p>
      <w:r>
        <w:t>- dass somit das Schiedsgericht fÃ¼r einen neuen Entscheid nicht ordentlich mit zwei Schiedsrichtern aus der Gruppe ÂKrankenkasseÂ besetzt werden kÃ¶nne, weshalb das Schiedsgericht - wie teilweise bereits fÃ¼r den aufgehobenen Revisionsentscheid vom 7. Mai 2002 - in analoger Anwendung von Â§ 103 des Gerichtsverfassungsgesetzes (GVG) durch den Beizug von Schiedsrichtern aus einer anderen Gruppe zu besetzen sei,</w:t>
      </w:r>
    </w:p>
    <w:p>
      <w:r>
        <w:t>- dass der Beizug von Schiedsrichtern aus einer anderen Gruppe in die Kompetenz des leitenden Mitglieds falle, weil es sich um einen gerichtsinternen Beizug von Ersatzrichtern handle,</w:t>
      </w:r>
    </w:p>
    <w:p>
      <w:r>
        <w:t>- dass, um eine ausgewogene Zusammensetzung des Schiedsgerichts zu gewÃ¤hrleisten, nichtÃ¤rztliche Schiedsrichter aus einer anderen VersicherungstrÃ¤gergruppe zu bestimmen seien,</w:t>
      </w:r>
    </w:p>
    <w:p>
      <w:r>
        <w:t>- dass das EidgenÃ¶ssische Versicherungsgericht in seinem RÃ¼ckweisungsentscheid die Frage offen gelassen habe, ob diese Vorgehensweise zur Notbesetzung des Schiedsgerichts zulÃ¤ssig sei,</w:t>
      </w:r>
    </w:p>
    <w:p>
      <w:r>
        <w:t>- dass das EidgenÃ¶ssische Versicherungsgericht aber das Problem, das Schiedsgericht in sogenannten Pauschalbeanstandungsverfahren wie dem vorliegenden ordnungsgemÃ¤ss zu besetzen, aus den frÃ¼heren RechtsgÃ¤ngen in dieser Streitsache kenne und in Kenntnis des Problems dem leitenden Mitglied den Auftrag gegeben habe, das Schiedsgericht neu zu besetzen.</w:t>
      </w:r>
    </w:p>
    <w:p>
      <w:r>
        <w:t>GestÃ¼tzt auf diese ErwÃ¤gungen setzte das leitende Mitglied den Parteien mit der VerfÃ¼gung vom 29. August 2002 Frist an, um je zwei Schiedsrichter vorzuschlagen. FÃ¼r den Fall des Verzichts auf das Vorschlagsrecht erklÃ¤rte es die Schiedsrichter Franz StÃ¤hli und Reto von Steiger aus der Gruppe ÂInvalidenversicherungÂ sowie Dr. Peter BÃ¤nninger und Dr. RenÃ© Rentsch aus der Gruppe ÂÃrzteÂ als zur Mitwirkung am Revisionsentscheid ernannt, sofern keine der Parteien innert der ihnen fÃ¼r die AusÃ¼bung des Vorschlagsrechts eingerÃ¤umten Frist gesetzliche AblehnungsgrÃ¼nde nennt und keiner dieser Richter in den Ausstand treten werde (Urk. 3 Dispositiv-Ziffer 2).</w:t>
      </w:r>
    </w:p>
    <w:p>
      <w:r>
        <w:t>Diese VerfÃ¼gung erging an die Parteien und an die darin erwÃ¤hnten Richter, an Letztere mit dem Ersuchen, allfÃ¤llige AusstandsgrÃ¼nde dem Schiedsgericht innert zehn Tagen mitzuteilen (Urk. 3 Dispositiv-Ziffer 3).</w:t>
      </w:r>
    </w:p>
    <w:p>
      <w:r>
        <w:t>3.2Â Â Â Â  Innert der den VerfÃ¼gungsadressaten angesetzten Fristen gelangte der Beklagte mit Eingabe vom 5. September 2002 (Urk. 5) an das Schiedsgericht. Darin erklÃ¤rte er einerseits den Verzicht auf sein Vorschlagsrecht und auf die Geltendmachung von AblehnungsgrÃ¼nden gegen die zur Mitwirkung an der Entscheidfindung vorgesehenen Schiedsrichter, wies andererseits aber darauf hin, dass die RÃ¼ckweisung das Schiedsgericht nicht von der Pflicht zur Sicherstellung der Âjustizgarantierenden RechteÂ entbinde. Ferner teilte der designierte Schiedsrichter StÃ¤hli dem Gericht mit Schreiben vom 16. September 2002 mit, dass die Sozialversicherungsanstalt des Kantons ZÃ¼rich, bei welcher sowohl er als auch Schiedsrichter von Steiger als leitende Angestellte tÃ¤tig seien, geschÃ¤ftliche Beziehungen mit dem Beklagten unterhalte und dass er nicht beurteilen kÃ¶nne, ob damit ein Ausstandsgrund vorliege (Urk. 9).</w:t>
      </w:r>
    </w:p>
    <w:p>
      <w:r>
        <w:t>3.3Â Â Â Â  Daraufhin setzte das leitende Mitglied den Parteien mit VerfÃ¼gung vom 24. September 2002 (Urk. 10) Frist an, um zur Eingabe des Schiedsrichters StÃ¤hli vom 16. September 2002 Stellung zu nehmen, wobei angedroht wurde, im SÃ¤umnisfall werde davon ausgegangen, dass die Schiedsrichter StÃ¤hli und von Steiger wegen des von Schiedsrichter StÃ¤hli genannten Umstandes von den Parteien nicht abgelehnt wÃ¼rden (Dispositiv-Ziffer 1). Dem Beklagten wurde gleichzeitig Frist angesetzt, um sich auch dazu zu Ã¤ussern, ob seiner Ansicht nach durch die Vorgehensweise des leitenden Mitglieds des Schiedsgerichts zur Bestellung des Schiedsgerichts gemÃ¤ss VerfÃ¼gung vom 29. August 2002 irgendwelche Âjustizgarantierenden RechteÂ des Beklagten tangiert wurden, und wenn ja, welche inwiefern.</w:t>
      </w:r>
    </w:p>
    <w:p>
      <w:r>
        <w:t>3.4Â Â Â Â  Am 27. September 2002 liess der Beklagte vortragen, die Interpretation der gesetzlichen Vorschriften fÃ¼r die Besetzung des Schiedsgerichts im konkreten Fall, welche der VerfÃ¼gung vom 29. August 2002 zugrunde liege, sei sehr eigenwillig und durch das Gesetz sicher nicht gedeckt. Es sei aber darauf hinzuweisen, dass die Justizgarantie nichtdisponibles Recht darstelle, insbesondere nicht der einvernehmlichen Gestaltung durch Vereinbarung zwischen Gericht und Partei zugÃ¤nglich sei (Urk. 12). Die KlÃ¤gerinnen stellten mit Eingabe vom 27. September 2002 ein Ablehnungsbegehren gegen die Schiedsrichter StÃ¤hli und von Steiger (Urk. 13).</w:t>
      </w:r>
    </w:p>
    <w:p>
      <w:r>
        <w:t>3.5Â Â Â Â  Daraufhin setzte das leitende Mitglied den Parteien mit VerfÃ¼gung vom 15. Oktober 2002 (Urk. 14) Frist an, um zur jeweiligen Eingabe der Gegenpartei vom 27. September 2002 Stellung zu nehmen (Dispositiv-Ziffer 1). Ferner nahm es davon Vormerk, dass innert der mit VerfÃ¼gung vom 29. August 2002 angesetzten Frist keine Ablehnungsbegehren gegen die beiden aus der Gruppe ÂÃrzteÂ vorgeschlagenen Schiedsrichter Dr. BÃ¤nninger und Dr. Rentsch erhoben worden seien und diese auch nicht selbst ihren Ausstand beantragt hÃ¤tten, weshalb sie als zur Mitwirkung im vorliegenden Verfahren ernannt gÃ¤lten (Dispositiv-Ziffer 2). Schliesslich wurden den Parteien aus der Gruppe ÂKrankenkasseÂ die Schiedsrichter Dr. JÃ¼rg Baumberger und Daniel Domeisen zur Mitwirkung im vorliegenden Verfahren vorgeschlagen (Dispositiv-Ziffer 3 Abs. 1). Dieser Vorschlag war mit der Androhung verbunden, falls die Parteien innert dieser Frist erneut darauf verzichteten, Schiedsrichter vorzuschlagen, und die in Abs. 1 genannten Schiedsrichter nicht selbst innert dieser Frist ihren Ausstand beantragten, so wÃ¼rden diese als zur Mitwirkung im vorliegenden Verfahren ernannt gelten. Falls die vorgeschlagenen Schiedsrichter abgelehnt werden sollten und keine VorschlÃ¤ge der Parteien vorlÃ¤gen, wÃ¼rden die Akten zur PrÃ¼fung des Ablehnungsbegehrens an das Sozialversicherungsgericht Ã¼berwiesen (Dispositiv-Ziffer 3 Abs. 2).</w:t>
      </w:r>
    </w:p>
    <w:p>
      <w:r>
        <w:t>3.6Â Â Â Â  Mit Eingabe vom 16. Oktober 2002 lehnte der Beklagte die Schiedsrichter Dr. Baumberger und Domeisen als befangen ab und beantragte, es seien die Ablehnungsbegehren der KlÃ¤gerschaft dem Sozialversicherungsgericht zur Beurteilung zu Ã¼berweisen (Urk. 16).</w:t>
      </w:r>
    </w:p>
    <w:p>
      <w:r>
        <w:t>3.7Â Â Â Â  Mit VerfÃ¼gung vom 7. November 2002 wurden die Akten zum Entscheid Ã¼ber die Ausstandsbegehren an das Sozialversicherungsgericht Ã¼berwiesen (Urk. 17).</w:t>
      </w:r>
    </w:p>
    <w:p>
      <w:r>
        <w:t>3.8Â Â Â Â  In dem nach der Ãberweisung angelegten Prozess (Prozessnummer SV.2002.00001) Ã¼berprÃ¼fte das Sozialversicherungsgericht des Kantons ZÃ¼rich das Ausstandsbegehren der KlÃ¤gerinnen gegen die Schiedsrichter StÃ¤hli und von Steiger und wies dieses mit Urteil vom 20. MÃ¤rz 2003 ab (Urk. 32).</w:t>
      </w:r>
    </w:p>
    <w:p>
      <w:r>
        <w:t>3.9Â Â Â Â  Mit VerfÃ¼gung vom 3. Juli 2003 ernannte das leitende Mitglied die Schiedsrichter StÃ¤hli und von Steiger zur Mitwirkung im vorliegenden Verfahren (Urk. 35 Dispositiv-Ziffer 1).</w:t>
      </w:r>
    </w:p>
    <w:p>
      <w:r>
        <w:t>4.Â Â Â Â Â Â  Am 6. (Urk. 19) und 21. Januar 2003 (Urk. 21) gelangte der Beklagte unaufgefordert mit Eingaben an das Schiedsgericht, in welchen er sich zur Frage der Amtszeit der Schiedsrichter Ã¤usserte und seinen Rechtsstandpunkt belegte (Urk. 20/1-2 und Urk. 22).</w:t>
      </w:r>
    </w:p>
    <w:p>
      <w:r>
        <w:rPr>
          <w:b/>
        </w:rPr>
        <w:t>E. 5</w:t>
      </w:r>
    </w:p>
    <w:p>
      <w:r>
        <w:t>5.1Â Â Â Â  In dem von 35 Krankenkassen gegen einen anderen Ã¤rztlichen Leistungserbringer durch Klage vom 9. Juli 2001 eingeleiteten Prozess SR.2001.00002 hatte das leitende Mitglied am 13. Dezember 2001 eine SÃ¼hneverhandlung durchgefÃ¼hrt, und zwar auf Antrag des eingeklagten Arztes unter Mitwirkung von zwei Schiedsrichtern (vgl. Urk. 33/1). In jenem Verfahren hatte der Beklagte (jenes Verfahrens) am 26. MÃ¤rz 2002 geltend gemacht, das Schiedsgericht sei an der SÃ¼hneverhandlung mit Fachrichtern besetzt gewesen, welche damals nicht gewÃ¤hlt gewesen seien. Das Verfahren SR.2001.00002 wurde in der Folge bis zum Abschluss des Schriftenwechsels weitergefÃ¼hrt und anschliessend informell sistiert, um den - fÃ¼r jenes Verfahren als prÃ¤judiziell angesehenen - Entscheid in vorliegender Sache abzuwarten. Nachdem der Beklagte des Verfahrens SR.2001.00002 diese Sistierung mit Eingabe vom 20. Januar 2003 als ungerechtfertigte VerfahrensverzÃ¶gerung gerÃ¼gt hatte, ordnete das leitende Mitglied mit VerfÃ¼gung vom 22. Januar 2003 im Prozess SR.2001.00002 an, dass beim Regierungsrat als WahlbehÃ¶rde der Schiedsrichter eine Stellungnahme zur Frage, bis wann die mit Regierungsratsbeschluss vom 18. Oktober 1995 fÃ¼r die Amtsdauer 1995 - 2001 gewÃ¤hlten Schiedsrichter im Amt standen, sowie zur Frage, in wessen ZustÃ¤ndigkeit die Beantwortung der ersteren Frage fÃ¤llt, eingeholt werde (Urk. 33/1). Gleichentags wurde die entsprechende Anfrage unter Beilage der fÃ¼r die Abfassung der Stellungnahme erforderlichen Akten an den Regierungsrat gerichtet (Urk. 33/2).</w:t>
      </w:r>
    </w:p>
    <w:p>
      <w:r>
        <w:t>5.2Â Â Â Â  Da der Beklagte nach Vorliegen des Entscheids des Sozialversicherungsgerichts betreffend das Ausstandsbegehren der KlÃ¤gerinnen gegen die Schiedsrichter StÃ¤hli und von Steiger zunÃ¤chst zweimal am 9. April 2003 (Urk. 28) und am 13. Juni 2003 (Urk. 29) um Verfahrensbeschleunigung ersuchte und anschliessend - nachdem ihm mitgeteilt worden war, dass die regierungsrÃ¤tliche Stellungnahme zur Frage der Amtsdauer noch ausstehend sei (Urk. 30) - eine inakzeptable VerfahrensverzÃ¶gerung durch das Schiedsgericht rÃ¼gte (Urk. 31), wurde das Verfahren mit VerfÃ¼gung vom 3. Juli 2003 formell bis zum Vorliegen des regierungsrÃ¤tlichen Berichts sistiert (Urk. 35 Dispositiv-Ziffer 2). Diese Verfahrenssistierung wurde vom rechtskundig vertretenen Beklagten mit Eingabe vom 7. Juli 2003 als rechtswidrig bezeichnet (Urk. 36), aber nicht mit der ihm als Rechtsmittel angebotenen Verwaltungsgerichtsbeschwerde (vgl. Urk. 35 Dispositiv-Ziffer 4) angefochten.</w:t>
      </w:r>
    </w:p>
    <w:p>
      <w:r>
        <w:t>5.3Â Â Â Â  Mit Regierungsratsbeschluss Nr. 1462/2003 vom 1. Oktober 2003 Ã¤usserte sich der Regierungsrat zur Frage der Amtsdauer der Schiedsrichter des Schiedsgerichts in Sozialversicherungsstreitigkeiten (Urk. 37). Am 7. Oktober 2003 wurde die am 3. Juli 2003 angeordnete Sistierung des Verfahrens aufgehoben (Urk. 38 Dispositiv-Ziffer 1) und den Parteien Frist angesetzt, um zum genannten Regierungsratsbeschluss Stellung zu nehmen (Urk. 38 Dispositiv-Ziffer 2). Diese Stellungnahmen erfolgten am 13. Oktober 2003 (Urk. 40 und Urk. 41). Mit VerfÃ¼gung vom 20. Oktober 2003 wurde den Parteien Gelegenheit gegeben, sich zur jeweiligen Eingabe der Gegenpartei zu Ã¤ussern (Urk. 43). Am 23. Oktober 2003 erklÃ¤rten beide Parteien, die Rechtsschrift der Gegenpartei vom 13. Oktober 2003 gebe keinen Anlass zu weiteren Bemerkungen (vgl. Urk. 45 und Urk. 46). Der Beklagte verlangte jedoch einen Âvollen Schriftenwechsel, in welchem zu den Standpunkten umfassend repliziert, bzw. dupliziert werden kannÂ (Urk. 46 S. 2).</w:t>
      </w:r>
    </w:p>
    <w:p>
      <w:r>
        <w:t>Das Schiedsgericht zieht in ErwÃ¤gung:</w:t>
      </w:r>
    </w:p>
    <w:p>
      <w:r>
        <w:t>1.Â Â Â Â Â Â  Der verfahrensleitende Antrag des Beklagten, es sei ein voller Schriftenwechsel anzuordnen, in welchem zu den Standpunkten umfassend repliziert, bzw. dupliziert werden kÃ¶nne, ist nicht nachvollziehbar.</w:t>
      </w:r>
    </w:p>
    <w:p>
      <w:r>
        <w:t>Â Â Â Â Â Â Â Â  Das vorliegende Verfahren wurde durch das Revisionsbegehren des Beklagten vom 4. Februar 2002 in Gang gesetzt, in welchem er vorsorglich geltend machte, das am 29. November 2001 gegen ihn ergangene Urteil des Schiedsgerichts sei, falls es in Rechtskraft erwachse, zu revidieren, weil es unter Mitwirkung von Schiedsrichtern zustande gekommen sei, welche im Zeitpunkt der UrteilsfÃ¤llung gar nicht im Amt waren (Urk. 2/1). Mit Eingabe vom 27. MÃ¤rz 2002 ersuchte der Beklagte um Anhandnahme seines Revisionsbegehrens, da das EidgenÃ¶ssische Versicherungsgericht auf seine Verwaltungsgerichtsbeschwerde gegen das Urteil des Schiedsgerichts vom 29. November 2001 nicht eingetreten war und dieses daher rechtskrÃ¤ftig geworden sei (Urk. 2/2). In der Folge wies das Schiedsgericht das Revisionsgesuch in Anwendung von Â§ 297 der Zivilprozessordnung (ZPO) mit Urteil vom 7. Mai 2002 im Verfahren SR.2002.00002 ab (Urk. 2/12), ohne den KlÃ¤gerinnen vorgÃ¤ngig Gelegenheit gegeben zu haben, sich zum Revisionsgesuch zu Ã¤ussern. Dieser Entscheid wurde vom EidgenÃ¶ssischen Versicherungsgericht mit Urteil vom 31. Juli 2002 ohne materielle PrÃ¼fung der Streitfrage aufgehoben, und es wurde die Streitsache zur Neubeurteilung an das Schiedsgericht zurÃ¼ckgewiesen (Urk. 1). Nach dem Eingang des RÃ¼ckweisungsurteils konnten sich die Parteien verschiedentlich zur Frage der Neubesetzung des Schiedsgerichts Ã¤ussern (vgl. Urk. 3, Urk. 10 und Urk. 14). Anschliessend wurde das Schiedsgericht mit VerfÃ¼gung des leitenden Mitglieds vom 3. Juli 2003 dem rechtskrÃ¤ftigen Urteil des Sozialversicherungsgerichts des Kantons ZÃ¼rich vom 20. MÃ¤rz 2003 (Urk. 32) entsprechend besetzt (Urk. 35). Diese VerfÃ¼gung wurde von keiner Seite angefochten, und es wurden keine weiteren Ausstandsbegehren mehr gestellt. Schliesslich Ã¤usserten sich die KlÃ¤gerinnen in einer kurzen Eingabe zu dem vom leitenden Mitglied eingeholten Bericht des Regierungsrats Ã¼ber die Amtsdauer der Schiedsrichter (Urk. 40). Sie enthÃ¤lt nach der Beurteilung des Beklagten nichts, zu dem er Stellung nehmen mÃ¼sste (Urk. 46). Ebenso erklÃ¤rten die KlÃ¤gerinnen, die diesbezÃ¼gliche Stellungnahme des Beklagten gebe keinen Anlass zu weiteren Bemerkungen (Urk. 45).</w:t>
      </w:r>
    </w:p>
    <w:p>
      <w:r>
        <w:t>Â Â Â Â Â Â Â Â  Bei dieser Sachlage ist nicht erkennbar, auf was der Beklagte umfassend replizieren will. Streitgegenstand des vorliegenden Verfahrens ist die im Revisionsgesuch des Beklagten aufgeworfene Frage, ob die Schiedsrichter, welche das Urteil vom 29. November 2001 gefÃ¤llt haben, zum Zeitpunkt der UrteilsfÃ¤llung im Amt waren. Es gibt weder dazu noch darÃ¼ber hinaus irgend etwas von den KlÃ¤gerinnen in diesem oder dem ihm vorangegangenen (SR.2002.00002) Verfahren Vorgebrachtes, zu dem der Beklagte bisher noch nicht hÃ¤tte Stellung nehmen kÃ¶nnen.</w:t>
      </w:r>
    </w:p>
    <w:p>
      <w:r>
        <w:t>2.</w:t>
      </w:r>
    </w:p>
    <w:p>
      <w:r>
        <w:t>2.1Â Â Â Â  Sowohl gegenÃ¼ber dem EidgenÃ¶ssischen Versicherungsgericht (vgl. Urk. 2/24, Vernehmlassung zur Verwaltungsgerichtsbeschwerde des Beklagten gegen das Urteil vom 7. Mai 2002) als auch gegenÃ¼ber dem Regierungsrat (vgl. Urk. 33/2, Begleitschreiben zur Einholung des Berichts beim Regierungsrat) wies das leitende Mitglied des Schiedsgerichts darauf hin, dass sich im Zusammenhang mit der ÃberprÃ¼fung des vom Beklagten geltend gemachten Nichtigkeitsgrundes der fehlenden formellen Richtereigenschaft die Frage stelle, ob bzw. inwieweit das Schiedsgericht Ã¼berhaupt die Kompetenz habe, die formelle Richtereigenschaft seiner eigenen Mitglieder zu Ã¼berprÃ¼fen.</w:t>
      </w:r>
    </w:p>
    <w:p>
      <w:r>
        <w:t>Â Â Â Â Â Â Â Â  Das EidgenÃ¶ssische Versicherungsgericht hielt dazu in seinem Urteil vom 31. Juli 2002 fest, es sei nicht geltend gemacht worden, die Tatsache, dass das Schiedsgericht selber darÃ¼ber entschieden habe, ob bei seinem Entscheid vom 29. November 2001 nicht amtierende, d.h. nicht gÃ¼ltig (wieder-)gewÃ¤hlte Fachrichter mitgewirkt hatten, sei nicht mit dem Anspruch des Beklagten auf den verfassungsmÃ¤ssigen Richter nach Art. 30 Abs. 1 BV vereinbar (Urk. 1, Erw. 4b).</w:t>
      </w:r>
    </w:p>
    <w:p>
      <w:r>
        <w:t>Â Â Â Â Â Â Â Â  Der Regierungsrat wies in seiner Stellungnahme vom 1. Oktober 2003 darauf hin, dass jedes Gericht vor dem Eintreten nicht nur die sachliche und Ã¶rtliche ZustÃ¤ndigkeit, sondern auch die Frage, ob das Entscheidgremium richtig bestellt bzw. zusammengesetzt ist, zu Ã¼berprÃ¼fen habe. Das Revisionsbegehren sei deshalb seines Erachtens auch mit Bezug auf die Frage der formellen Richtereigenschaft durch das Schiedsgericht zu beurteilen. Anders wÃ¼rde es sich mÃ¶glicherweise dann verhalten, wenn die WahlbeschlÃ¼sse nicht lÃ¤ngst in Rechtskraft erwachsen wÃ¤ren (Urk. 37 S. 3 f.).</w:t>
      </w:r>
    </w:p>
    <w:p>
      <w:r>
        <w:t>Â Â Â Â Â Â Â Â  Sowohl das EidgenÃ¶ssische Versicherungsgericht als auch der Regierungsrat stellen sich somit auf den Standpunkt, dass das Schiedsgericht selber Ã¼ber die Kompetenz verfÃ¼gt, Ã¼ber die formelle Richtereigenschaft seiner eigenen Mitglieder zu entscheiden.</w:t>
      </w:r>
    </w:p>
    <w:p>
      <w:r>
        <w:t>2.2Â Â Â Â  Hingegen erachtete es das EidgenÃ¶ssische Versicherungsgericht grundsÃ¤tzlich als unzulÃ¤ssig, wenn einzelne Mitglieder des Schiedsgerichts selber Ã¼ber ihre eigene Richtereigenschaft befinden. Die gegenteilige Auffassung wÃ¼rde dem Grundsatz widersprechen, dass niemand Ã¼ber ein gegen ihn gerichtetes Ausstandsbegehren befinden soll. Ein Abweichen von dieser Regel rechtfertige sich nur, wenn das Begehren von vornherein unzulÃ¤ssig sei. Dies treffe namentlich fÃ¼r missbrÃ¤uchliche Ausstandsgesuche zu, welche vorwiegend die FunktionsfÃ¤higkeit der entscheidenden BehÃ¶rde beeintrÃ¤chtigen sollen (Urk. 1, Erw. 4c mit Hinweisen).</w:t>
      </w:r>
    </w:p>
    <w:p>
      <w:r>
        <w:t>Â Â Â Â Â Â Â Â  Mit dem Regierungsrat des Kantons ZÃ¼rich ist davon auszugehen, dass der RRB Nr. 13/2002 vom 8. Januar 2002 rechtskrÃ¤ftig ist. Es sei verwiesen auf das Schreiben der Justizdirektion vom 15. April 2002 an Rechtsanwalt Dr. Guido Brusa (Urk. 42/4), in welchem - in Beantwortung einer Eingabe Rechtsanwalt Brusas in eigener Sache vom 23. Januar 2002 (Urk. 42/2) - festgehalten wird, dass gegen Wahlen des Regierungsrats kein kantonales Rechtsmittel gegeben ist. Der Beklagte hat denn auch gegen den Wahlbeschluss vom 8. Januar 2002 kein kantonales Rechtsmittel eingereicht. Ein Rechtsmittel auf Bundesebene - zu denken wÃ¤re vorab an eine staatsrechtliche Beschwerde - wurde vom Beklagten ebenfalls nicht erhoben. Des Weiteren ist zu berÃ¼cksichtigen, dass das Schiedsgericht fÃ¼r gar kein Verfahren rechtmÃ¤ssig besetzt werden kÃ¶nnte, wollte man die Rechtskraft dieses Wahlbeschlusses ernsthaft bezweifeln. Damit wÃ¤re aber die FunktionsfÃ¤higkeit des Schiedsgerichts nicht nur beeintrÃ¤chtigt, sondern vereitelt. Die vom Beklagten gegen die Rechtskraft des Wahlbeschlusses angefÃ¼hrten Argumente (Urk. 41 Ziff. 2.2.3.10 in Verbindung mit Urk. 42/2-5) sind somit nicht nur substanzlos, sie dienen auch einzig der VerfahrensverzÃ¶gerung bzw. -verhinderung. Im Lichte der vorstehend zitierten bundesgerichtlichen Rechtsprechung dÃ¼rfen die im vorliegenden Fall erkennenden Richter daher (selber) davon ausgehen, dass sie vom Regierungsrat rechtskrÃ¤ftig fÃ¼r die Amtsdauer 2001 bis 2007 gewÃ¤hlt worden sind.</w:t>
      </w:r>
    </w:p>
    <w:p>
      <w:r>
        <w:t>2.3Â Â Â Â  Strittig ist, ob der rechtskrÃ¤ftige Entscheid des Schiedsgerichts unter Mitwirkung von nicht (mehr) amtierenden Fachrichtern zustande gekommen war.</w:t>
      </w:r>
    </w:p>
    <w:p>
      <w:r>
        <w:t>Dabei ist davon auszugehen, dass das Schiedsgericht in Sozialversicherungsstreitigkeiten trotz seiner Bezeichnung als ÂSchiedsgerichtÂ kein vertragliches Schiedsgericht ist, dessen Mitglieder durch die Vertragsparteien bestimmt werden. Ebensowenig ist es eine autonome Institution, welche die ihr angehÃ¶renden Mitglieder durch Kooptation selbst bestimmen kann und in der die Mitglieder ihren Status - gegebenenfalls - selber regeln kÃ¶nnen. Vielmehr handelt es sich um ein staatliches Gericht, dessen Mitglieder durch einen Wahlakt der zustÃ¤ndigen WahlbehÃ¶rde ernannt werden. WahlbehÃ¶rde fÃ¼r die Fachrichterinnen und Fachrichter des Schiedsgericht ist der Regierungsrat (Â§ 3 Abs. 2 der Verordnung Ã¼ber das Schiedsgericht in Sozialversicherungsstreitigkeiten, SGVO). Der Regierungsrat hat demnach die Kompetenz, im Rahmen der gesetzlichen Vorschriften durch einen Hoheitsakt den Status bzw. die damit verbundenen Rechte und Pflichten der Schiedsrichterinnen und Schiedsrichter zu begrÃ¼nden, zu Ã¤ndern oder aufzuheben, das Bestehen, Nichtbestehen oder den Umfang ihrer Rechte und Pflichten festzustellen sowie diesbezÃ¼gliche Begehren abzuweisen oder darauf nicht einzutreten. Er hat daher auch die Befugnis, den Beginn und die Dauer der Amtszeit in ErgÃ¤nzung diesbezÃ¼glich allenfalls ungenauer gesetzlicher Vorschriften festzulegen bzw. den Beginn und die Dauer der Amtszeit in Auslegung der gesetzlichen Vorschriften festzustellen. Dem leitenden Mitglied des Schiedsgerichts kommt demgegenÃ¼ber von Gesetzes wegen nur die Kompetenz zu, die Fachrichterinnen und Fachrichter zu bestimmen, welche im Einzelfall an der Entscheidfindung mitzuwirken haben (Â§ 10 Abs. 1 Satz 1 SGVO). Dabei ist seine AuswahlmÃ¶glichkeit - vorbehÃ¤ltlich Â§ 103 GVG - auf diejenigen Personen beschrÃ¤nkt, welche der Regierungsrat in die Gruppen gewÃ¤hlt hat, die fÃ¼r die jeweiligen Parteien bestimmt sind (Â§ 10 Abs. 1 Satz 2 SGVO); er ist also an den Statusentscheid und - in der Regel - die Gruppenzuordnung der WahlbehÃ¶rde gebunden. Auch die Fachrichterinnen und Fachrichter haben von Gesetzes wegen keine Befugnis, selbst Ã¼ber ihren Status und ihre GruppenzugehÃ¶rigkeit zu befinden. Ebensowenig haben sie die MÃ¶glichkeit, frei darÃ¼ber zu befinden, ob sie im Einzelfall an der Entscheidfindung mitwirken wollen oder nicht. Werden sie vom leitenden Mitglied zur Mitwirkung bestellt, haben sie das Amt auszuÃ¼ben, es sei denn, es liege ein gesetzlicher Ausstandsgrund vor, welcher sie verpflichtet (Â§ 95 GVG) oder berechtigt (Â§ 96 GVG), in den Ausstand zu treten.</w:t>
      </w:r>
    </w:p>
    <w:p>
      <w:r>
        <w:t>Im Lichte dieser gesetzlichen Vorschriften ist davon auszugehen, dass das Schiedsgericht, wenn in seinem Verfahren die formelle Richtereigenschaft eines Fachrichters oder einer Fachrichterin strittig ist, eine nicht originÃ¤r in seine Spruchkompetenz fallende Vorfrage aus dem ZustÃ¤ndigkeitsbereich des Regierungsrats zu entscheiden hat. Aus diesem Grund kann dem Beklagten nicht gefolgt werden, wenn er die Auffassung vertritt, das Schiedsgericht hÃ¤tte in Nachachtung des RÃ¼ckweisungsentscheids des EidgenÃ¶ssischen Versicherungsgerichts vom Regierungsrat nur AuskÃ¼nfte tatsÃ¤chlicher Natur einholen mÃ¼ssen und kÃ¶nne in der vorliegenden Besetzung ohne Bindung an die Rechtsauffassung des Regierungsrats frei Ã¼ber die formelle Richtereigenschaft der Schiedsrichter, welche am Entscheid vom 29. November 2001 mitgewirkt haben, entscheiden (Urk. 41 Ziff. 2.2.1).</w:t>
      </w:r>
    </w:p>
    <w:p>
      <w:r>
        <w:t>Vielmehr hat sich mit dem Regierungsratsbeschluss vom 1. Oktober 2003 (Urk. 37, RRB Nr. 1462/2003) die Sach- und Rechtslage gegenÃ¼ber derjenigen bei FÃ¤llung des Urteils vom 7. Mai 2002 insofern verÃ¤ndert, als nunmehr Ã¼ber die Amtsdauer der Schiedsrichter ein formeller Entscheid derjenigen BehÃ¶rde vorliegt, welche die Kompetenz hat, die Schiedsrichter zu wÃ¤hlen und deren Amtsdauer in PrÃ¤zisierung der gesetzlichen Vorschriften genau festlegen, mithin auch feststellungsweise eine authentische Interpretation der RRB Nr. 3061/1995 und RRB Nr. 88/1996 vorzunehmen. Diese ist ausfÃ¼hrlich begrÃ¼ndet und besagt explizit, dass die fÃ¼r die Amtsdauer 1995 bis 2001 gewÃ¤hlten Fachrichter des Schiedsgerichts gestÃ¼tzt auf die kantonalen Wahlvorschriften bis zur Wieder- bzw. Neuwahl am 8. Januar 2002 im Amt blieben, sich somit im Zeitpunkt der UrteilsfÃ¤llung vom 29. November 2001 noch im Amt befanden (Urk. 37 S. 3).</w:t>
      </w:r>
    </w:p>
    <w:p>
      <w:r>
        <w:t>Da der Feststellungsbeschluss des Regierungsrats vom 1. Oktober 2003 - wie im Ãbrigen auch dessen WahlbeschlÃ¼sse vom 18. Oktober 1995 und 10. Januar 1996 - mit einem ordentlichen Rechtsmittel nicht anfechtbar ist (Â§ 43 Abs. 1 lit. a des Verwaltungsrechtspflegegesetzes), ist er mit seiner ErÃ¶ffnung am 10. Oktober 2003 (vgl. Urk. 38 in Verbindung mit Urk. 39/1-2) auch gegenÃ¼ber den Parteien des vorliegenden Verfahrens in Rechtskraft erwachsen.</w:t>
      </w:r>
    </w:p>
    <w:p>
      <w:r>
        <w:t>Der rechtskrÃ¤ftige Entscheid der hauptfrageweise entscheidenden BehÃ¶rde ist fÃ¼r die vorfrageweise Ã¼berprÃ¼fende BehÃ¶rde bindend (Imboden/Rhynow/KrÃ¤henmann, Verwaltungsrechtsprechung, Nr. 142 II; Rhynow/Koller/Kiss Ã¶ffentliches Prozessrecht und Justizverfassungsrecht des Bundes, N 920).</w:t>
      </w:r>
    </w:p>
    <w:p>
      <w:r>
        <w:t>3.Â Â Â Â Â Â  Ist aber die regierungsrÃ¤tliche Feststellung, dass die fÃ¼r die Amtsdauer 1995 bis 2001 gewÃ¤hlten Fachrichter des Schiedsgerichts gestÃ¼tzt auf die kantonalen Wahlvorschriften bis zur Wieder- bzw. Neuwahl am 8. Januar 2002 im Amt blieben, sich somit im Zeitpunkt der UrteilsfÃ¤llung vom 29. November 2001 noch im Amt befanden, fÃ¼r das Schiedsgericht bei der vorfrageweisen PrÃ¼fung der formellen Richtereigenschaft jener Schiedsrichter, welche am Entscheid vom 29. November 2001 mitwirkten, bindend, so kann auch der (einzige) vom Beklagten geltend gemachte Revisionsgrund der fehlenden formellen Richtereigenschaft der Fachrichter, welche an jenem Entscheid mitwirkten, zufolge Ablaufs ihrer Amtszeit nicht vorliegen.</w:t>
      </w:r>
    </w:p>
    <w:p>
      <w:r>
        <w:t>Â Â Â Â Â Â Â Â  Das Revisionsbegehren ist bei der gegebenen Sach- und Rechtslage daher ohne weiteres abzuweisen.</w:t>
      </w:r>
    </w:p>
    <w:p>
      <w:r>
        <w:t>4.Â Â Â Â Â Â  Selbst wenn man aber davon ausgehen wollte, dass das Schiedsgericht an die in Beschlussform ergangene Stellungnahme des Regierungsrats nicht gebunden sei, wÃ¼rde sich am Ergebnis nichts Ã¤ndern. Der Regierungsrat legt in Ã¼berzeugender Weise dar, dass und weshalb die fÃ¼r die Amtsdauer 1995 bis 2001 gewÃ¤hlten Schiedsrichter bis zur Wieder- bzw. Neuwahl am 8. Januar 2002 im Amt blieben (Urk. 37). Darauf kann verwiesen werden. Die vom Beklagten mit dem Revisionsbegehren (Urk. 2/1) und in seiner Stellungnahme vom 13. Oktober 2003 (Urk. 41) vorgebrachten Argumente vermÃ¶chten dagegen selbst bei umfassender Kognition des Schiedsgerichts nicht durchzudringen.</w:t>
      </w:r>
    </w:p>
    <w:p>
      <w:r>
        <w:t>5.Â Â Â Â Â Â  AusgangsgemÃ¤ss sind die Verfahrenskosten dem Beklagten aufzulegen.Â  In Anwendung von Â§ 9 Abs. 1 und 2 der Verordnung Ã¼ber die GerichtsgebÃ¼hren ist die SpruchgebÃ¼hr auf Fr. 2'700.-- festzusetzen.</w:t>
      </w:r>
    </w:p>
    <w:p>
      <w:r>
        <w:t>Das Schiedsgericht erkennt:</w:t>
      </w:r>
    </w:p>
    <w:p>
      <w:r>
        <w:t>1.Â Â Â Â Â Â Â Â  Das Revisionsbegehren wird abgewiesen.</w:t>
      </w:r>
    </w:p>
    <w:p>
      <w:r>
        <w:t>2.Â Â Â Â Â Â Â Â  Die Kosten des Verfahrens, bestehend aus:</w:t>
      </w:r>
    </w:p>
    <w:p>
      <w:r>
        <w:t>SpruchgebÃ¼hr:Â Â Â Â Â Â Â Â Â Â Â Â  Fr.Â Â Â Â Â Â Â  2Â700.--</w:t>
      </w:r>
    </w:p>
    <w:p>
      <w:r>
        <w:t>SchreibgebÃ¼hren:Â Â Â Â Â Â Â  Fr.Â Â Â Â Â Â Â  1'387.--</w:t>
      </w:r>
    </w:p>
    <w:p>
      <w:r>
        <w:t>ZustellungsgebÃ¼hren:Â  Fr.Â Â Â Â Â Â Â  Â Â  570.--</w:t>
      </w:r>
    </w:p>
    <w:p>
      <w:r>
        <w:t>Total:Â Â Â Â Â Â Â Â Â Â Â Â Â Â Â Â Â Â Â Â Â Â Â Â Â Â  Fr.Â Â Â Â Â Â Â  4'657.--</w:t>
      </w:r>
    </w:p>
    <w:p>
      <w:r>
        <w:t>werden dem Beklagten aufgelegt und mit der von ihm geleisteten Prozesskaution verrechnet. Der Restbetrag wird dem Beklagten nach Eintritt der Rechtskraft zurÃ¼ckerstattet.</w:t>
      </w:r>
    </w:p>
    <w:p>
      <w:r>
        <w:t>3.Â Â Â Â Â Â Â Â  Zustellung gegen Empfangsschein an:</w:t>
      </w:r>
    </w:p>
    <w:p>
      <w:r>
        <w:t>- Rechtsanwalt Dr. Urs Eschmann unter Beilage einer Kopie von Urk. 46</w:t>
      </w:r>
    </w:p>
    <w:p>
      <w:r>
        <w:t>- Rechtsanwalt Dr. Guido Brusa unter Beilage einer Kopie von Urk. 45</w:t>
      </w:r>
    </w:p>
    <w:p>
      <w:r>
        <w:t>- Bundesamt fÃ¼r Sozialversicherung</w:t>
      </w:r>
    </w:p>
    <w:p>
      <w:r>
        <w:t>- Gesundheitsdirektion des Kantons ZÃ¼rich</w:t>
      </w:r>
    </w:p>
    <w:p>
      <w:r>
        <w:t>sowie an:</w:t>
      </w:r>
    </w:p>
    <w:p>
      <w:r>
        <w:t>- Gerichtskasse (nach Eintritt der Rechtskraft)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