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KV.2004.00052 vom 24. Februar 2005</w:t>
      </w:r>
    </w:p>
    <w:p>
      <w:r>
        <w:t>ZH Sozialversicherungsgericht, 2005-02-24, DE</w:t>
      </w:r>
    </w:p>
    <w:p>
      <w:r>
        <w:rPr>
          <w:b/>
        </w:rPr>
        <w:t xml:space="preserve">Quelle: </w:t>
      </w:r>
      <w:r>
        <w:t>https://mcp.opencaselaw.ch/entscheid/zh_sozialversicherungsgericht_KV.2004.00052</w:t>
      </w:r>
    </w:p>
    <w:p>
      <w:r>
        <w:t>FR: ZH_SOZIALVERSICHERUNGSGERICHT KV.2004.00052 du 24 février 2005</w:t>
      </w:r>
    </w:p>
    <w:p>
      <w:r>
        <w:t>IT: ZH_SOZIALVERSICHERUNGSGERICHT KV.2004.00052 del 24 febbraio 2005</w:t>
      </w:r>
    </w:p>
    <w:p>
      <w:pPr>
        <w:pStyle w:val="Heading2"/>
      </w:pPr>
      <w:r>
        <w:t>Erwägungen</w:t>
      </w:r>
    </w:p>
    <w:p>
      <w:r>
        <w:rPr>
          <w:b/>
        </w:rPr>
        <w:t>E. 1</w:t>
      </w:r>
    </w:p>
    <w:p>
      <w:r>
        <w:t>1.1Â Â Â Â  Die 1988 geborene W.___ ist bei der Krankenkasse Agrisano (nachfolgend: Agrisano) obligatorisch krankenversichert. Sie leidet seit zirka Januar 2001 an einer prÃ¤pubertÃ¤ren Anorexia nervosa, restriktiver Typ (ICD-10 F.50.0), und einer ZwangsstÃ¶rung gemischt Gedanken und Handlungen (ICD-10 F43.2) und war wegen Essverweigerung und Untergewicht vom 16. Juli bis 17. Oktober 2001 und vom 30. Januar bis 30. Mai 2002 im Kantonsspital Winterthur hospitalisiert (Urk. 3/2, 3/7, 3/19). Seit 1. Juni 2002 hÃ¤lt sich die Versicherte zur stationÃ¤ren medizinisch-rehabilitiven, kinderpsychiatrischen Behandlung in der Therapeutischen Gemeinschaft fÃ¼r Kinder- und Jugendpsychiatrie e.V., A.___, ___, Deutschland, auf (Urk. 18/4/10 = Urk. 3/19), welche Kosten bis zum 15. Mai 2003 von der Agrisano Ã¼bernommen wurden (Urk. 18/11, 18/13, 18/16, 18/19, 18/23, 18/25, 18/27).</w:t>
      </w:r>
    </w:p>
    <w:p>
      <w:r>
        <w:rPr>
          <w:b/>
        </w:rPr>
        <w:t>E. 1.2</w:t>
      </w:r>
    </w:p>
    <w:p>
      <w:r>
        <w:t>Â Â Â  Am 28. Februar 2003 beantragten die Eltern bei der Invalidenversicherung die KostenÃ¼bernahme der medizinischen Massnahmen im Ausland zur Behandlung der EssstÃ¶rung ihrer Tochter ab 16. Mai 2003. Mit VerfÃ¼gung vom 30. Juni 2003 wies die Sozialversicherungsanstalt des Kantons ZÃ¼rich, IV-Stelle, das Gesuch ab, weil die Behandlung des Leidens auch in der Schweiz erfolgen kÃ¶nnte und deshalb die Voraussetzungen fÃ¼r eine KostenÃ¼bernahme im Ausland nicht gegeben seien (Urk. 3/6). Die dagegen von der Mutter der Versicherten, B.___, erhobene Einsprache (Urk. 3/7) wies die IV-Stelle mit Entscheid vom 5. Dezember 2003 ab mit der BegrÃ¼ndung, da die Anorexie der Versicherten einer Dauerbehandlung bedÃ¼rfe und die EingliederungsfÃ¤higkeit durch die beantragten Massnahmen nicht wesentlich verbessert werden kÃ¶nnten, gingen deren Kosten unabhÃ¤ngig vom DurchfÃ¼hrungsort nicht zu Lasten der Invalidenversicherung (Urk. 3/8). Die gegen diesen Einspracheentscheid erhobene Beschwerde wies das hiesige Gericht mit Entscheid von heute ab (Verfahren Nr. IV.2004.00049).</w:t>
      </w:r>
    </w:p>
    <w:p>
      <w:r>
        <w:t>1.3Â Â Â Â  Nachdem die Agrisano den Eltern der Versicherten mit Schreiben vom 2. Mai 2003 (Urk. 18/13 = 3/3) mitgeteilt hatte, dass nach vertrauensÃ¤rztlicher Beurteilung keine AkutspitalbedÃ¼rftigkeit mehr ausgewiesen sei und die Weiterbehandlung ab 16. Mai ambulant durchgefÃ¼hrt werden mÃ¼sse, ersuchte die Mutter der Versicherten die Agrisano mit Schreiben vom 5. November und 16. Dezember 2003 unter Hinweis auf das invalidenversicherungsrechtliche Verfahren, ihrer Vorleistungspflicht gemÃ¤ss Art. 70 Abs. 2 lit. a des Bundesgesetzes Ã¼ber den allgemeinen Teil des Sozialversicherungsrechts (ATSG) nachzukommen und die Kosten der stationÃ¤ren Behandlung in der Therapeutischen Gemeinschaft fÃ¼r Kinder- und Jugendpsychiatrie, A.___, ___, Deutschland, weiterhin zu Ã¼bernehmen (Urk. 3/13, 3/14). Mit VerfÃ¼gung vom 11. Februar 2004 (Urk. 18/5 = Urk. 3/17) lehnte die Agrisano die KostenÃ¼bernahme ab 16. Mai 2003 mangels SpitalbedÃ¼rftigkeit und die Vorleistungspflicht gemÃ¤ss Art. 70 Abs. 2 lit. a ATSG ab. Die dagegen erhobene Einsprache vom 10. MÃ¤rz 2004 (Urk. 18/4 = Urk. 3/18) wies sie mit Einspracheentscheid vom 26. April 2004 ab (Urk. 18/2 = Urk. 2).</w:t>
      </w:r>
    </w:p>
    <w:p>
      <w:r>
        <w:t>2.Â Â Â Â Â Â  Dagegen erhoben die Eltern der Versicherten am 26. Mai 2004 Beschwerde mit dem sinngemÃ¤ssen Antrag, die Agrisano zur Vorleistung und eventuell zur KostenÃ¼bernahme fÃ¼r die stationÃ¤re Behandlung in der Therapeutischen Gemeinschaft fÃ¼r Kinder- und Jugendpsychiatrie, A.___, ___, Deutschland, zu verpflichten (Urk. 1). Nach gerichtlichen AbklÃ¤rungen Ã¼ber die Rechtzeitigkeit der Beschwerde (vgl. Urk. 4-12) beantragte die Agrisano mit Beschwerdeantwort vom 15. Juli 2004 (Urk. 14) die Abweisung der Beschwerde. Nachdem die Agrisano am 30. Juli 2004 ihre Akten nachgereicht hatte (Urk. 17 und 18/0-28), wurde der Schriftenwechsel mit VerfÃ¼gung vom 5. August 2004 als geschlossen erklÃ¤rt (Urk. 19).</w:t>
      </w:r>
    </w:p>
    <w:p>
      <w:r>
        <w:t>Das Gericht zieht in ErwÃ¤gung:</w:t>
      </w:r>
    </w:p>
    <w:p>
      <w:r>
        <w:t>1.Â Â Â Â Â Â</w:t>
      </w:r>
    </w:p>
    <w:p>
      <w:r>
        <w:t>1.1Â Â Â Â  Am 1. Januar 2003 sind das ATSG und die Verordnung Ã¼ber den Allgemeinen Teil des Sozialversicherungsrechts (ATSV) vom 1. September 2002 in Kraft getreten. Mit ihnen sind unter anderem auch im Krankenversicherungsrecht verschiedene materiellrechtliche Bestimmungen geÃ¤ndert worden.</w:t>
      </w:r>
    </w:p>
    <w:p>
      <w:r>
        <w:t>1.2Â Â Â Â  In zeitlicher Hinsicht sind grundsÃ¤tzlich diejenigen RechtssÃ¤tze relevant, die bei der Verwirklichung des zu Rechtsfolgen fÃ¼hrenden Sachverhalts in Geltung standen (BGE 129 V 4 Erw. 1.2, 169 Erw. 1, 356 Erw. 1, mit Hinweisen), wobei rechtsprechungsgemÃ¤ss der Zeitpunkt des Einspracheentscheides (hier: 26. April 2004) die zeitliche Grenze der richterlichen ÃberprÃ¼fungsbefugnis bildet (BGE 121 V 366 Erw. 1b mit Hinweis). Da die KostenÃ¼bernahme der stationÃ¤ren Behandlung in der therapeutischen Gemeinschaft Kinder- und Jugendpsychiatrie, A.___, Neuenweg, Deutschland, ab 16. Mai 2003 strittig ist, hat sich der hier zu beurteilende Sachverhalt vollstÃ¤ndig nach In-Kraft-Treten des ATSG verwirklicht und sind hier die seit 1. Januar 2003 geltenden Bestimmungen anwendbar (BGE 130 V 445).</w:t>
      </w:r>
    </w:p>
    <w:p>
      <w:r>
        <w:rPr>
          <w:b/>
        </w:rPr>
        <w:t>E. 2</w:t>
      </w:r>
    </w:p>
    <w:p>
      <w:r>
        <w:t>2.1Â Â Â Â  BegrÃ¼ndet ein Versicherungsfall einen Anspruch auf Sozialversicherungsleistungen, besteht aber Zweifel darÃ¼ber, welche Sozialversicherung die Leistungen zu erbringen hat, so kann die berechtigte Person gemÃ¤ss Art. 70 Abs. 1 ATSG Vorleistung verlangen. GemÃ¤ss Art. 70 Abs. 2 lit. a ATSG ist die Krankenversicherung vorleistungspflichtig fÃ¼r Sachleistungen und Taggelder, deren Ãbernahme durch die Krankenversicherung, die Unfallversicherung, die MilitÃ¤rversicherung oder die Invalidenversicherung umstritten ist.</w:t>
      </w:r>
    </w:p>
    <w:p>
      <w:r>
        <w:t>2.2Â Â Â Â  Wenn Art. 70 Abs. 1 ATSG den Anspruch auf Sozialversicherungsleistungen als Voraussetzung der Vorleistungspflicht nennt, kann dies mithin nur bedeuten, dass jedenfalls gegenÃ¼ber dem gemÃ¤ss Art. 70 Abs. 2 ATSG als vorleistungspflichtig erklÃ¤rten VersicherungstrÃ¤ger ein solcher Anspruch besteht. Bestreitet dieser VersicherungstrÃ¤ger eine Leistungspflicht, ist zunÃ¤chst ein rechtskrÃ¤ftiger Entscheid Ã¼ber die Leistungspflicht des VersicherungstrÃ¤gers zu erwirken (Ueli Kieser, ATSG-Kommentar, Rz 3 zu Art. 70).</w:t>
      </w:r>
    </w:p>
    <w:p>
      <w:r>
        <w:t>2.3Â Â Â Â  Nachdem die Beschwerdegegnerin ihre Leistungspflicht fÃ¼r die stationÃ¤re Behandlung der Versicherten ab 16. Mai 2003 verneint hat, ist - wie von den Eltern der Versicherten sinngemÃ¤ss beantragt - deshalb zunÃ¤chst die Leistungspflicht des Krankenversicherers zu prÃ¼fen. Erst im Anschluss danach stellt sich allenfalls die Frage der Vorleistungspflicht des Krankenversicherers.</w:t>
      </w:r>
    </w:p>
    <w:p>
      <w:r>
        <w:rPr>
          <w:b/>
        </w:rPr>
        <w:t>E. 3</w:t>
      </w:r>
    </w:p>
    <w:p>
      <w:r>
        <w:t>3.1Â Â Â Â  Die obligatorische Krankenversicherung Ã¼bernimmt nach Art. 24 des Bundesgesetzes Ã¼ber die Krankenversicherung (KVG) die Kosten fÃ¼r die Leistungen gemÃ¤ss Art. 25-31 KVG nach Massgabe der in Art. 32-34 festgelegten Voraussetzungen. Die Leistungen umfassen unter anderem die Untersuchungen, Behandlungen und Pflegemassnahmen, die ambulant, bei Hausbesuchen, stationÃ¤r, teilstationÃ¤r oder in einem Pflegeheim durchgefÃ¼hrt werden von Ãrzten, Chiropraktoren und Personen, die im Auftrag eines Arztes oder einer Ãrztin Leistungen erbringen (Art. 25 Abs. 2 lit. a KVG), die Ã¤rztlich durchgefÃ¼hrten oder angeordneten Massnahmen der medizinischen Rehabilitation (Art. 25 Abs. 2 lit. b KVG) und den Aufenthalt in der allgemeinen Abteilung eines Spitals (Art. 25 Abs. 2 lit. e KVG).</w:t>
      </w:r>
    </w:p>
    <w:p>
      <w:r>
        <w:t>3.2Â Â Â Â  Die Leistungspflicht fÃ¼r stationÃ¤re Behandlung setzt zunÃ¤chst voraus, dass sich die versicherte Person in einem Spital, das heisst einer Anstalt oder deren Abteilung aufhÃ¤lt, das der stationÃ¤ren Behandlung akuter Krankheiten oder der stationÃ¤ren DurchfÃ¼hrung von Massnahmen der medizinischen Rehabilitation dient (Art. 39 Abs. 1 KVG). Des Weitern muss eine Krankheit vorliegen, welche eine Akutbehandlung oder medizinische Rehabilitation unter Spitalbedingungen erforderlich macht. SpitalbedÃ¼rftigkeit in diesem Sinne ist einerseits dann gegeben, wenn die notwendigen diagnostischen und therapeutischen Massnahmen nur in einem Spital zweckmÃ¤ssig durchgefÃ¼hrt werden kÃ¶nnen, anderseits auch dann, wenn die MÃ¶glichkeiten ambulanter Behandlung erschÃ¶pft sind und nur noch im Rahmen eines Spitalaufenthaltes Aussicht auf einen Behandlungserfolg besteht. Dabei kann eine Leistungspflicht fÃ¼r den Spitalaufenthalt auch dann bestehen, wenn der Krankheitszustand der versicherten Person einen solchen nicht unbedingt erforderlich macht, die medizinische Behandlung jedoch wegen besonderer persÃ¶nlicher LebensumstÃ¤nde nicht anders als im Spital durchgefÃ¼hrt werden kann (BGE 126 V 326 Erw. 2b mit Hinweisen).</w:t>
      </w:r>
    </w:p>
    <w:p>
      <w:r>
        <w:t>3.3Â Â Â Â  In BGE 126 V 326 Erw. 2c hat sich das EidgenÃ¶ssische Versicherungsgericht zum Begriff der medizinischen Rehabilitation im Sinne von Art. 25 Abs. 2 lit. d KVG geÃ¤ussert. Unter Hinweis auf Gebhard Eugster, Krankenversicherung, in: Schweizerisches Bundesverwaltungsrecht (SBVR), Band Soziale Sicherheit, Rz 142 ff., legte es dar, dass das besondere Merkmal der medizinischen Rehabilitation darin besteht,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BeeintrÃ¤chtigung der kÃ¶rperlichen oder geistigen LeistungsfÃ¤higkeit mit Hilfe medizinischer Massnahmen ganz oder teilweise zu beheben, oder sie dient insbesondere bei chronisch Kranken der Erhaltung und allenfalls Verbesserung des verbliebenen FunktionsvermÃ¶gens. Sie kann ambulant, teilstationÃ¤r, in einer Kuranstalt, in einem Pflegeheim oder in einer spezialisierten Rehabilitationsklinik erfolgen, wobei im letztern Fall eine SpitalbedÃ¼rftigkeit vorausgesetzt ist, welche nach der notwendigen BehandlungsintensitÃ¤t, dem Behinderungsgrad, der PflegebedÃ¼rftigkeit und der Schwere des Hauptleidens oder zusÃ¤tzlich komplizierender Krankheiten zu beurteilen ist.</w:t>
      </w:r>
    </w:p>
    <w:p>
      <w:r>
        <w:rPr>
          <w:b/>
        </w:rPr>
        <w:t>E. 4</w:t>
      </w:r>
    </w:p>
    <w:p>
      <w:r>
        <w:t>4.1Â Â Â Â  VertrauensÃ¤rzte und VertrauensÃ¤rztinnen gemÃ¤ss Art. 57 KVG sind ein Organ der sozialen Krankenversicherung und beraten die Krankenkassen in medizinischen Fachfragen sowie in Fragen der VergÃ¼tung und der Tarifanwendung. Sie Ã¼berprÃ¼fen insbesondere die Voraussetzungen der Leistungspflicht des Versicherers (Art. 57 Abs. 4 KVG). Die Leistungserbringer mÃ¼ssen dabei den VertrauensÃ¤rzten die zur ErfÃ¼llung ihrer Aufgaben notwendigen Angaben liefern. Ist es nicht mÃ¶glich, diese Angaben anders zu erlangen, so kÃ¶nnen VertrauensÃ¤rzte Versicherte auch persÃ¶nlich untersuchen; sie mÃ¼ssen den behandelnden Arzt vorher benachrichtigen und nach der Untersuchung Ã¼ber das Ergebnis informieren (Art. 57 Abs. 6 KVG).</w:t>
      </w:r>
    </w:p>
    <w:p>
      <w:r>
        <w:t>Â Â Â Â Â Â Â Â  Weder Versicherer noch Leistungserbringer oder deren VerbÃ¤nde kÃ¶nnen VertrauensÃ¤rzten und VertrauensÃ¤rztinnen Weisungen erteilen. Sie sind in ihrem Urteil unabhÃ¤ngig. Die Berichte und Gutachten stÃ¤ndiger VertrauensÃ¤rzte und VertrauensÃ¤rztinnen haben in beweisrechtlicher Hinsicht grundsÃ¤tzlich den gleichen Stellenwert wie die verwaltungsinternen Arztberichte und Gutachten der UVG-Versicherer (Eugster, a.a.O, S. 33 Rz 64 mit Hinweisen). Diesen wiederum kann Beweiswert beigemessen werden, sofern sie als schlÃ¼ssig erscheinen, nachvollziehbar begrÃ¼ndet sowie in sich widerspruchsfrei sind und keine Indizien gegen ihre ZuverlÃ¤ssigkeit bestehen (BGE 104 V 211 Erw. c; RKUV 1991 Nr. U 133 S. 313 Erw. 1b).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122 V 162 Erw. 1d; vgl. auch 123 V 334 Erw. 1c).</w:t>
      </w:r>
    </w:p>
    <w:p>
      <w:r>
        <w:t>4.2Â Â Â Â  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GemÃ¤ss stÃ¤ndiger Rechtsprechung ist in der Regel von der RÃ¼ckweisung - da diese das Verfahren verlÃ¤ngert und verteuert - abzusehen, wenn die Rechtsmittelinstanz den Prozess ohne wesentliche Weiterungen erledigen kann. In erster Linie kommt eine RÃ¼ckweisung in Frage, wenn die Verwaltung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w:t>
      </w:r>
    </w:p>
    <w:p>
      <w:r>
        <w:t>Â Â Â Â Â</w:t>
      </w:r>
    </w:p>
    <w:p>
      <w:r>
        <w:t>5.1Â Â Â Â  Streitig und zu prÃ¼fen ist, ob die BeschwerdefÃ¼hrerin fÃ¼r den stationÃ¤ren Aufenthalt in der Therapeutischen Gemeinschaft fÃ¼r Kinder- und Jugendpsychiatrie, A.___, ___, Deutschland, ab 16. Mai 2003 Anspruch auf Leistungen der Agrisano hat. Die Beantwortung dieser Frage hÃ¤ngt davon ab, ob bei der Versicherten ab dem erwÃ¤hnten Zeitpunkt SpitalbedÃ¼rftigkeit im Sinne der vorstehenden ErwÃ¤gung 3 vorlag.</w:t>
      </w:r>
    </w:p>
    <w:p>
      <w:r>
        <w:t>5.2Â Â Â Â  Die Beschwerdegegnerin hat in der VerfÃ¼gung vom 11. Februar 2004 und im Einspracheentscheid vom 26. April 2004 im Wesentlichen erwogen, dass bei der Versicherten ab Mai 2003 gemÃ¤ss vertrauensÃ¤rztlicher Beurteilung keine SpitalbedÃ¼rftigkeit mehr ausgewiesen sei (Urk. 3/17 und Urk. 2).</w:t>
      </w:r>
    </w:p>
    <w:p>
      <w:r>
        <w:t>Â Â Â Â Â Â Â Â  Die Eltern machen dagegen geltend, die Versicherte bedÃ¼rfe der stationÃ¤ren Behandlung in einer jugendpsychiatrischen Institution. Die Therapeutische Gemeinschaft, A.___, ___, Deutschland, wo die Versicherte seit 1. Juli 2003 in der Jugendhilfeeinrichtung "C.___" betreut werde, sei eine geeignete, durch Fachpersonal gefÃ¼hrte Institution, vergleichbar mit jugendpsychiatrischen Stationen in der Schweiz wie zum Beispiel Psychotherapiestation Z.___, Psychiatrische Klinik D.___ oder Psychiatrische Klinik E.___. Die Jugendhilfeeinrichtung "C.___" sei fÃ¼r die langfristige Nachsorge konzipiert und kÃ¶nne mit dem Therapieheim F.___, verglichen werden (Urk. 1 S. 3 f.).</w:t>
      </w:r>
    </w:p>
    <w:p>
      <w:r>
        <w:rPr>
          <w:b/>
        </w:rPr>
        <w:t>E. 6</w:t>
      </w:r>
    </w:p>
    <w:p>
      <w:r>
        <w:t>6.1Â Â Â Â  Aus den medizinischen Akten ergibt sich Folgendes:</w:t>
      </w:r>
    </w:p>
    <w:p>
      <w:r>
        <w:t>6.2Â Â Â Â  GemÃ¤ss Bericht des Kantonsspitals G.___ (G.___) vom 18. April 2002 zu Handen des Vertrauensarztes der Beschwerdegegnerin war die Versicherte vom 16. Juli bis 17. Oktober 2001 wegen einer schweren prÃ¤pubertÃ¤ren Anorexia nervosa (F50), restriktiver Typ, und einer AnpassungsstÃ¶rung mit depressiver Reaktion (F43.2) dort hospitalisiert. Seit dem 30. Januar 2002 sei die Versicherte nun zum zweiten Mal im G.___ hospitalisiert, nachdem es zu einem Rezidiv mit erneut starkem Gewichtsverlust auf 34.4 kg (BMI 14.0) gekommen sei. Infolge vorerst gÃ¤nzlicher Nahrungsverweigerung habe die Versicherte Ã¼ber vier Wochen voll sondiert werden mÃ¼ssen. Die Versicherte sei ausgeprÃ¤gt zwanghaft und bezÃ¼glich des Essens stark manipulativ. Sie bedÃ¼rfe im Alltag praktisch einer 1:1-Betreuung. Eine Fortsetzung der somatischen Hospitalisation sei wegen der weiterhin mangelnden Krankheitseinsicht der Jugendlichen und ErschÃ¶pfung des Pflegeteams nicht sinnvoll. Die Versicherte bedÃ¼rfe einer jugend-psychiatrischen stationÃ¤ren Betreuung. Da derzeit im Kanton ZÃ¼rich und auch in den umliegenden Kantonen keine BehandlungsplÃ¤tze frei seien, hÃ¤tten die Eltern zusammen mit der HausÃ¤rztin nach Alternativen umgeschaut und in Deutschland gefunden (act. 18/26 = Urk. 3/2).</w:t>
      </w:r>
    </w:p>
    <w:p>
      <w:r>
        <w:t>6.3Â Â Â Â  Am 1. Juni 2002 trat die Versicherte zur stationÃ¤ren Behandlung in die Therapeutische Gemeinschaft fÃ¼r Kinder- und Jugendpsychiatrie e.V., A.___, ___, Deutschland, ein. Dr. med. H.___, Arzt fÃ¼r Kinder- und Jugendpsychiatrie, Arzt fÃ¼r Kinderheilkunde, berichtete den Eltern der Versicherten am 18. Februar 2003 (Urk. 18/4/3 = Urk. 3/4), dass der Behandlungsverlauf prinzipiell nicht unerfreulich, aber ausserordentlich langwierig sei. Zwangsgedanken, Handlungen und Rituale machten die Heilung der anorektischen Symptomatik sehr schwer. Der Aspekt, die Versicherte nach Hause zu geben, komme ihm immer unwahrscheinlicher vor. Auch eine Pflegefamilie werde es mit der Versicherten wohl nicht schaffen. Letztlich mÃ¼sste die Versicherte Ã¼ber 2-3 Jahre in einer Jugendgruppe leben unter sehr klarer und beschÃ¼tzter FÃ¼hrung, wenn sie nicht noch im Jugendalter zu den Invaliden gerechnet werden mÃ¼sse. Sobald man die Aufsicht lockere, falle sie zurÃ¼ck - auch in vermehrte Zwanghaftigkeit.</w:t>
      </w:r>
    </w:p>
    <w:p>
      <w:r>
        <w:t>6.4Â Â Â Â  Dr. H.___ berichtete der Beschwerdegegnerin am 10. April 2003 (Urk. 3/20), dass die medizinische Rehabilitation wegen der maximalen Zwanghaftigkeit ausserordentlich schwierig gewesen sei und stÃ¤ndiger personeller Betreuung bedurft habe. Die ZwangsstÃ¶rungen hÃ¤tten sich im Bereich der GedankenablÃ¤ufe gebessert, seien aber noch im Rahmen der Handlungen deutlich und bedÃ¼rften hÃ¤ufig noch psycho-therapeutischer Interventionen oder der Hilfe im Rahmen paradoxer Intentionen. Seine Institution fÃ¼hre keine Akut-Spitalaufenthalte durch, sondern eine medizinische Rehabilitation, die eine anschliessende ambulante Behandlung anstrebe. Unter den derzeitigen Bedingungen, wenn sie sich auch in kleinen Schritten verbessern wÃ¼rden, wÃ¤re aber eine Entlassung in ambulante Weiterbetreuung jetzt noch ausserordentlich risikobelastet und wÃ¤re zur Chronifizierung des Krankheitsbildes bestens prÃ¤destiniert. Die Versicherte sei auch derzeit noch nicht sicher, sich ihrer ZwÃ¤nge erwehren zu kÃ¶nnen, und sie sehe mit Angst einer RÃ¼ckfÃ¼hrung ins Elternhaus entgegen. Wenn nach Meinung der VertrauensÃ¤rzte ein Akutspital-Aufenthalt Ende April abgeschlossen sein sollte, sei das richtig. Die medizinische Rehabilitation sehe er aber damit im Hinblick auf die Prognose und die Gefahr der Chronifizierung absolut nicht als beendet an. Aus seiner Sicht und aus dem bisherigen Verlauf sei die Prognose nur dann einigermassen gÃ¼nstig, wenn eine FortfÃ¼hrung der jetzigen intensiven Behandlung, eingeschlossen des Anschlusses, bis Ende Juli dieses Jahres weiterlaufen kÃ¶nne. Er sehe auch dann keine MÃ¶glichkeit der RÃ¼ckfÃ¼hrung ins Elternhaus, sondern eher eine betreute Wohngruppe im Rahme der Jugendhilfe, neben engmaschiger ambulanter kinderpsychiatrischer Betreuung. Der Typ der Anorexie mit massiven ZwangsstÃ¶rungen sei ausserordentlich rezidivtrÃ¤chtig und zur Chronifizierung neigend. Der psychiatrische DrehtÃ¼reffekt und die Traumatisierung der SondenernÃ¤hrung trÃ¼gen ausserdem zur sozialen Isolation bei, was bei FortfÃ¼hrung der Anschlussmassnahmen stark zu berÃ¼cksichtigen sei. Er bitte um eine ÃberprÃ¼fung der Gesamtlage und um WeiterfÃ¼hrung der KostenÃ¼bernahme fÃ¼r die medizinische Rehabilitation.</w:t>
      </w:r>
    </w:p>
    <w:p>
      <w:r>
        <w:t>6.5Â Â Â Â  Im Bericht vom 6. Mai 2003 zu Handen des kantonalen SozialsekretÃ¤rs (Urk. 18/4/10 = Urk. 3/19) hielt Dr. H.___ fest, dass nach schwierigsten ersten Wochen des stationÃ¤ren Aufenthalts eine Verbesserung der Gesamtsituation erreicht worden sei. Psychopathologisch hÃ¤tten sich die ZwangsstÃ¶rungen, -handlungen und -gedanken lockern lassen, so dass die Teilnahme an gemeinsamen Mahlzeiten mÃ¶glich geworden sei. Im Rahmen der Psychotherapie sei aber deutlich geworden, dass ganz entscheidende Kriterien keineswegs bewÃ¤ltigt seien. Als derzeit relevante Diagnosen erwÃ¤hnte Dr. H.___:</w:t>
      </w:r>
    </w:p>
    <w:p>
      <w:r>
        <w:t>1. Anorexia nervosa, derzeit in der beschÃ¼tzten und familienintegrierten Situation eben kompensiert</w:t>
      </w:r>
    </w:p>
    <w:p>
      <w:r>
        <w:t>2. Schwere Zwangshandlungen und Zwangsgedanken, Rituale - nur partiell gebessert</w:t>
      </w:r>
    </w:p>
    <w:p>
      <w:r>
        <w:t>3. Gute Intelligenzlage</w:t>
      </w:r>
    </w:p>
    <w:p>
      <w:r>
        <w:t>4. Massiv manipulatives Verhalten</w:t>
      </w:r>
    </w:p>
    <w:p>
      <w:r>
        <w:t>Â Â Â Â Â Â Â Â  Die durch das schon lange bestehende Zwangsverhalten ganz deutlich erschwerte Behandlung der Anorexia nervosa habe, gemessen am bisherigen Verlauf und den Erfahrungen mit Ã¤hnlichen Krankheitsbildern, eine ungÃ¼nstige Prognose. Eine Entlassung zum derzeitigen Zeitpunkt aus der medizinischen Rehabilitation wÃ¼rde wiederum sofort ein massives Rezidiv nach sich ziehen, ebenfalls die Unterbringung in einer Pflegefamilie, die nicht ganz speziell auf solche FÃ¤lle ausgerichtet wÃ¤re. Trotz zahlreicher GesprÃ¤che mit den Eltern halte er es auch heute nicht fÃ¼r mÃ¶glich, dass eine Integration des Kindes in die Familie rezidivfrei bleiben kÃ¶nnte. Anderseits sei der akutklinische Zustand Ã¼berwunden und wÃ¤re es stigmatisierend fÃ¼r das MÃ¤dchen, sie zum jetzigen Zeitpunkt mit stationÃ¤rer Behandlung weiterzufÃ¼hren. Das Empfinden der UnfÃ¤higkeit und des kranken seelischen Zustands wÃ¼rde sich weiter verstÃ¤rken. In diesem Dilemma schlage er die Unterbringung in einer Heimschule vor, die folgende Voraussetzungen haben mÃ¼sste:</w:t>
      </w:r>
    </w:p>
    <w:p>
      <w:r>
        <w:t>1. Ausreichender Schutz und Kontrolle bei Unterbringung in einem familienartigen Zusammenhang, bei dem die Kontrolle des Essens und der Zwangshandlungen mÃ¶glich sei</w:t>
      </w:r>
    </w:p>
    <w:p>
      <w:r>
        <w:t>2. Engmaschige ambulante psychotherapeutische Behandlung des MÃ¤dchens in der Einrichtung mit starker Kooperation der Betreuer und Therapeuten</w:t>
      </w:r>
    </w:p>
    <w:p>
      <w:r>
        <w:t>3. Dem guten intellektuellen Stand und dem Alter angemessene Schulbildung mit einem praktischen Schwerpunkt, bei dem der RealitÃ¤tsbezug und die alltÃ¤gliche LebensbewÃ¤ltigung ausgesprochenes Ziel sein mÃ¼sse. Die schulische Bildung sei bis zur HÃ¶he der Matura anzustreben.</w:t>
      </w:r>
    </w:p>
    <w:p>
      <w:r>
        <w:t>Â Â Â Â Â Â Â Â  Nach den von den Eltern gefÃ¼hrten Recherchen und den von hier bekannten Kontakten sei in der Schweiz eine solche Einrichtung nicht zu finden, die die rezidivfreie Weiterentwicklung des Kindes ermÃ¶glichen wÃ¼rde. Im Rahmen der A.___, ___, Deutschland, wÃ¤re jedoch eine Jugendhilfe nahtlos im Anschluss an die Rehabilitation mÃ¶glich, die die notwendigen Voraussetzungen zur weiteren gesunden Entwicklung der Versicherten anbieten kÃ¶nne und wo auch ein nahtloser Ãbergang von Rehabilitation in die Jugendhilfe in den nÃ¤chsten Monaten mÃ¶glich wÃ¤re.</w:t>
      </w:r>
    </w:p>
    <w:p>
      <w:r>
        <w:t>6.6Â Â Â Â  Die HausÃ¤rztin Dr. med. I.___ fÃ¼hrte im Bericht zu Handen der IV-Stelle vom 18. Juli 2003 (Urk. 18/12) aus, die Akutbehandlung werde Ende Juli 2003 abgeschlossen werden. Seit lÃ¤ngerer Zeit sei eine RehabilitationsmÃ¶glichkeit in der Schweiz gesucht worden. FÃ¼r so schwer anorexiekranke MÃ¤dchen gebe es in der Schweiz keine RehabilitationsmÃ¶glichkeit. Die Versuche, die Versicherte zu Hause zu betreuen, mit ambulanter Therapie und Schulbesuch, seien schon zweimal gescheitert. Es sei zu dramatischen Verschlechterungen gekommen, so dass es unverantwortlich wÃ¤re, die Versicherte nach Hause zu entlassen. Falls die Versicherte den therapiegestÃ¼tzten, intensiv begleiteten Rahmen mit jugendpsychiatrisch geschultem Personal nicht bekommen kÃ¶nne, werde sie mit Wahrscheinlichkeit wieder einen RÃ¼ckschritt machen.</w:t>
      </w:r>
    </w:p>
    <w:p>
      <w:r>
        <w:t>6.7Â Â Â Â  Dr. H.___ berichtete am 21. Oktober 2003 (Urk. 18/4/10/2 = Urk. 3/19/2), dass sich die Versicherte seit 1. Juli 2003 im Sinne einer Eingliederungsmassnahme in der Jugendhilfe-Abteilung befinde. Die derzeitigen Diagnosen lauteten:</w:t>
      </w:r>
    </w:p>
    <w:p>
      <w:r>
        <w:t>1. Anorexia nervosa, derzeit in der geschÃ¼tzten familienintegrierten Situation eben kompensiert</w:t>
      </w:r>
    </w:p>
    <w:p>
      <w:r>
        <w:t>2. Zwangshandlungen und Zwangsgedanken (Rituale nur partiell gebessert)</w:t>
      </w:r>
    </w:p>
    <w:p>
      <w:r>
        <w:t>3. Gute Intelligenzlage</w:t>
      </w:r>
    </w:p>
    <w:p>
      <w:r>
        <w:t>4. Massiv manipulatives Verhalten</w:t>
      </w:r>
    </w:p>
    <w:p>
      <w:r>
        <w:t>Â Â Â Â Â Â Â Â  Die Anorexia nervosa sei derzeit lÃ¤ngenbezogen mit einem KÃ¶rpergewicht von 45 kg kompensiert. Es bestÃ¼nden jedoch noch erhebliche Zwangshandlungen, Zwangsgedanken und Rituale mit deutlich bessernden Tendenzen. Jedoch sei zum Beispiel ein externer Schulbesuch nicht mÃ¶glich ohne massive Rezidivtendenz. Bei geringfÃ¼gigen StÃ¶rungen des Tagesablaufes (Ausflug, EnttÃ¤uschung, Missgeschicke, geÃ¼bte Kritik, Geburtstagsfeier, Besuch etc.) nÃ¤hmen die Â Zwangsmotorik, die psychomotorische Unruhe, KonzentrationsstÃ¶rungen, pathologisches Essverhalten und Regression wieder zu. Daher seien permanente Kontrolle, sozialpÃ¤dagogische FÃ¼hrung und regelmÃ¤ssig engmaschige Psychotherapie mit gelegentlichen psychotherapeutischen Interventionen noch unverzichtbar. Ausserdem seien noch minutiÃ¶se koordinative Absprachen der Betreuer im Rahmen des Behandlungsteams notwendig. Aus einer Gesamtbeurteilung und dem Verlauf der Behandlung des sehr schweren Krankheitsbildes - noch im FrÃ¼hjahr 2003 - sei eine deutliche Besserung auf allen Gebieten sowie in der Anorexie und der Zwangshaftigkeit zu verzeichnen. Es seien aber noch dichte Betreuung und Kontrolle, Stabilisierung, psychotherapeutische Begleitung, Belastungsproben unverzichtbar, damit VerselbstÃ¤ndigung, Stabilisierung, zuverlÃ¤ssige Nahrungsaufnahme und ZwangsstÃ¶rungen weiter gebessert wÃ¼rden. Die Prognose habe sich unter der klinischen rehabilitiven Behandlung - und jetzt in der Eingliederung - deutlich gebessert, die noch mangelhafte BewÃ¤ltigung des Alltags und die noch bestehende Symptomatik erlaubten aber noch keinesfalls ambulante Weiterbetreuung.</w:t>
      </w:r>
    </w:p>
    <w:p>
      <w:r>
        <w:rPr>
          <w:b/>
        </w:rPr>
        <w:t>E. 6.8</w:t>
      </w:r>
    </w:p>
    <w:p>
      <w:r>
        <w:t>Â Â Â  Im Verlaufsbericht vom 19. Januar 2004 (Urk. 18/4/10/3 = Urk. 3/19/3) erwÃ¤hnte Dr. H.___, dass Fortschritte der Gesamtentwicklung der Versicherten positiv seien und etwa wie vorauszusehen. Belastungsproben, wie der Versuch des externen Schulbesuchs, Heimaufenthalte, zeitweilig unkontrollierte EssensplÃ¤ne, KonfliktÃ¼berwindung und KritikvertrÃ¤glichkeit seien seit Beginn 2004 eingesetzt worden. Es sei denkbar, dass sich die Entwicklung der StÃ¶rung positiv dynamisiere und eventuell in Zukunft andere Formen der Betreuung und Behandlung eingesetzt werden kÃ¶nnten. Auf jeden Fall werde auch nach Ãnderung einer stationÃ¤ren Eingliederung eine ambulante fachliche Weiterbetreuung lÃ¤ngerfristig und weitmaschiger anzusetzen sein.</w:t>
      </w:r>
    </w:p>
    <w:p>
      <w:r>
        <w:t>6.9Â Â Â Â  Der Vertrauensarzt der Beschwerdegegnerin, Dr. med. J.___, Spezialarzt FMH Innere Medizin, fÃ¼hrte in der Stellungnahme vom 10. Februar 2003 (Urk. 18/17) aus, eine Weiterbehandlung der Versicherten sei an und fÃ¼r sich indiziert. Man hÃ¤tte allerdings in der Zwischenzeit sicher einen Platz irgendwo in der Schweiz finden kÃ¶nnen, um die Therapie weiterzufÃ¼hren. Nachteile der Transferierung in die Schweiz wÃ¤ren natÃ¼rlich die neuen Kontaktpersonen und wahrscheinlich der Preis. In den alten Unterlagen sehe er, dass ein Aufenthalt in Schopfheim 102 Euro koste und in der Schweiz wÃ¤re es wesentlich teurer. Aus diesem Grund wÃ¼rde er die KostenÃ¼bernahme nochmals akzeptieren.</w:t>
      </w:r>
    </w:p>
    <w:p>
      <w:r>
        <w:t>6.10Â Â  In der vertrauensÃ¤rztlichen Beurteilung vom 30. MÃ¤rz 2004 (Urk. 18/3) fÃ¼hrte Dr. J.___ aus, das MÃ¤dchen sei im Jahre 2002 erkrankt. Wegen damals fehlendem kinderpsychiatrischen Platzangebot in der Schweiz sei grosszÃ¼gigerweise ein Aufenthalt in Deutschland bewilligt worden. Dieser Aufenthalt sei offensichtlich vom 1. Juni 2002 bis 15. Juni 2003 erfolgt. Eine SpitalbedÃ¼rftigkeit sei sicher schon lange nicht mehr gegeben bei dieser Erkrankung. Und falls das MÃ¤dchen nicht nach Hause gehen kÃ¶nne und ambulant und von dort aus behandelt werde, sei eine Wohngemeinschaft mit therapeutischer Begleitung in der Schweiz zu suchen. Die Bewilligung fÃ¼r Deutschland sei 2002 gegeben worden mit der Vorgabe, dass mÃ¶glichst rasch in der Schweiz eine therapeutische Station vorerst in der Kinderpsychiatrie und spÃ¤ter ausserhalb gesucht werde. Er kÃ¶nne sich nicht vorstellen, dass in diesem Fall in zwei Jahren in der Schweiz keine therapeutische Station habe gefunden werden kÃ¶nnen und er wÃ¼rde die KostenÃ¼bernahme ablehnen. Eine SpitalbedÃ¼rftigkeit im eigentlichen Sinne bestehe schon lange nicht mehr.</w:t>
      </w:r>
    </w:p>
    <w:p>
      <w:r>
        <w:rPr>
          <w:b/>
        </w:rPr>
        <w:t>E. 7</w:t>
      </w:r>
    </w:p>
    <w:p>
      <w:r>
        <w:t>7.1Â Â Â Â  Diese Ã¤rztliche Angaben erlauben keine hinreichend schlÃ¼ssige Beurteilung der Frage, ob die Versicherte ab 16. Mai 2002 bis zum Zeitpunkt des Einspracheentscheides, welcher die Grenze der richterlicher ÃberprÃ¼fungsbefugnis darstellt (RKUV 2001 Nr. U 419 S. 101), stationÃ¤r behandlungsbedÃ¼rftig war und ob diese stationÃ¤re Behandlung nur in Deutschland erfolgen konnte.</w:t>
      </w:r>
    </w:p>
    <w:p>
      <w:r>
        <w:t>7.2Â Â Â Â  Die Beschwerdegegnerin hat die SpitalbedÃ¼rftigkeit lediglich gestÃ¼tzt auf die Beurteilung ihres Vertrauensarztes Dr. J.___ verneint. Dessen Stellungnahmen erfÃ¼llen jedoch die rechtsprechungsgemÃ¤ssen Anforderungen an den Beweiswert eines Arztberichtes (vgl. BGE 125 V 352 Erw. 3a, 122 V 160 Erw. 1c) nicht. Seine Berichte vom 10. Februar und 2003 und 30. MÃ¤rz 2004 sind Ã¼beraus kurz gehalten und beruhen nicht auf persÃ¶nlichen Untersuchungen. Entscheidend ist jedoch, dass sich der Vertrauensarzt mit den Vorakten (Anamnese) Ã¼berhaupt nicht auseinandersetzt und unklar ist, ob ihm alle medizinischen Akten vorlagen. Mit der Beurteilung des behandelnden Arztes Dr. H.___, der in verschiedenen Berichten die Spital- und RehabilitationsbedÃ¼rftigkeit bejahte, setzt er sich nicht auseinander und begrÃ¼ndet seine abweichende Beurteilung der Spital- und RehabilitationsbedÃ¼rftigkeit nicht nÃ¤her. Und auch auf die medizinische Situation, das heisst das vorliegende offenbar schwere psychiatrische Krankheitsbild, das sich nicht auf die Anorexie beschrÃ¤nkt, geht der Vertrauensarzt nicht ein. Seine Folgerung, eine SpitalbedÃ¼rftigkeit im eigentlichen Sinne bestehe schon lange nicht mehr, ist deshalb nicht nachvollziehbar begrÃ¼ndet, und es bleibt auch unbeantwortet, ob allenfalls wegen persÃ¶nlicher LebensumstÃ¤nde, insbesondere der familiÃ¤ren VerhÃ¤ltnisse, die Behandlung nicht anders als im Spital durchgefÃ¼hrt werden kann oder ob allenfalls die Voraussetzungen fÃ¼r eine stationÃ¤re Rehabilitation erfÃ¼llt sind.</w:t>
      </w:r>
    </w:p>
    <w:p>
      <w:r>
        <w:t>7.3Â Â Â Â  Auf die verschiedenen Berichte des behandelnden Arztes Dr. H.___ kann indessen auch nicht abschliessend abgestellt werden. Es gilt zu beachten, dass Dr. H.___ als Leitender Arzt der Therapeutischen Gemeinschaft fÃ¼r Kinder- und Jugendpsychiatrie, A.___, ___, Deutschland, ein Interesse an einer stationÃ¤ren Behandlung der Versicherten haben kÃ¶nnte (vgl. BGE 120 V 206 ff. Erw. 6). Seinen Angaben kann im Hinblick auf einen mÃ¶glichen Interessenkonflikt kein voller Beweiswert zuerkannt werden, umso mehr als seine Berichte je nach Adressat - Invalidenversicherung oder Krankenversicherer - ein abweichendes Bild Ã¼ber die Schwere des Krankheitsbildes und die Prognose zeichnen. In seinen Berichten Ã¤ussert sich Dr. H.___ auch unterschiedlich zur Frage der ambulanten WeiterbehandlungsmÃ¶glichkeit und es ist unklar, ob und ab welchem Zeitpunkt er allenfalls eine SpitalbehandlungsbedÃ¼rftigkeit verneint, jedoch weiterhin eine stationÃ¤re Rehabilitation in einer jugendpsychiatrischen Institution fÃ¼r notwendig erachtet. Nicht auszuschliessen ist zudem, dass die Spital- und RehabilitationsbedÃ¼rftigkeit in der Schweiz und in Deutschland unterschiedlich definiert werden, was auch fÃ¼r die Abgrenzung zwischen Invalidenversicherung und Krankenversicherung gilt.</w:t>
      </w:r>
    </w:p>
    <w:p>
      <w:r>
        <w:t>Â Â Â Â Â Â Â Â  Weitere medizinische Berichte zur SpitalbedÃ¼rftigkeit ab Mitte Mai 2003 liegen nicht vor.</w:t>
      </w:r>
    </w:p>
    <w:p>
      <w:r>
        <w:t>7.4Â Â Â Â  Angesichts dieser Beweislage ist festzustellen, dass der Sachverhalt sowohl bezÃ¼glich der Schwere des Krankheitsbildes der Versicherten als auch hinsichtlich der BehandlungsmÃ¶glichkeiten in medizinischer Hinsicht (SpitalbedÃ¼rftigkeit, stationÃ¤re Rehabilitation in einer jugendpsychiatrischen Einrichtung oder ambulante Behandlung) ungenÃ¼gend abgeklÃ¤rt ist. Es ist deshalb eine fachÃ¤rztliche AbklÃ¤rung Ã¼ber die bei der Versicherten in Betracht kommenden BehandlungsmÃ¶glichkeiten notwendig, wobei die persÃ¶nlichen LebensumstÃ¤nde der Versicherten zu berÃ¼cksichtigen sind. Der angefochtene Einspracheentscheid ist deshalb aufzuheben und die Sache an die Beschwerdegegnerin zurÃ¼ckzuweisen, damit sie die notwendigen AbklÃ¤rungen vornehme und danach Ã¼ber die Leistungspflicht neu entscheide. Im Rahmen des Neuentscheids wird allenfalls auch die Notwendigkeit der Auslandbehandlung zu prÃ¼fen sein.</w:t>
      </w:r>
    </w:p>
    <w:p>
      <w:r>
        <w:t>7.5Â Â Â Â  Auf Grund dieser ErwÃ¤gungen ist die Beschwerde teilweise gutzuheissen. Da die Sache zur ÃberprÃ¼fung der Leistungspflicht an die Beschwerdegegnerin zurÃ¼ckzuweisen ist, besteht kein Anspruch auf eine Vorleistungspflicht des Krankenversicherers, was ohne Weiteres zur Abweisung des entsprechenden Begehrens fÃ¼hrt.</w:t>
      </w:r>
    </w:p>
    <w:p>
      <w:r>
        <w:t>Das Gericht erkennt:</w:t>
      </w:r>
    </w:p>
    <w:p>
      <w:r>
        <w:t>1.Â Â Â Â Â Â Â Â  Die Beschwerde wird in dem Sinne teilweise gutgeheissen, dass der angefochtene Einspracheentscheid vom 26. April 2004 aufgehoben und die Sache an die Krankenkasse Agrisano zurÃ¼ckgewiesen wird, damit sie im Sinne der ErwÃ¤gungen die notwendigen AbklÃ¤rungen treffe und hernach Ã¼ber ihre Leistungspflicht fÃ¼r die Behandlung von W.___ in der Therapeutischen Gemeinschaft fÃ¼r Kinder- und Jugendpsychiatrie, A.___, ___, Deutschland, ab dem 16. Mai 2003 befinde. Im Ãbrigen wird der angefochtene Einspracheentscheid bezÃ¼glich Ablehnung der Vorleistungspflicht bestÃ¤tigt und die Beschwerde insoweit abgewiesen.</w:t>
      </w:r>
    </w:p>
    <w:p>
      <w:r>
        <w:t>2.Â Â Â Â Â Â Â Â  Das Verfahren ist kostenlos.</w:t>
      </w:r>
    </w:p>
    <w:p>
      <w:r>
        <w:t>3.Â Â Â Â Â Â Â Â  Zustellung gegen Empfangsschein an:</w:t>
      </w:r>
    </w:p>
    <w:p>
      <w:r>
        <w:t>- B.___</w:t>
      </w:r>
    </w:p>
    <w:p>
      <w:r>
        <w:t>- Krankenkasse Agrisano</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