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KV.2004.00028 vom 26. August 2005</w:t>
      </w:r>
    </w:p>
    <w:p>
      <w:r>
        <w:t>ZH Sozialversicherungsgericht, 2005-08-26, DE</w:t>
      </w:r>
    </w:p>
    <w:p>
      <w:r>
        <w:rPr>
          <w:b/>
        </w:rPr>
        <w:t xml:space="preserve">Quelle: </w:t>
      </w:r>
      <w:r>
        <w:t>https://mcp.opencaselaw.ch/entscheid/zh_sozialversicherungsgericht_KV.2004.00028</w:t>
      </w:r>
    </w:p>
    <w:p>
      <w:r>
        <w:t>FR: ZH_SOZIALVERSICHERUNGSGERICHT KV.2004.00028 du 26 août 2005</w:t>
      </w:r>
    </w:p>
    <w:p>
      <w:r>
        <w:t>IT: ZH_SOZIALVERSICHERUNGSGERICHT KV.2004.00028 del 26 agosto 2005</w:t>
      </w:r>
    </w:p>
    <w:p>
      <w:pPr>
        <w:pStyle w:val="Heading2"/>
      </w:pPr>
      <w:r>
        <w:t>Erwägungen</w:t>
      </w:r>
    </w:p>
    <w:p>
      <w:r>
        <w:rPr>
          <w:b/>
        </w:rPr>
        <w:t>E. 1</w:t>
      </w:r>
    </w:p>
    <w:p>
      <w:r>
        <w:t>Die Versicherung Ã¼bernimmt die Kosten fÃ¼r Leistungen der Ã¤rztlichen Psychotherapie nach Methoden, welche mit Erfolg an anerkannten psychiatrischen Institutionen angewendet werden.</w:t>
      </w:r>
    </w:p>
    <w:p>
      <w:r>
        <w:rPr>
          <w:b/>
        </w:rPr>
        <w:t>E. 2</w:t>
      </w:r>
    </w:p>
    <w:p>
      <w:r>
        <w:t>Soll die Psychotherapie nach einer Behandlung, die 60 einstÃ¼n-dige Sitzungen innert zweier Jahre entspricht, zu Lasten der Versicherung fortgesetzt werden, so hat der behandelnde Arzt oder die behandelnde Ãrztin dem Vertrauensarzt oder der Ver-trauensÃ¤rztin des Versicherers zu berichten und einen begrÃ¼ndeten Vorschlag Ã¼ber die Fortsetzung der Therapie zu unterbreiten.</w:t>
      </w:r>
    </w:p>
    <w:p>
      <w:r>
        <w:rPr>
          <w:b/>
        </w:rPr>
        <w:t>E. 3</w:t>
      </w:r>
    </w:p>
    <w:p>
      <w:r>
        <w:t>Der Vertrauensarzt oder die VertrauensÃ¤rztin schlÃ¤gt dem Ver-sicherer vor, ob und in welchem Umfang die Psychotherapie auf Kosten der Versicherung fortgesetzt werden soll. Bei Fortsetzung der Therapie hat der behandelnde Arzt oder die behandelnde Ãrztin dem Vertrauensarzt oder der VertrauensÃ¤rztin wenigstens einmal jÃ¤hrlich Ã¼ber den Verlauf und die weitere Indikation der Therapie zu berichten.</w:t>
      </w:r>
    </w:p>
    <w:p>
      <w:r>
        <w:rPr>
          <w:b/>
        </w:rPr>
        <w:t>E. 4</w:t>
      </w:r>
    </w:p>
    <w:p>
      <w:r>
        <w:t>Die Berichte an den Vertrauensarzt oder die VertrauensÃ¤rztin nach den AbsÃ¤tzen 2 und 3 dÃ¼rfen nur Angaben enthalten, welche zur Beurteilung der Leistungspflicht des Versicherers nÃ¶tig sind."</w:t>
      </w:r>
    </w:p>
    <w:p>
      <w:r>
        <w:t>Die Art. 2 und 3 KLV stimmen inhaltlich mit der altrechtlichen Regelung (Verordnung 8 des EidgenÃ¶ssischen Departementes des Innern vom 20. Dezember 1985 betreffend die von den anerkannten Krankenkassen zu Ã¼bernehmenden psychotherapeutischen Behandlungen [Vo 8 des EDI]) Ã¼berein. Die zum alten Recht ergangene Rechtsprechung ist daher weiterhin massgebend (vgl. BGE 125 V 446 f. Erw. 3b). Nach dieser Rechtsprechung handelt es sich bei den Leistungsfrequenzen in Art. 3 Abs. 1 KLV beziehungsweise in Art. 2 Abs. 1 der Vo 8 des EDI um Richtwerte, die es den Krankenkassen erlauben, von Zeit zu Zeit zu prÃ¼fen, ob noch eine Krankheitsbehandlung vorliegt und ob die Gebote der ZweckmÃ¤ssigkeit und der Wirtschaftlichkeit beachtet werden (vgl. RKUV 1995 Nr. K 969 S. 170 Erw. 2b). Soll eine Behandlung Ã¼ber diese Richtwerte hinausgehen, so bedarf es einer begrÃ¼ndeten Ausnahme, wie sie im Ingress von Art. 3 Abs. 1 KLV vorbehalten ist. Eine solche kann nach der Rechtsprechung nicht nur vorliegen, wenn ein schweres Krankheitsbild diagnostiziert ist, sondern auch in anderen FÃ¤llen, in welchen besondere UmstÃ¤nde gemÃ¤ss Ã¼berzeugend begrÃ¼ndeter Ã¤rztlicher Bescheinigung eine den Rahmen von Art. 3 Abs. 1 KLV sprengende Behandlung erforderlich machen (vgl. BGE 125 V 447 Erw. 4b).</w:t>
      </w:r>
    </w:p>
    <w:p>
      <w:r>
        <w:t>2.</w:t>
      </w:r>
    </w:p>
    <w:p>
      <w:r>
        <w:t>2.1Â Â Â Â  Die BeschwerdefÃ¼hrerin steht nachweislich seit dem 28. August 1997 bei Dr. A.___ in psychotherapeutischer Behandlung. Streitig und zu prÃ¼fen ist die Frage, ob sie nach nunmehr sechsjÃ¤hriger Therapiedauer ab Oktober 2003 entsprechend Art. 3 Abs. 1 lit. c KLV nur noch Anspruch auf die Ãbernahme der Kosten fÃ¼r eine einstÃ¼ndige Psychotherapiesitzung alle 14 Tage zu Lasten der obligatorischen Krankenversicherung hat oder ob zufolge Vorliegens einer begrÃ¼ndeten Ausnahme weiterhin Anspruch auf KostenÃ¼bernahme im Sinne von Art. 3 Abs. 1 lit. a oder b KLV besteht.</w:t>
      </w:r>
    </w:p>
    <w:p>
      <w:r>
        <w:t>2.2Â Â Â Â  Die Beschwerdegegnerin stÃ¼tzt ihren Standpunkt (Urk. 2 S. 2, 6 und 14) auf die Beurteilung ihres Vertrauensarztes Dr. C.___. In seinem Bericht vom 26. September 2003 (Urk. 7/10) gelangte dieser zur Auffassung, dass das Krankheitsbild erheblich chronifiziert sei, weshalb eine Sitzung pro Woche nicht mehr in Frage komme. Sinn und Zweck einer Therapie sei es nach einer anfÃ¤nglich intensiven Phase die Therapie sukzessive zu reduzieren, um eine AbhÃ¤ngigkeit zum Therapeuten zu vermeiden. Die BeschwerdefÃ¼hrerin hingegen habe die Sitzungsfrequenz sogar erhÃ¶ht. Der damit erzielte Erfolg Ã¤ndere aber nichts an der Tatsache, dass keine Krisensituation und damit auch keine Ausnahmesituation im Sinne von Art. 3 Abs. 1 KLV gegeben sei.</w:t>
      </w:r>
    </w:p>
    <w:p>
      <w:r>
        <w:t>Â Â Â Â Â Â Â Â  DemgegenÃ¼ber lÃ¤sst die BeschwerdefÃ¼hrerin vorbringen (Urk. 1 und 10), sie leide an einer schweren Borderline-PersÃ¶nlichkeitsstÃ¶rung sowie an weiteren schweren depressiven und psychosomatischen Symptomen, die bereits vor Ã¼ber fÃ¼nf Jahren zu einer VollinvaliditÃ¤t gefÃ¼hrt hÃ¤tten. Dr. A.___ habe denn auch bereits in seinem Bericht vom 28. Juni 2000 (Urk. 7/17) auf die Schwere des Leidens Bezug genommen und der Beschwerdegegnerin vorgeschlagen, bis Ende 2000 zwei Stunden und ab 2001 noch eine Stunde zu vergÃ¼ten. Erschwerend wirke sich aus, dass die erheblichen psychischen StÃ¶rungen auf traumatischen Erlebnissen im Kindesalter beruhen wÃ¼rden. Solche Erlebnisse wÃ¼rden von den Betroffenen auf sehr unterschiedliche, individuell geprÃ¤gte Weise verarbeitet. Bei Opfern von Verletzungen der sexuellen IntegritÃ¤t lasse sich hÃ¤ufig beobachten, dass das Erlebte zunÃ¤chst verdrÃ¤ngt werde und daher in den Hintergrund trete, da in erster Linie die BewÃ¤ltigung des Alltags gefordert werde. Erst im Laufe der Zeit, wenn die betroffene Person physisch und psychisch einigermassen stabilisiert sei, kÃ¶nne das Erlebte aufgearbeitet werden. Bis zum Versuch mit zwei Therapiestunden pro Woche sei eine tiefere Behandlung des ursprÃ¼nglichen Traumas Ã¼berhaupt nicht mÃ¶glich gewesen. Weiter sei zu berÃ¼cksichtigen, dass mit der ambulanten Therapie weitere Hospitalisationen hÃ¤tten vermieden werden kÃ¶nnen. Die durch die Hospitalisationen erreichte Stabilisierung habe zwar mit den ambulanten Sitzungen von einer Wochenstunde zunÃ¤chst nicht beibehalten werden kÃ¶nnen. Insgesamt sei aber Ã¼ber die Jahre eine deutliche Verbesserung der StabilitÃ¤t festzustellen. Die dissoziativen Symptome hÃ¤tten abgenommen, es sei zu keinen Selbstverletzungen mehr gekommen, und es bestehe auch keine akute SuizidalitÃ¤t mehr. Dass seit Ã¼ber vier Jahren kein stationÃ¤rer Aufenthalt mehr benÃ¶tigt worden sei, spreche dafÃ¼r, dass die ambulante Behandlung offenbar genÃ¼gend StabilitÃ¤t biete, sofern eine gewisse Mindestfrequenz in der Behandlung nicht unterschritten werde. Angesichts der schweren Erkrankung sowie der gegebenen Ausnahmesituation sei die Notwendigkeit mindestens einer wÃ¶chentlichen Therapiestunde, besser aber von zwei Stunden wÃ¶chentlich zulasten der Beschwerdegegnerin fÃ¼r die Dauer von zwei Jahren ausgewiesen.</w:t>
      </w:r>
    </w:p>
    <w:p>
      <w:r>
        <w:t>3.Â Â Â Â Â Â</w:t>
      </w:r>
    </w:p>
    <w:p>
      <w:r>
        <w:t>3.1Â Â Â Â  RechtsprechungsgemÃ¤ss kann eine "begrÃ¼ndete Ausnahme" im Sinne von Art. 3 Abs. 1 KLV nicht nur vorliegen, wenn ein schweres Krankheitsbild diagnostiziert ist, sondern auch in anderen FÃ¤llen, in welchen besondere UmstÃ¤nde gemÃ¤ss Ã¼berzeugend begrÃ¼ndeter Ã¤rztlicher Bescheinigung eine den Rahmen von Art. 3 Abs. 1 KLV sprengende Behandlung erforderlich machen (Urteile des EidgenÃ¶ssischen Versicherungsgerichts in Sachen A. vom 22. September 2003, K 10/03 [= RKUV 2003 Nr. KV 263 S. 315] und in Sachen G. vom 24. Januar 2001, K 8/00).</w:t>
      </w:r>
    </w:p>
    <w:p>
      <w:r>
        <w:t>3.1.1Â Â  Die BeschwerdefÃ¼hrerin wurde von ihrem Hausarzt am 28. August 1997 wegen Depressionen und extremer Bauchschmerzen wie Endometriose wÃ¤hrend drei Vierteln des Monatszyklus an den Psychiater Dr. A.___ Ã¼berwiesen. Seinem Bericht vom 5. Juli 1999 (Urk. 7/20) ist zu entnehmen, dass die Versicherte nach eigenen Angaben ab dem Vorschulalter durch den Vater und den Bruder sexuell missbraucht worden sei, sich aber bis im Alter von 26 Jahren nicht bewusst daran erinnert habe. In einer psychologischen Behandlung seien langsam "Erinnerungsfetzen" aufgetreten. Bis dahin sei die Versicherte bis auf leichte EssstÃ¶rungen klinisch unauffÃ¤llig gewesen. In den letzten Jahren hÃ¤tten sich zunehmend depressive Verstimmungen gezeigt, die zu einem zunÃ¤chst reduzierten Arbeitspensum als Turnlehrerin auf Kantonsschulstufe und schliesslich zur vollstÃ¤ndigen ArbeitsunfÃ¤higkeit und Berentung durch die Invalidenversicherung gefÃ¼hrt hÃ¤tten. Immer wieder sei die BeschwerdefÃ¼hrerin suizidgefÃ¤hrdet gewesen und habe sich zum Teil schwer selbstverstÃ¼mmelt. Die Bauchschmerzen seien ohne organisches Substrat; eine Endometriose habe nicht nachgewiesen werden kÃ¶nnen. Trotz intensiver Therapie hÃ¤tten die Beschwerden persistiert, was schliesslich die InvaliditÃ¤t herbeigefÃ¼hrt habe. Immer wieder sei es zu Notfallkonsultationen und -telefonaten mit ihm, dem Hausarzt, und der Ãrztin am UniversitÃ¤tsspital gekommen. Die BeschwerdefÃ¼hrerin lasse sich auf eigene Kosten auch paramedizinisch behandeln; beispielsweise besuche sie eine Therapie nach Feldenkrais. Der Arzt schilderte die Versicherte unmittelbar vor dem zweiten stationÃ¤ren Aufenthalt als suizidal; sie habe sich vor kurzem am linken Arm wieder 20 Schnitte bis ins subkutane Fettgewebe reichend zugefÃ¼gt. Eine chronische, schwere DepressivitÃ¤t mit entsprechender nihilistischer und von SchuldgefÃ¼hlen geprÃ¤gter Symptomatik gehe einher mit schweren SchlafstÃ¶rungen und verbunden mit vÃ¶lligem RÃ¼ckzug von sÃ¤mtlichen TÃ¤tigkeiten (Bewegung, Sport, soziale Kontakte), welche ihr bisher noch Kraft gegeben hÃ¤tten.</w:t>
      </w:r>
    </w:p>
    <w:p>
      <w:r>
        <w:t>Â Â Â Â Â Â Â Â  GemÃ¤ss den Angaben im Bericht vom 5. Juli 1999 wurde seit dem 28. August 1997 eine intensive, vor allem stÃ¼tzende, tiefenpsychologisch orientierte und kognitive Einzel-Psychotherapie - allerdings ohne nennenswerten Erfolg - durchgefÃ¼hrt. Die Sitzungen dauerten abwechslungsweise entweder 90 Minuten ein Mal wÃ¶chentlich oder je 60 Minuten zwei Mal in der Woche. Zur UnterstÃ¼tzung ihres psychischen Zustandes nahm die BeschwerdefÃ¼hrerin die Medikamente Deroxat und Zoloft (100mg tÃ¤glich) sowie verschiedene Schmerz- und Beruhigungsmittel.</w:t>
      </w:r>
    </w:p>
    <w:p>
      <w:r>
        <w:t>3.1.2Â Â  Am 28. Juni 2000 berichtete Dr. A.___ Ã¼ber den Verlauf der bisher durchgefÃ¼hrten Therapie (Urk. 7/17). Die BeschwerdefÃ¼hrerin habe sich beide Male mit hÃ¶chsten Heilserwartungen in die Kliniken zur stationÃ¤ren Behandlung begeben, die jeweils aber nicht den von ihr erwarteten Erfolg gezeigt hÃ¤tten. Daher habe sie sich nachher sehr negativ Ã¼ber die Hospitalisationen und die Therapien geÃ¤ussert. Trotz der negativen Schilderungen habe sich ihr Zustand aber beide Male deutlich gebessert, und sie habe emotional stabilisiert werden kÃ¶nnen. UnterstÃ¼tzend benÃ¶tige sie nicht steroidale Antirheumatika, im Notfall (selten) Tramal, regelmÃ¤ssig Efexor (150mg/d) sowie hin und wieder ein Benzodiazepin, wenn sie ihrer motorischen Unruhe wegen EntscheidungsunfÃ¤higkeit keinen angemessenen Ausdruck verleihen kÃ¶nne.</w:t>
      </w:r>
    </w:p>
    <w:p>
      <w:r>
        <w:t>Â Â Â Â Â Â Â Â  Dr. A.___ ersuchte am 28. Juni 2000 um VerlÃ¤ngerung der bisherigen Therapieintervalle von zwei Mal pro Woche bis Ende 2000 (Urk. 7/17) und wies zur BegrÃ¼ndung darauf hin, dass die mit den Hospitalisationen erworbenen Strukturen mit einer wÃ¶chentlichen Therapiestunde nicht hÃ¤tten gehalten werden kÃ¶nnen. Er gab an, er arbeite nach wie vor daran, die enormen bei der BeschwerdefÃ¼hrerin vorhandenen Dissoziationstendenzen zu vermindern und ihre pathologisch-destruktive "Selbsthypnose" zu durchbrechen. Diese "Selbsthypnose" habe in Zeiten des sexuellen Missbrauchs wohl ihre Berechtigung gehabt, hindere die Versicherte nun aber daran, ihre Umgebung mit etwas unvoreingenommeneren Augen zu betrachten. Die BeschwerdefÃ¼hrerin verliere gegenwÃ¤rtig hÃ¤ufig den Kontakt zu sich und der Welt und kÃ¤mpfe in solchen Situationen mit dem Verlangen, sich durch Selbstmutilationen der Welt und ihrer selbst zu vergewissern. Sie schlafe sehr schlecht, liege nÃ¤chtelang wach und wisse tagsÃ¼ber nichts mit sich anzufangen. Der Psychiater schilderte sie als ambivalent und ohne Antrieb und Initiative. Bereits die Entscheidung, aus dem Haus zu gehen, koste sie enorm viel Kraft. Ihre Gedanken seien negativistisch - nihilistisch; der Suizid sei nie ganz ausgeschlossen. Die Versicherte sehne sich nach sozialen Kontakten, nach einer Partnerschaft, nach NÃ¤he. Gleichzeitig fÃ¼rchte sie sich aber, abgewiesen zu werden. Zu den psychischen Beschwerden kÃ¤men Unterleibsschmerzen meist in der Mitte des Monatszyklus. Diese wÃ¼rden einer Metriose Ã¤hneln, ohne dass eine solche habe nachgewiesen werden kÃ¶nnen.</w:t>
      </w:r>
    </w:p>
    <w:p>
      <w:r>
        <w:t>Â Â Â Â Â Â Â Â  Aufgrund der gesamten UmstÃ¤nde erachtete der Arzt ein Abweichen von der Regelung gemÃ¤ss der Verordnung 9 (resp. von Art. 3 Abs. 1 it. b KLV in Kraft seit dem 1. Januar 1996) als gerechtfertigt. Er stellte in Aussicht, zu Beginn des neuen Jahres das weitere Prozedere erneut zu diskutieren; er hoffte, Ã¼ber deutliche Verbesserungen oder eine gute Konsolidierung des Erreichten berichten zu kÃ¶nnen, um dann die Versicherte mit einer Wochenstunde weiter therapieren zu kÃ¶nnen (Urk. 7/17 S. 2).</w:t>
      </w:r>
    </w:p>
    <w:p>
      <w:r>
        <w:t>3.1.3Â Â  Dem Bericht von Dr. A.___ vom 12. Juni 2002 (Urk. 7/14) lassen sich erneut Anhaltspunkte von SuizidalitÃ¤t entnehmen. Diese sei schwer einschÃ¤tzbar und sogar als akut zu bezeichnen. Dr. A.___ wies aktuell auf schwere depressive VerstimmungszustÃ¤nde hin, welche der Diagnose 'major depressive disorder' entsprechen wÃ¼rden. ZusÃ¤tzlich seien dissoziative StÃ¶rungen mit unertrÃ¤glichen SchmerzzustÃ¤nden vor allem im Genitalbereich (prÃ¤menstruell und menstruell) vorhanden. Der Arzt schilderte das Vorliegen von Depersonalisations- und DerealisationsphÃ¤nomenen (sich weder mit sich noch mit der Welt verbunden fÃ¼hlen), das Auftreten von ErschÃ¶pfung und ErschÃ¶pfbarkeit einhergehend mit WeinkrÃ¤mpfen. Trotz einer vollstÃ¤ndigen ArbeitsunfÃ¤higkeit sei die Versicherte mit mehr oder weniger Beschwerden in der Lage, stundenweise zu malen, zu rudern, Goldschmiedearbeiten zu verrichten, zu tÃ¶pfern, zu radeln und zu schwimmen (Urk. 7/14 Ziff. 3).</w:t>
      </w:r>
    </w:p>
    <w:p>
      <w:r>
        <w:t>Â Â Â Â Â Â Â Â  Obwohl subjektiv bisher wenig essentielle Erfolge vorlÃ¤gen, habe objektiv eine deutlichere Stabilisierung mit kleinen Schritten in Richtung Lebens- und Beziehungsgestaltung bewirkt werden kÃ¶nnen. Auf die vierzehntÃ¤glich stattfindenden Gruppensitzungen kÃ¶nne wohl verzichtet werden, nicht aber auf die wÃ¶chentlichen Einzelsitzungen. Auch sei die Medikation nach wie vor unerlÃ¤sslich (Zoloft und Dormicum).</w:t>
      </w:r>
    </w:p>
    <w:p>
      <w:r>
        <w:t>3.1.4Â Â  Im Bericht vom 22. August 2003 (Urk. 7/11) wies Dr. A.___ auf die schwere, sich dauernd wiederholende depressive Grundstimmung, die schweren dissoziativen Symptome und die rasche ErmÃ¼dbarkeit hin. Diese hindere die BeschwerdefÃ¼hrerin daran, Dinge zu tun, mit welchen sie sich frÃ¼her habe Freude bereiten und sich SelbstwertgefÃ¼hle verschaffen kÃ¶nnen, Anerkennung durch Dritte bekommen habe und damit Beziehungen habe leben kÃ¶nnen, die ausserhalb des Ã¼blichen und fÃ¼r sie grundsÃ¤tzlich schwierigen Mann - Frau - Schemas liegen wÃ¼rden. Zum depressiven Syndrom gehÃ¶rten nicht nur die hoffnungslose, pessimistisch-resignative Grundstimmung, sondern auch schwere SchlafstÃ¶rungen, die von massiven Ãngsten begleitet seien und eine Einengung des Denkens, der Konzentrations- und der MerkfÃ¤higkeit bewirken wÃ¼rden. Die seit Jahren andauernde perimenstruelle Problematik Ã¤ussere sich in heftigen Unterbauch- und RÃ¼ckenschmerzen, welche sich bereits eine Woche vor Auftreten der Blutungen bemerkbar machten und zunehmend intensiver auftreten wÃ¼rden. Menstruationen kÃ¤men fÃ¼r die BeschwerdefÃ¼hrerin eher einer Geburt als einem natÃ¼rlichen, zum Frausein gehÃ¶renden physiologischen Vorgang gleich. Aufgrund der dissoziativen Beschwerden/Symptome kÃ¶nne die Versicherte ihren KÃ¶rper grundsÃ¤tzlich nicht oder dann bloss in irgendeiner schmerzhaften Art wahrnehmen. Dabei handle es sich um kognitive Defizite, Entfremdungs- und Derealisationssymptome, welche sie als "Ohne-Bezug-sein" erlebe und beschreibe. FrÃ¼her hÃ¤tten solche dissoziativen PhÃ¤nomene zu Selbstverletzungen, blindem Dreinschlagen(-wollen) oder FÃ¤uste oder Kopf-gegen-die-Wand-Schlagen gefÃ¼hrt und damit jeweils ihren Abschluss gefunden. Durch dysfunktionale und destruktive Verhaltensmuster sei es der BeschwerdefÃ¼hrerin kaum mÃ¶glich, Beziehungen zu MÃ¤nnern aufzubauen, welche als Partner in Frage kÃ¤men.</w:t>
      </w:r>
    </w:p>
    <w:p>
      <w:r>
        <w:t>Â Â Â Â Â Â Â Â  Mit wÃ¶chentlichen Einzelsitzungen, von denen mittlerweile rund 120 stattgefunden hÃ¤tten, zweiwÃ¶chentlichen Gruppensitzungen, fÃ¼r welche die Versicherte selber aufkomme, adjuvanter Psychopharmako-Therapie (Zoloft und Dormicum; vgl. Urk. 7/14) und einem 20minÃ¼tigen TelefongesprÃ¤ch pro Woche, das er der Beschwerdegegnerin gar nicht in Rechnung stelle, sowie den zusÃ¤tzlichen Therapien wie Feldenkrais und dergleichen sei es gelungen, parasuizidale oder suizidale Handlungen sowie stationÃ¤re Hospitalisationen zu vermeiden. Die dissozialen Symptome hÃ¤tten abgenommen; es sei zu keinen Selbstverletzungen mehr gekommen. Stundenweise arbeite die BeschwerdefÃ¼hrerin in einer geschÃ¼tzten Institution als BÃ¼rohilfe und habe vorÃ¼bergehend einige PC-Supportarbeiten bei Betagten ausgefÃ¼hrt. Wenn es ihr besser gehe, sie Energie und Kraft verspÃ¼re, treibe sie verschiedene Sportarten wie Biken, Rudern, Tennis.</w:t>
      </w:r>
    </w:p>
    <w:p>
      <w:r>
        <w:t>Â Â Â Â Â Â Â Â  Der Psychiater erachtete ein wÃ¶chentliches Arbeiten angezeigt um vorwÃ¤rts zu kommen und schÃ¤tzte die notwendige Behandlungsdauer auf insgesamt mindestens noch zwei weitere Jahre. Er sprach auch davon, dass die Versicherte selber zweimal pro Woche Therapie wÃ¼nsche (Urk. 7/11 S. 2).</w:t>
      </w:r>
    </w:p>
    <w:p>
      <w:r>
        <w:t>3.1.5Â Â  Schliesslich nahm Dr. A.___ mit Schreiben vom 16. November 2003 nochmals zur in Aussicht genommenen Reduktion des Therapieintervalls Stellung (Urk. 7/7). Er wies insbesondere darauf hin, dass die Mitteilung der Beschwerdegegnerin, wonach nur noch zweiwÃ¶chentlich eine Therapiestunde vergÃ¼tet werde, bei der BeschwerdefÃ¼hrerin einen Schock ausgelÃ¶st habe, verbunden mit einer vertieften DepressivitÃ¤t und verstÃ¤rkten dissoziativen Symptomen. Durch den Entscheid der Krankenkasse fÃ¼hle sie sich in all ihren resignativ-negativistischen Grundannahmen Ã¼ber die deprivative Welt bestÃ¤tigt. Da es der BeschwerdefÃ¼hrerin so wichtig erscheine, habe man bisher zweimal wÃ¶chentlich gearbeitet.</w:t>
      </w:r>
    </w:p>
    <w:p>
      <w:r>
        <w:t>3.2Â Â Â Â</w:t>
      </w:r>
    </w:p>
    <w:p>
      <w:r>
        <w:t>3.2.1Â Â  Wurde die Versicherte von ihrem Hausarzt zunÃ¤chst allgemein wegen DepressivitÃ¤t zur psychotherapeutischen Behandlung an den Spezialarzt Dr. A.___ Ã¼berwiesen, so diagnostizierten die Ãrzte der Klinik B.___ (zitiert in Urk. 7/17), wo sich die BeschwerdefÃ¼hrerin stationÃ¤r vom 17. Dezember 1998 bis zum 11. Februar 1999 aufgehalten hatte, eine SomatisierungsstÃ¶rung (ICD-10: F45.0), eine andauernde PersÃ¶nlichkeitsverÃ¤nderung nach Extrembelastung (sexueller Missbrauch in der Kindheit; ICD-10: F62.0) und eine chronische und invalidisierende Dysmenorrhoe mit prÃ¤menstruellem Syndrom (ICD-10: N94.6 und N94.3).</w:t>
      </w:r>
    </w:p>
    <w:p>
      <w:r>
        <w:t>Â Â Â Â Â Â Â Â  In der Psychiatrischen UniversitÃ¤tsklinik D.___ wurden anlÃ¤sslich der Hospitalisation der BeschwerdefÃ¼hrerin vom 5. Juli bis zum 18. Oktober 1999 folgende Diagnosen gestellt: lÃ¤ngere depressive Reaktion im Rahmen einer AnpassungsstÃ¶rung (ICD-10: F43.21), undifferenzierte SomatisierungsstÃ¶rung (ICD-10: F45.1) und alimentÃ¤r bedingter Vitamin B12-Mangel (zitiert in Urk. 7/17).</w:t>
      </w:r>
    </w:p>
    <w:p>
      <w:r>
        <w:t>3.2.2Â Â  Der behandelnde Psychiater Dr. A.___ diagnostizierte im Bericht vom 12. Juni 2002 (Urk. 7/14) eine schwere depressive Entwicklung mit buntem psychosomatischen Beschwerdebild, ausgeprÃ¤gtes prÃ¤menstruelles Syndrom bei Borderline-PersÃ¶nlichkeitsstÃ¶rung.</w:t>
      </w:r>
    </w:p>
    <w:p>
      <w:r>
        <w:t>Â Â Â Â Â Â Â Â  Am 22. August 2003 fÃ¼hrte Dr. A.___ folgende Diagnosen auf (Urk. 7/11): schwere Borderline-PersÃ¶nlichkeitsstÃ¶rung (ICD-10: F60.31), schwere rezidivierende depressive StÃ¶rungen, dissoziative StÃ¶rungen begleitet von schweren perimenstruellen Symptomen und anderen somatischen Symptomen.</w:t>
      </w:r>
    </w:p>
    <w:p>
      <w:r>
        <w:t>3.2.3Â Â  Obwohl aus der Sicht des behandelnden Psychiaters von "schweren" StÃ¶rungen die Rede ist (Urk. 7/11 und 7/14), heisst das nicht, dass es sich insgesamt um ein "schweres Krankheitsbild" im Sinne einer begrÃ¼ndeten Ausnahme gemÃ¤ss Art. 3 Abs. 1 KLV handelt. So hat das EidgenÃ¶ssische Versicherungsgericht im Entscheid in Sachen A. vom 22. September 2003 (K 10/03; publiziert in RKUV 2003 Nr. KV 263 S. 315) erwogen, es liege bei der 1961 geborenen A., die an einer chronischparanoiden Schizophrenie litt und seit 1986 in psychotherapeutischer Behandlung stand, keine schwere Krankheit vor. Das oberste Gericht hatte dabei insbesondere mit dem Umstand argumentiert, dass A. selbstÃ¤ndig in einer Wohnung lebte und offenbar in der Lage war, wenn auch in einem geschÃ¼tzten Rahmen, einer geregelten Arbeit nachzugehen. Weiter hatte das Gericht ausgefÃ¼hrt, nachdem A. zu Beginn als psychotisch, im Denken fragmentiert, sprunghaft und assoziativ beschrieben worden sei, sodass ein adÃ¤quates GesprÃ¤ch kaum mÃ¶glich gewesen sei, A. sodann von zwanghaften Ritualen geplagt worden sei und verwahrlost gewirkt habe, habe sich ihr Zustand gemÃ¤ss Aussage der behandelnden Therapeutin insofern weitgehend stabilisiert, als weder ein weiterer Klinikaufenthalt noch eine betreute Wohnsituation mehr erforderlich gewesen seien.</w:t>
      </w:r>
    </w:p>
    <w:p>
      <w:r>
        <w:t>Â Â Â Â Â Â Â Â  Auch die BeschwerdefÃ¼hrerin lebt selbstÃ¤ndig. Ihr Zustand hat sich einigermassen stabilisiert; SelbstverstÃ¼mmelungen sind nicht mehr vorgekommen. Wenn es ihre Verfassung zulÃ¤sst beschÃ¤ftigt sie sich mit Goldschmieden und TÃ¶pfern, und treibt gewisse Sportarten (Urk. 7/14 und 7/11). GemÃ¤ss den Angaben im Bericht vom 22. August 2003 arbeitet sie stundenweise in einer geschÃ¼tzten Institution als BÃ¼rohilfe, und sie leistete vorÃ¼bergehend PC-Support-Arbeiten bei betagten Menschen (Urk. 7/11). Bei dieser Sachlage liegt ebenfalls kein schweres Krankheitsbild vor, das eine Ausnahme von Art. 3 Abs. 1 KLV zu begrÃ¼nden vermÃ¶chte.</w:t>
      </w:r>
    </w:p>
    <w:p>
      <w:r>
        <w:t>3.3Â Â Â Â</w:t>
      </w:r>
    </w:p>
    <w:p>
      <w:r>
        <w:t>3.3.1Â Â  Es ist daher zu prÃ¼fen, ob besondere UmstÃ¤nde vorliegen, welche ein Abgehen von den in Art. 3 Abs. 1 KLV enthaltenen Richtwerten angezeigt erscheinen lassen. Nach der hÃ¶chstrichterlichen Rechtsprechung (RKUV 2003 Nr. KV 263 S. 318) kÃ¶nnen solche GrÃ¼nde etwa darin bestehen, dass eine lÃ¤ngere stationÃ¤re Behandlung dank - und nur dank - einer den gesetzlichen Rahmen sprengenden, ambulant durchzufÃ¼hrenden Therapie zu vermeiden ist. Zum einen kann einer versicherten Person dadurch ermÃ¶glicht werden, ihren Lebensalltag weitgehend selbstÃ¤ndig zu bestreiten und damit ein normales Dasein zu fÃ¼hren. Die versicherte Person wÃ¤re in geringerem Masse von einer therapeutischen Institution abhÃ¤ngig und verfÃ¼gte dadurch Ã¼ber grÃ¶ssere persÃ¶nliche Freiheit, was sich positiv auf den ganzen weiteren Therapieverlauf auswirken dÃ¼rfte. Des Weiteren fielen der Krankenversicherung weniger hohe Ausgaben an, ist doch offensichtlich, dass ein lÃ¤nger dauernder Aufenthalt in einer psychiatrischen Klinik weit mehr Kosten verursacht, als wÃ¶chentliche Therapiesitzungen. Unabdingbare Voraussetzung zur Annahme besonderer UmstÃ¤nde im Sinne der Rechtsprechung ist indes das Vorliegen einer Ã¼berzeugend begrÃ¼ndeten Ã¤rztlichen Bescheinigung (Urteil des EidgenÃ¶ssischen Versicherungsgerichts in Sachen F. vom 28. Juni 2005; K 17/05, mit Hinweisen).</w:t>
      </w:r>
    </w:p>
    <w:p>
      <w:r>
        <w:t>3.3.2Â Â  Fest steht aufgrund der Aktenlage (Urk. 7/7, 7/11, 7/14 und 7/20), dass bei der BeschwerdefÃ¼hrerin erhebliche StÃ¶rungen psychischer und daneben auch somatischer Natur vorliegen, welchen unbestrittenermassen Krankheitswert zukommt, und welche weiterhin therapiebedÃ¼rftig sind, was die Beschwerdegegnerin selber anerkennt (Urk. 2).</w:t>
      </w:r>
    </w:p>
    <w:p>
      <w:r>
        <w:t>Â Â Â Â Â Â Â Â  Die multiplen psychischen und somatischen Beschwerden werden seit Jahren mit einer psychotherapeutischen Einzel- beziehungsweise zusÃ¤tzlichen Gruppentherapie angegangen und auch medikamentÃ¶s behandelt. Offensichtlich wurden im Verlaufe der Behandlung bedeutende Fortschritte erzielt: Obwohl nach den beiden stationÃ¤ren Aufenthalten in der Klinik B.___ und in der Psychiatrischen UniversitÃ¤tsklinik in D.___ zunÃ¤chst keine oder eine kaum erkennbare Besserung sichtbar war (Urk. 7/17 und 7/20) und die stationÃ¤r erworbenen Strukturen und Verbesserungen des Zustandes nicht gehalten werden konnten (Urk. 7/17), ist doch zu beachten, dass nach der anhaltenden, intensiven ambulanten Therapierung keine weiteren stationÃ¤ren Klinikaufenthalte mehr notwendig waren. Weiter bestÃ¤tigte Dr. A.___, dass die zu Beginn der Behandlung vorgekommenen Selbstverletzungen nach und nach verschwunden sind und die BeschwerdefÃ¼hrerin auch keine parasuizidale und suizidale Handlungen mehr vorgenommen hat (Urk. 7/11).</w:t>
      </w:r>
    </w:p>
    <w:p>
      <w:r>
        <w:t>Â Â Â Â Â Â Â Â  Ziel der im August 1997 in Angriff genommenen Therapie war zunÃ¤chst die Stabilisierung und Erhaltung der mit Hilfe der stationÃ¤ren Klinikaufenthalte gewonnenen Strukturen, wobei das allerdings nicht sogleich gelang (Urk. 7/20 und 7/17). Aus dem Bericht vom 12. Juni 2002 (Urk. 7/14) geht hervor, dass eine "deutlichere Stabilisierung und kleine Schritte in Lebens- und Beziehungsgestaltung" erzielt werden konnten. Dr. A.___ umreisst in diesem Bericht das Therapieziel damit, der BeschwerdefÃ¼hrerin ein einigermassen akzeptables Sozial- und BeschÃ¤ftigungsleben zu schaffen und zu erhalten (Urk. 7/14 S. 2). Auch im Bericht vom 22. August 2003 umschreibt Dr. A.___ die Behandlungsziele mit einer weiteren Stabilisierung ihres Zustandes; dysfunktionale Verhaltensweisen sollen behoben werden, um ihre BeziehungsfÃ¤higkeit zu verbessern. Der behandelnde Psychiater strebt weiter eine Verbesserung der kognitiven Defizite sowie die weitere Abnahme der dissoziativen StÃ¶rungen als Grundlage fÃ¼r eine optimistischere Weltsicht an. Nach seiner EinschÃ¤tzung sei noch viel psychotraumatische Arbeit zu leisten, damit die Versicherte ihre (Leidens-)Geschichte besser zu integrieren oder sich gar mit ihrer Herkunft zu versÃ¶hnen vermÃ¶ge.</w:t>
      </w:r>
    </w:p>
    <w:p>
      <w:r>
        <w:t>3.3.3Â Â  Kann aufgrund der gegenwÃ¤rtigen Aktenlage zwar gesagt werden, dass mit der bis anhin durchgefÃ¼hrten Therapie doch einige relevante Fortschritte erzielt werden konnten, so ist andererseits fraglich, ob die erreichten Verbesserungen so ausreichend stabilisiert sind, dass sich nun eine Reduktion des bisherigen Therapieintervalls ohne RÃ¼ckfallsgefahr vertreten lÃ¤sst oder ob die Versicherte so labil ist, dass nur mittels hÃ¤ufiger Therapie (zwei Stunden oder eine Stunde pro Woche) eine psychische Dekompensation und ein allfÃ¤lliger stationÃ¤rer Klinikaufenthalt verhindert werden kÃ¶nnen (vgl. Urteil des EidgenÃ¶ssischen Versicherungsgerichts vom 28. Juni 2005 in Sachen F., K 17/45, Erw. 4.2.2).</w:t>
      </w:r>
    </w:p>
    <w:p>
      <w:r>
        <w:t>Â Â Â Â Â Â Â Â  Aus den Akten ergibt sich, dass die Beschwerdegegnerin die Kosten fÃ¼r eine Stunde bis zwei wÃ¶chentliche Therapiestunden von August 1997 bis Ende Juni 2000 Ã¼bernommen und die Gutsprache Ã¼ber den gesetzlich vorgesehenen Rahmen hinaus bis Ende 2000 verlÃ¤ngert und erneut die Kosten fÃ¼r zwei wÃ¶chentliche Therapiestunden geleistet hat (Urk. 7/15). Ab 1. Januar 2001 Ã¼bernahm die Beschwerdegegnerin indes - entsprechend Art. 3 Abs. 1 lit. b KLV - bis September 2003 noch eine wÃ¶chentliche Sitzung (Urk. 7/15, 7/12). Dass in dieser Zeit tatsÃ¤chlich aber mehr therapiert wurde, als die Beschwerdegegnerin Ã¼bernommen hat, geht aus dem Bericht von Dr. A.___ vom 22. August 2003 (Urk. 7/11) hervor. Der Psychiater wies darin auf bisher stattgefundene rund 120 Einzelsitzungen und auf zweiwÃ¶chentliche Gruppensitzungen hin, fÃ¼r welche die Versicherte selber aufgekommen ist, und erwÃ¤hnte wÃ¶chentliche TelefongesprÃ¤che von 20 Minuten Dauer, die er gar nicht in Rechnung gestellt hat. Offenbar hat diese hohe Therapiefrequenz, die jeweils Ã¼ber der von der Kasse verfÃ¼gten lag, doch zu einem gewissen Erfolg mit der erwÃ¤hnten erheblichen Stabilisierung des Gesundheitszustandes gefÃ¼hrt. Welche Frequenz jedoch weiterhin notwendig ist, damit die vom Psychiater formulierten Ziele erreicht werden kÃ¶nnen beziehungsweise um zu verhindern, dass es allenfalls zu einer Dekompensation und zu einem Klinikaufenthalt kommt, ist bei dieser Ausgangslage schwierig zu beurteilen. Der behandelnde Psychiater selber Ã¤ussert sich diesbezÃ¼glich zu vage und unklar. Es wird aus seinen Darlegungen nicht klar, ob er dieses erhÃ¶hte Intervall objektiv gesehen als notwendig erachtet hat, oder ob er einzig dem dokumentierten Wunsch der Versicherten entsprochen hatte, hÃ¤ufiger Therapie zu haben (vgl. Urk. 7/7 S. 1). Auch fÃ¼r die kÃ¼nftig notwendige Therapie legt sich der Arzt nicht hinreichend bestimmt fest. So erwÃ¤hnte er im Schreiben vom 22. August 2003 erneut den von der BeschwerdefÃ¼hrerin geÃ¤usserten Wunsch, wÃ¶chentlich zwei Sitzungen zu haben und hielt im Anschluss daran einzig fest, "auch ich bin Ã¼berzeugt, dass wir wÃ¶chentlich arbeiten mÃ¼ssen, um vorwÃ¤rts zu kommen, [...]; Urk. 7/11 S. 2), und bat die Beschwerdegegnerin um entsprechende UnterstÃ¼tzung.</w:t>
      </w:r>
    </w:p>
    <w:p>
      <w:r>
        <w:t>Â Â Â Â Â Â Â Â  Hierzu ist anzufÃ¼gen und zu betonen, dass objektiv zu beurteilen ist, in welchem Ausmass Leistungen zu Lasten der obligatorischen Grundversicherung zu erbringen sind. Nicht entscheidend ist dabei die subjektive Auffassung der Versicherten, da die Ã¤rztliche Psychotherapie nur vergÃ¼tungspflichtig ist, wenn und solange es sich um die Behandlung eines Leidens mit Krankheitswert handelt, d.h. Therapien zur Selbsterfahrung, Selbstverwirklichung, PersÃ¶nlichkeitsreifung und dergleichen nicht vergÃ¼tungspflichtig sind (RKUV 1991 Nr. K 883 S. 302).</w:t>
      </w:r>
    </w:p>
    <w:p>
      <w:r>
        <w:t>3.3.4Â Â  Festzuhalten ist, dass die in Art. 3 Abs. 1 lit. a-c KLV aufgelisteten Therapieintervalle Richtwerte darstellen, von denen bei Vorliegen eines Ausnahmefalles abgewichen werden kann (RKUV 1995 Nr. K 969 S. 170). UnerlÃ¤sslich fÃ¼r ein Abweichen sind indes medizinische Unterlagen, die namentlich Ã¼ber Diagnose, bisherigen Krankheitsverlauf, Umfang der in den letzten Jahren durchgefÃ¼hrten Therapie und Indikation fÃ¼r die WeiterfÃ¼hrung der Psychotherapie nÃ¤her Aufschluss geben (RKUV 1991 Nr. K 883 S. 302).</w:t>
      </w:r>
    </w:p>
    <w:p>
      <w:r>
        <w:t>Â Â Â Â Â Â Â Â  Wie vorstehend in Erw. 3.3.2 erwÃ¤hnt, Ã¤usserte sich der behandelnde Arzt zwar zum Ziel der Therapie. Wie dargestellt, begrÃ¼ndete er jedoch weder die Notwendigkeit der bis anhin tatsÃ¤chlich ausgeÃ¼bten Therapiekadenz noch die kÃ¼nftige angestrebte BehandlungsintensitÃ¤t Ã¼berzeugend. In seinem Bericht vom 22. August 2003 und in seiner Stellungnahme vom 16. November 2003 finden sich aber begrÃ¼ndete Anhaltspunkte, wonach aufgrund der angekÃ¼ndigten Reduktion der LeistungsÃ¼bernahme eine RÃ¼ckfallsgefahr besteht. Dr. A.___ berichtete davon, dass die bevorstehende Reduktion der Therapiestunden bei der Versicherten einen Schock ausgelÃ¶st habe; eine vertiefte DepressivitÃ¤t und verstÃ¤rkte dissoziative Symptome seien als Reaktion auf den Entscheid der Krankenkasse zu beobachten. Die Versicherte habe sich in all ihren resignativ-negativistischen Grundannahmen Ã¼ber die deprivative Welt bestÃ¤tigt gefÃ¼hlt. In ihrer persÃ¶nlich verfassten Einsprache vom 2. Dezember 2003 (Urk. 7/5) fÃ¼hrte die BeschwerdefÃ¼hrerin aus, sie habe in den wÃ¶chentlichen Therapiestunden eine MÃ¶glichkeit erblickt, sich jeweils soweit zu stabilisieren, dass sie im Alltag "knapp Ã¼ber die Runden gekommen sei", so dass weitere Klinikaufenthalte hÃ¤tten vermieden werden kÃ¶nnen.</w:t>
      </w:r>
    </w:p>
    <w:p>
      <w:r>
        <w:t>3.3.5Â Â  Dr. C.___ verneint eine weiterhin wÃ¶chentliche einstÃ¼ndige Therapierung mit dem Verdacht, es werde lediglich die AbhÃ¤ngigkeit gefÃ¶rdert, ohne dass die Chronifizierung des Krankheitsbildes verhindert werden kÃ¶nne (Urk. 7/4 S. 1). Dennoch schlÃ¤gt er um der Gefahr einer Dekompensation vorzubeugen, selber vor, die nun vorgesehene vierzehntÃ¤gige Therapie auf eine wÃ¶chentliche, vielleicht halbstÃ¼ndige Therapie zu verteilen (Urk. 7/4 S. 2).</w:t>
      </w:r>
    </w:p>
    <w:p>
      <w:r>
        <w:t>Â Â Â Â Â Â Â Â  Dies vermag jedoch die verfÃ¼gte Reduktion nicht Ã¼berzeugend zu begrÃ¼nden. Es ist zwar dem Leiden aufgrund seiner Dauer eine gewisse Chronifizierung nicht abzusprechen. Auch scheint - wie aus Ãusserungen von Dr. A.___ hervorgeht - die Gefahr einer gewissen AbhÃ¤ngigkeit vom Therapeuten mÃ¶glich zu sein, legte dieser doch dar, die Versicherte habe nach den stationÃ¤ren Aufenthalten "partout" die Nachbetreuung bei ihm machen wollen (Urk. 7/17). Eine solche, einen weitergehenden Erfolg verhindernde AbhÃ¤ngigkeit ist bei der gegenwÃ¤rtigen Aktenlage allerdings nicht erstellt. Auch ist anzufÃ¼hren, dass bei der erreichten Verbesserung der Situation, die sich gegen aussen in der erwÃ¤hnten fortgeschrittenen Wiedereingliederung in eine Tagesstruktur und fÃ¼r die Versicherte in einer weitgehend stabilisierten psychischen Lage ohne Selbstverletzungen und SuizidalitÃ¤t Ã¤ussert, nicht von einem bescheidenen therapeutischen Erfolg und damit von einer erheblichen Chronifizierung, die durch eine fortwÃ¤hrende Therapiekadenz einzig noch unterstÃ¼tzt und aufrecht erhalten wird (vgl. Urteil des EidgenÃ¶ssischen Versicherungsgerichts vom 24. Januar 2001 in Sachen G., K 8/00), gesprochen werden kann. Es scheint allerdings fraglich, ob mit der von Dr. C.___ vorgeschlagenen, wÃ¶chentlichen, verkÃ¼rzten oder mit einer 14-tÃ¤gigen Therapiekadenz ein weitergehender Erfolg erreicht werden kann, und noch von einer wirksamen und zweckmÃ¤ssigen Therapie gesprochen werden kann.</w:t>
      </w:r>
    </w:p>
    <w:p>
      <w:r>
        <w:t>Â Â Â Â Â Â Â Â  Aufgrund der gesamten UmstÃ¤nde erweist sich die Sache daher nicht als spruchreif und ist an die Beschwerdegegnerin zurÃ¼ckzuweisen, damit diese ein psychiatrisches Gutachten einhole, welches sich zur Frage der zeitlichen Kadenz einer weiterzufÃ¼hrenden wirksamen, zweckmÃ¤ssigen und wirtschaftlichen Psychotherapie Ã¤ussert. Es steht dabei im Ermessen der Verwaltung, die psychiatrische Fachperson fÃ¼r dieses Gutachten auszuwÃ¤hlen, diese ist nicht vom Gericht nÃ¤her zu bestimmen. Der BeschwerdefÃ¼hrerin stehen jedoch die in Art. 44 des Bundesgesetzes Ã¼ber den Allgemeinen Teil des Sozialversicherungsrechts, ATSG erwÃ¤hnten Mitwirkungsrechte, namentlich die Ablehnung einer von der Verwaltung ausgewÃ¤hlten Fachperson aus triftigen GrÃ¼nden und die Nennung einer anderen Fachperson, zu.</w:t>
      </w:r>
    </w:p>
    <w:p>
      <w:r>
        <w:t>Â Â Â Â Â Â Â Â  In diesem Sinne ist die Beschwerde gutzuheissen.</w:t>
      </w:r>
    </w:p>
    <w:p>
      <w:r>
        <w:t>4.Â Â Â Â Â Â  Nach stÃ¤ndiger Rechtsprechung gilt die RÃ¼ckweisung der Sache an die Verwaltung zur weiteren AbklÃ¤rung und neuen VerfÃ¼gung als vollstÃ¤ndiges Obsiegen (vgl. ZAK 1987 S. 268 f. Erw. 5 mit Hinweisen), weshalb die vertretene BeschwerdefÃ¼hrerin Anspruch auf eine ProzessentschÃ¤digung hat (Â§ 34 des Gesetzes Ã¼ber das Sozialversicherungsgericht [GSVGer] in Verbindung mit Art. 61 lit. g ATSG).</w:t>
      </w:r>
    </w:p>
    <w:p>
      <w:r>
        <w:t>Die EntschÃ¤digung ist angesichts des Umfanges von Beschwerdeschrift und Akten sowie des Schwierigkeitsgrades der sich stellenden Rechtsfragen nach richterlichem Ermessen gestÃ¼tzt auf Â§ 8 Abs. 2 der Verordnung Ã¼ber die sozialversicherungsgerichtlichen GebÃ¼hren, Kosten und EntschÃ¤digung (GebVO SVGer) auf Fr. 2'600.-- (inklusive Barauslagen und Mehrwertsteuer) festzusetzen.</w:t>
      </w:r>
    </w:p>
    <w:p>
      <w:r>
        <w:t>Das Gericht erkennt:</w:t>
      </w:r>
    </w:p>
    <w:p>
      <w:r>
        <w:t>1.Â Â Â Â Â Â Â Â  Die Beschwerde wird in dem Sinne teilweise gutgeheissen, dass der Einspracheentscheid vom 19. Februar 2004 aufgehoben und die Sache an die Concordia Schweizerische Kranken- und Unfallversicherung zurÃ¼ckgewiesen wird, damit diese nach erfolgter AbklÃ¤rung im Sinne der ErwÃ¤gungen, neu Ã¼ber ihre Leistungspflicht entscheide.</w:t>
      </w:r>
    </w:p>
    <w:p>
      <w:r>
        <w:t>2.Â Â Â Â Â Â Â Â  Das Verfahren ist kostenlos.</w:t>
      </w:r>
    </w:p>
    <w:p>
      <w:r>
        <w:t>3.Â Â Â Â Â Â Â Â  Die Beschwerdegegnerin wird verpflichtet, der BeschwerdefÃ¼hrerin eine ProzessentschÃ¤digung von Fr. 2'600.-- (inklusive Barauslagen und Mehrwertsteuer) zu bezahlen.</w:t>
      </w:r>
    </w:p>
    <w:p>
      <w:r>
        <w:t>4.Â Â Â Â Â Â Â Â  Zustellung gegen Empfangsschein an:</w:t>
      </w:r>
    </w:p>
    <w:p>
      <w:r>
        <w:t>- RechtsanwÃ¤ltin Carola Reetz</w:t>
      </w:r>
    </w:p>
    <w:p>
      <w:r>
        <w:t>- Concordia Schweizerische Kranken- und Unfallversicherung</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