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KK.2008.00004 vom 27. Dezember 2010</w:t>
      </w:r>
    </w:p>
    <w:p>
      <w:r>
        <w:t>ZH Sozialversicherungsgericht, 2010-12-27, DE</w:t>
      </w:r>
    </w:p>
    <w:p>
      <w:r>
        <w:rPr>
          <w:b/>
        </w:rPr>
        <w:t xml:space="preserve">Quelle: </w:t>
      </w:r>
      <w:r>
        <w:t>https://mcp.opencaselaw.ch/entscheid/zh_sozialversicherungsgericht_KK.2008.00004</w:t>
      </w:r>
    </w:p>
    <w:p>
      <w:r>
        <w:t>FR: ZH_SOZIALVERSICHERUNGSGERICHT KK.2008.00004 du 27 décembre 2010</w:t>
      </w:r>
    </w:p>
    <w:p>
      <w:r>
        <w:t>IT: ZH_SOZIALVERSICHERUNGSGERICHT KK.2008.00004 del 27 dicembre 2010</w:t>
      </w:r>
    </w:p>
    <w:p>
      <w:pPr>
        <w:pStyle w:val="Heading2"/>
      </w:pPr>
      <w:r>
        <w:t>Erwägungen</w:t>
      </w:r>
    </w:p>
    <w:p>
      <w:r>
        <w:rPr>
          <w:b/>
        </w:rPr>
        <w:t>E. 2</w:t>
      </w:r>
    </w:p>
    <w:p>
      <w:r>
        <w:t>2.1Â Â Â Â  Nach Ziffer 12 der massgeblichen Allgemeinen Versicherungsbedingungen (AVB; Urk. 2/2) bezahlt die SWICA bei voller ArbeitsunfÃ¤higkeit das im Vertrag aufgefÃ¼hrte Taggeld, sofern die versicherte Person nach Ã¤rztlicher Feststellung arbeitsunfÃ¤hig ist. Bei teilweiser ArbeitsunfÃ¤higkeit von mindestens 25 % wird das Taggeld entsprechend dem Grad der ArbeitsunfÃ¤higkeit ausgerichtet (Ziffer 13 AVB).</w:t>
      </w:r>
    </w:p>
    <w:p>
      <w:r>
        <w:t>Â Â Â Â Â Â Â Â  Das Taggeld wird lÃ¤ngstens wÃ¤hrend der im Vertrag festgelegten Dauer, damit wÃ¤hrend 730 Tagen ausbezahlt (vgl. Urk. 2/1). Die vereinbarte Wartefrist wird an die Leistungsdauer angerechnet. Tage teilweiser ArbeitsunfÃ¤higkeit zÃ¤hlen fÃ¼r die Bemessung der Leistungsdauer voll (Ziffern 21 und 24 AVB). Nach ErlÃ¶schen des Versicherungsschutzes entfÃ¤llt die Leistungspflicht (Ziffern 25 und 42 AVB).</w:t>
      </w:r>
    </w:p>
    <w:p>
      <w:r>
        <w:t>2.2Â Â Â Â  Ziffer 16 AVB definiert ArbeitsunfÃ¤higkeit als durch eine BeeintrÃ¤chtigung der kÃ¶rperlichen oder geistigen Gesundheit bedingte volle oder teilweise UnfÃ¤higkeit, im bisherigen Beruf oder Aufgabengebiet zumutbare Arbeit zu leisten. Nach drei Monaten ArbeitsunfÃ¤higkeit wird auch die zumutbare TÃ¤tigkeit in einem anderen Beruf oder Aufgabenbereich berÃ¼cksichtigt. Nach Ziffer 3 AVB ist Krankheit jede BeeintrÃ¤chtigung der kÃ¶rperlichen oder geistigen Gesundheit, die nicht Folge eines Unfalles ist und die eine medizinische Untersuchung oder Behandlung erfordert oder eine ArbeitsunfÃ¤higkeit zur Folge hat.</w:t>
      </w:r>
    </w:p>
    <w:p>
      <w:r>
        <w:t>Â Â Â Â Â Â Â Â  Damit Ã¼bernimmt Ziffer 16 AVB im Wesentlichen die Definition von Art. 6 des Bundesgesetzes Ã¼ber den Allgemeinen Teil des Sozialversicherungsrechts (ATSG), wonach ArbeitsunfÃ¤higkeit die durch eine BeeintrÃ¤chtigung der kÃ¶rperlichen, geistigen oder psychischen Gesundheit bedingte, volle oder teilweise UnfÃ¤higkeit ist, im bisherigen Beruf oder Aufgabenbereich zumutbare Arbeit zu leisten. Bei langer Dauer wird auch die zumutbare TÃ¤tigkeit in einem andern Beruf oder Aufgabenbereich berÃ¼cksichtigt. Die Definition von Krankheit in Ziffer 3 AVB entspricht sodann Art. 3 Abs. 1 ATSG.</w:t>
      </w:r>
    </w:p>
    <w:p>
      <w:r>
        <w:t>2.3Â Â Â Â</w:t>
      </w:r>
    </w:p>
    <w:p>
      <w:r>
        <w:t>2.3.1Â Â  Der Grad der ArbeitsunfÃ¤higkeit ist nach Art. 6 ATSG unter BerÃ¼cksichtigung des bisherigen Berufes festzusetzen, solange von der versicherten Person vernÃ¼nftigerweise nicht verlangt werden kann, ihre restliche ArbeitsfÃ¤higkeit in einem anderen Berufszweig zu verwerten. Nach Ablauf einer angemessenen Anpassungszeit von drei bis fÃ¼nf Monaten ab Ansetzung der Frist hÃ¤ngt der Taggeldanspruch sodann davon ab, ob und wie sich die Verwertung der RestarbeitsfÃ¤higkeit auf den krankheitsbedingten Erwerbsausfall im bisherigen Beruf und auf den damit zusammenhÃ¤ngenden Taggeldanspruch auswirkt (vgl. Urteil des Bundesgerichtes in Sachen Helsana Versicherungen AG gegen R. vom 19. Oktober 2007, 9C_74/2007, Erw. 3.2; vgl. auch Urteil des Bundesgerichts in Sachen T. vom 7. Dezember 2007, 8C_320/2007, Erw. 6.2).</w:t>
      </w:r>
    </w:p>
    <w:p>
      <w:r>
        <w:t>2.3.2Â Â  In Anbetracht der sich mit Bezug auf Schmerzen naturgemÃ¤ss ergebenden Beweisschwierigkeiten geht die Praxis im Bereich des Sozialversicherungsrechts davon aus, dass die subjektiven Schmerzangaben der versicherten Person fÃ¼r die BegrÃ¼ndung einer (teilweisen) ArbeitsunfÃ¤higkeit allein nicht genÃ¼gen; vielmehr muss im Rahmen der LeistungsprÃ¼fung verlangt werden, dass die Schmerzangaben durch damit korrelierende, fachÃ¤rztlich schlÃ¼ssig feststellbare Befunde hinreichend erklÃ¤rbar sind. Die Schmerzangaben mÃ¼ssen also zuverlÃ¤ssiger medizinischer Feststellung und ÃberprÃ¼fung zugÃ¤nglich sein (BGE 130 V 399 Erw. 5.3.2 mit Hinweisen). Vorbehalten bleibt der Tatbestand, dass somatisch nicht begrÃ¼ndbare Schmerzsyndrome mit psychischen Befunden vergesellschaftet sind, die fÃ¼r sich oder im Verein mit den - subjektiv erlebten - Schmerzen die ArbeitsfÃ¤higkeit beeintrÃ¤chtigen (vgl. Urteil des EidgenÃ¶ssischen Versicherungsgerichtes in Sachen W. vom 9. Oktober 2001, I 382/00, Erw. 2b).</w:t>
      </w:r>
    </w:p>
    <w:p>
      <w:r>
        <w:t>2.3.3Â Â  Bei bestimmten Krankheitsbildern gelten nach der Rechtsprechung im Bereich des Sozialversicherungsrechts und zu Art. 6 ff. ATSG sodann Besonderheiten, weil bei ihnen angenommen wird, dass sie nicht generell eine ArbeitsunfÃ¤higkeit zu bewirken vermÃ¶gen (vgl. Kieser, ATSG-Kommentar, 2. Auflage, ZÃ¼rich 2009, Art. 6 Rz 5). Zu diesen Krankheitsbildern gehÃ¶rt auch die Neurasthenie (BGE 136 V 282 Erw. 3.2.1).</w:t>
      </w:r>
    </w:p>
    <w:p>
      <w:r>
        <w:t>Â Â Â Â Â Â Â Â Hier besteht wie bei der somatoformen SchmerzstÃ¶rung eine Vermutung, sie oder ihre Folgen seien mit einer zumutbaren Willensanstrengung Ã¼berwindbar.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BezÃ¼glich der Auslegung des Vertrages ist vorab anzumerken, dass Individualabreden in der Regel vorformulierten Vertragsbestimmungen vorgehen (BGE 93 II 326 Erw. 4b S. 326; 123 III 44 Erw. 2c/bb; Fuhrer, in: Basler Kommentar zum Bundesgesetz Ã¼ber den Versicherungsvertrag, Basel 2001, Art. 33 Rz 77 ff.). Im Ãbrigen sind vorformulierte Vertragsbestimmungen und individuell verfasste Vertragsklauseln grundsÃ¤tzlich nach den gleichen Regeln auszulegen (vgl. BGE 133 III 681 Erw. 3.3). Somit bestimmt sich der Inhalt in erster Linie nach dem Ã¼bereinstimmenden wirklichen Parteiwillen (Art. 18 Abs. 1 des Bundesgesetzes Ã¼ber das Obligationenrecht, OR). Wenn dieser unbewiesen bleibt, sind zur Ermittlung des mutmasslichen Parteiwillens die ErklÃ¤rungen der Parteien aufgrund des Vertrauensprinzips so auszulegen, wie sie nach den gesamten UmstÃ¤nden verstanden werden durften und mussten (vgl. BGE 133 III 681 Erw. 3.3; zum Ganzen: Urteil des Bundesgerichts in Sachen Versicherung X. vom 12. Juli 2005, 5C.271/2004, Erw. 2). Bei der Auslegung von vorformulierten Vertragsbestimmungen nach dem Vertrauensprinzip hat das Gericht vom Wortlaut auszugehen und zu berÃ¼cksichtigen, was sachgerecht erscheint. Es orientiert sich am dispositiven Recht, weil derjenige Vertragspartner, der dieses verdrÃ¤ngen will, das mit hinreichender Deutlichkeit zum Ausdruck bringen muss (vgl. Urteil des Bundesgerichts in Sachen K. vom 20. April 2007, 5C.21/2007, Erw. 3.1). Bei juristischen FachausdrÃ¼cken oder Begriffen, die in der Rechtssprache eine festumrissene Bedeutung haben, gilt vermutungsweise der fachtechnische Sinn (vgl. Stoessel, in: Basler Kommentar zum Bundesgesetz Ã¼ber den Versicherungsvertrag, a.a.O., Vorbemerkungen zu Art. 1-3 Rz 24).</w:t>
      </w:r>
    </w:p>
    <w:p>
      <w:r>
        <w:t>Â Â Â Â Â Â Â Â  Dementsprechend ist unter ArbeitsunfÃ¤higkeit nach Ziffer 16 AVB grundsÃ¤tzlich dasselbe zu verstehen, wie unter der ArbeitsunfÃ¤higkeit nach Art. 6 ATSG. Im Urteil in Sachen X. vom 29. Mai 2009, KK.2007.00019, hat das Sozialversicherungsgericht des Kantons ZÃ¼rich entsprechend entschieden, dass die Rechtsprechung zur willentlichen Ãberwindung der Neurasthenie oder verwandter Krankheitsbilder auch im Bereich des VVG anwendbar ist und dabei ausgefÃ¼hrt, es bestÃ¼nden keine vernÃ¼nftigen GrÃ¼nde, weshalb dasselbe Krankheitsbild im Bereich der Sozialversicherungen als eine StÃ¶rung, die dem Willen zugÃ¤nglich sei, und im Bereich des VVG als eine StÃ¶rung, die dem Willen nicht zugÃ¤nglich sei, eingeordnet und damit unterschiedlich behandelt werden solle (Erw. 4.3).Â</w:t>
      </w:r>
    </w:p>
    <w:p>
      <w:r>
        <w:t>3.Â Â Â Â Â Â</w:t>
      </w:r>
    </w:p>
    <w:p>
      <w:r>
        <w:t>3.1Â Â Â Â  Die KlÃ¤gerin lÃ¤sst in der Klage und den weiteren Eingaben im Wesentlichen ausfÃ¼hren, bestritten sei die auf den Berichten von Dr. E.___ vom 28. MÃ¤rz und vom 7. Juni 2007 basierende Leistungseinstellung per 30. April 2007. Alle weiteren beteiligten Ãrzte hÃ¤tten der Wertung von Dr. E.___ nicht folgen kÃ¶nnen (Urk. 1 S. 10 f.). Das Gutachten von Dr. E.___ vom 28. MÃ¤rz 2007 basiere auf einer bloss 40minÃ¼tigen Untersuchung. Sein Vorgehen bei der Befragung mÃ¼sse als sarkastisch und Ã¼berheblich bezeichnet werden, er habe ihre Aussagen teilweise verdreht oder unvollstÃ¤ndig wiedergegeben (Urk. 1 S. 11 ff.). Der Gutachter habe zudem die fÃ¼r die Beurteilung wesentliche Diagnose eines Lupus erythematodes Ã¼bersehen und die ArbeitsfÃ¤higkeit ausschliesslich unter dem Aspekt des Lumbovertebralsyndroms beurteilt (Urk. 1 S. 15, 12 S. 3). Selbst wenn, was als bestritten zu gelten habe, ab 1. Mai 2007 wieder eine vollstÃ¤ndige ArbeitsfÃ¤higkeit fÃ¼r leichte wechselbelastende TÃ¤tigkeiten vorgelegen habe, so hÃ¤tte die Beklagte ihr ein Ãbergangstaggeld von drei bis fÃ¼nf Monaten zu gewÃ¤hren, denn die bisherige TÃ¤tigkeit sei ihr aufgrund des RÃ¼ckenleidens nicht mehr zumutbar (Urk. 12 S. 2). Sie befinde sich zudem in psychiatrischer Behandlung und es bestehe deswegen eine ArbeitsunfÃ¤higkeit, die vermutlich seit dem 21. August 2006 andauere (Urk. 12 S. 3). Eine willentliche Ãberwindung der Neurasthenie sei angesichts des Umstands, dass eine Ã¤rztlich bestÃ¤tigte, stark ausgeprÃ¤gte unverÃ¤nderte Beschwerdesymptomatik ohne lÃ¤nger dauernde RÃ¼ckbildung bei mehrjÃ¤hrigem chronifiziertem Krankheitsverlauf vorliege, ausgeschlossen (Urk. 22). Ab Januar 2007 habe sie versucht, den GeschÃ¤ftsbetrieb wieder selbst in die Hand zu nehmen. Da sie aber weiterhin keine AuftrÃ¤ge ausserhalb des GeschÃ¤fts habe aufnehmen kÃ¶nnen und somit die grÃ¶sste Einnahmequelle weggeblieben sei, hÃ¤tten ihr eine Freundin und ihre Familie bis zum Verkauf des GeschÃ¤fts per Ende November 2007 unentgeltlich geholfen. Die gesundheitsbedingte EinschrÃ¤nkung sei derzeit im Juni 2010 so gravierend, dass sie eine Haushalthilfe benÃ¶tige und von ihrer Familie unterstÃ¼tzt werden mÃ¼sse (Urk. 26 S. 2). GestÃ¼tzt auf die Berichte von Dr. G.___ und von Allgemeinmediziner Dr. med. J.___ sei von einer vollstÃ¤ndigen ArbeitsunfÃ¤higkeit auszugehen (Urk. 33 S. 2 f.).</w:t>
      </w:r>
    </w:p>
    <w:p>
      <w:r>
        <w:t>3.2 Â Â Â  Die Beklagte demgegenÃ¼ber fÃ¼hrt aus, sÃ¤mtliche behandelnden Ãrzte hÃ¤tten die KlÃ¤gerin zumindest ab dem 1. August 2007 als zu 100 % arbeitsfÃ¤hig erachtet. Selbst Dr. K.___ vom F.___ habe die ursprÃ¼nglich bestÃ¤tigte ArbeitsunfÃ¤higkeit der KlÃ¤gerin im Bericht vom 15./18. Januar 2008 relativieren mÃ¼ssen (Urk. 7 S. 6). Auch der Rheumatologe Dr. L.___ und der Endokrinologe PD Dr. M.___ hÃ¤tten bei ihren Untersuchungen in Ãbereinstimmung mit Dr. E.___ keinen Lupus erythematodes festgestellt (Urk. 7 S. 6). Auf die Beurteilungen von Dr. E.___ sei abzustellen (Urk. 7 S. 7). Dieser habe die ArbeitsfÃ¤higkeit im angestammten Beruf beurteilt und die Versicherte als vollstÃ¤ndig arbeitsfÃ¤hig erachtet (Urk. 16 S. 2). Bei der Neurasthenie handle es sich um ein psychovegetatives Syndrom und damit nicht um ein psychisches oder somatisches Leiden mit Krankheitswert (Urk. 16 S. 2 f.). GemÃ¤ss den ihr vorliegenden Unterlagen wÃ¤re eine willentliche Ãberwindung der Neurasthenie mÃ¶glich gewesen (Urk. 20). Aus den Akten der Invalidenversicherung ergebe sich, dass in somatischer Hinsicht keine ArbeitsunfÃ¤higkeit begrÃ¼ndet werden kÃ¶nne. BezÃ¼glich des psychischen Leidens stelle sich die Frage, ob dieses Ã¼berhaupt genÃ¼gend abgeklÃ¤rt sei (Urk. 35 S. 3).</w:t>
      </w:r>
    </w:p>
    <w:p>
      <w:r>
        <w:t>3.3Â Â Â Â  Strittig und zu prÃ¼fen ist, ob in der Zeit ab 1. Mai 2007 bis 30. August 2008 eine fÃ¼r den Taggeldanspruch relevante ArbeitsunfÃ¤higkeit der Versicherten vorlag. Der Umstand, dass die Beklagte der KlÃ¤gerin mÃ¶glicherweise aus einer anderen Versicherung BeitrÃ¤ge an eine Haushalthilfe leistet (vgl. Urk. 26 S. 2), stellt keine Anerkennung der ArbeitsunfÃ¤higkeit und der ab 1. Mai 2007 eingeklagten Taggeldleistungen dar.</w:t>
      </w:r>
    </w:p>
    <w:p>
      <w:r>
        <w:rPr>
          <w:b/>
        </w:rPr>
        <w:t>E. 4</w:t>
      </w:r>
    </w:p>
    <w:p>
      <w:r>
        <w:t>4.1Â Â Â Â  GemÃ¤ss dem vertrauensÃ¤rztlichen Bericht von Dr. D.___ vom 1. November 2006 bestand ein vor allem belastungsabhÃ¤ngig auftretendes chronisches Lumbovertebralsyndrom, welches unter aktueller Therapie in Besserung sei. Die ArbeitsunfÃ¤higkeit sei bei immer noch persistierenden Beschwerden bis November 2006 primÃ¤r einmal aufrechtzuerhalten (Urk. 8/11). Ab Januar 2007 bestand eine teilweise ArbeitsfÃ¤higkeit (vgl. Urk. 7 S. 3). Nach dem Gutachten von Dr. E.___ vom 28. MÃ¤rz 2007 litt die Versicherte an einem lumbovertebralen Syndrom bei Fehlhaltung und Fehlform mit abgeflachter Brustkyphose, verstÃ¤rkter Lendenlordose und mit Osteochondrose im Bewegungssegment L4/L5. Zudem bestehe eine massive Gewichtszunahme bei Hypothyreose (BMI 34,5 - Adipositas). Die ArbeitsunfÃ¤higkeit vom September 2006 sei auf die akute Schmerzsymptomatik im lumbalen Bereich mit den ischialgieformen Schmerzbeschwerden zurÃ¼ckzufÃ¼hren. Es habe eine gewisse Zeit gebraucht, bis die verspannte Muskulatur gelÃ¶st und AbklÃ¤rungen durchgefÃ¼hrt gewesen seien. Eine mÃ¶gliche Ursache der Schmerzsymptomatik sei die Fehlhaltung und Fehlform. Wegen der Fehlform kÃ¶nne mÃ¶glicherweise bei einer gewissen Ãberbeanspruchung eine akute Lumbalgie auftreten, welche zwei bis maximal drei Monate Heilungsphase in Anspruch nehmen kÃ¶nne. Angesichts des absolut unauffÃ¤lligen neurologischen und rheumatologischen Status (abgesehen von der Fehlhaltung) lasse sich eine weitere ArbeitsunfÃ¤higkeit schwer begrÃ¼nden. Die ArbeitsfÃ¤higkeit betrage ab 1. April 2007 50 % und ab 1. Mai 2007 100 % (Urk. 8/19 S. 7 f.). Der behandelnde Arzt Dr. J.___ Ã¤usserte sich im Bericht vom 15. Mai 2007 zu der EinschÃ¤tzung von Dr. E.___ und hielt fest, er hÃ¤tte die Steigerung der ArbeitsfÃ¤higkeit etwas moderater angelegt und die Versicherte erst auf den 1. Juli 2007 wieder zu 100 % arbeitsfÃ¤hig geschrieben. Neu zur RÃ¼ckenproblematik hinzugekommen seien Probleme aus dem endokrinologischen Formenkreis (Urk. 8/24). Entsprechend Ã¤usserte sich auch PD Dr. M.___ im Schreiben vom 30. Mai 2007. Die in den letzten Jahren eingetretene Gewichtszunahme von 30 kg stehe zum Teil im Zusammenhang mit einer SchilddrÃ¼sendysfunktion (Urk. 8/27). Dr. E.___ hielt in der eingeholten Stellungnahme vom 7. Juni 2007 fest, SchilddrÃ¼sendysfunktionen seien bekanntlich keine Ursache fÃ¼r eine ArbeitsunfÃ¤higkeit, es sei denn, es bestehe eine schwere SchilddrÃ¼senentzÃ¼ndung mit entsprechenden Manifestationen an den Gelenken. Die Laborwerte der SchilddrÃ¼se vom 12. Februar 2007 hÃ¤tten fast im Normbereich gelegen, sodass er davon ausgehe, dass die SchilddrÃ¼se gut eingestellt sei (Urk. 8/30 S. 2). Es sei zudem unklar, welche Ãnderung in der Zeit bis Ende Juli 2007 zu erwarten sei, welche die ArbeitsfÃ¤higkeit dann auf 100 % steigen lasse (Urk. 8/30 S. 1 f.). Dr. L.___ hielt im Bericht vom 17. August 2007 neben dem chronischen Lumbovertebralsyndrom und der Adipositas (BMI 32) chronische Arthralgien unklarer Ãtiologie (Ellbogen, Knie und Sprunggelenke) fest (Urk. 8/36/2 S. 1). Was die ArbeitsfÃ¤higkeit von Seiten des RÃ¼ckens anbelange, erachte er die Versicherte seit dem 1. August 2007 als zu 100 % arbeitsfÃ¤hig. BezÃ¼glich der von der Versicherten geklagten Arthralgien habe er klinisch lediglich eine Periathropathie Ã¼ber dem rechten Ellbogengelenk feststellen kÃ¶nnen bei fehlenden entzÃ¼ndlichen GelenksverÃ¤nderungen an sÃ¤mtlichen Lokalisationen. Die Bedeutung der erhobenen Laborbefunde sei ihm unklar. FÃ¼r einen beginnenden systemischen Lupus erythematodes habe er keine Anhaltspunkte (Urk. 8/36/2 S. 3).</w:t>
      </w:r>
    </w:p>
    <w:p>
      <w:r>
        <w:t>4.2Â Â Â Â  Seitens der Ãrzte des F.___s wurde der Versicherten am 18. Oktober 2007 vom 1. bis 30. September 2007 eine 50%ige ArbeitsunfÃ¤higkeit und vom 1. Oktober bis 31. Dezember 2007 eine 100%ige ArbeitsunfÃ¤higkeit attestiert (Urk. 8/39; vgl. auch nachfolgende ArbeitsunfÃ¤higkeitsbescheinigung von Dr. L.___ vom 17. Dezember 2007, Urk. 8/6 f). GemÃ¤ss deren Bericht vom 30. Oktober 2007 hatte die Versicherte Ã¼ber diverse, zum Teil seit vielen Jahren andauernde Symptome berichtet, wie Episoden von extremer MÃ¼digkeit, gelegentliche Fieberepisoden, ausgeprÃ¤gte Gelenkschmerzen sowie eine PhotosensitivitÃ¤t. Aufgrund der prÃ¤zisen anamnestischen Angaben und der klinischen, laborchemischen und radiologischen AbklÃ¤rungen stellten sie die Diagnose eines systemischen Lupus erythematodes. Sechs der elf mÃ¶glichen Diagnosekriterien seien erfÃ¼llt, wobei vier fÃ¼r eine Diagnosestellung ausreichen wÃ¼rden. Ab dem 19. Oktober 2007 werde eine medikamentÃ¶se Therapie mit Plaquenil und Hydrocortison eingeleitet (Urk. 8/40 S. 1 f.; vgl. auch Urk. 2/11). Der Neurologe Dr. med. N.___, welcher wegen der Diagnose des Lupus erythematodes eine erneute neurologische AbklÃ¤rung vornahm, fÃ¼hrte aufgrund seiner Untersuchung vom 16. November 2007 aus, in der Anamnese fÃ¤nden sich bereits im Jahr 2001 Hinweise fÃ¼r intermittierende neurologische Symptome, die damals als MigrÃ¤neaura gedeutet worden seien und auch aktuell bei unauffÃ¤lligem MRI Neurokranium so gedeutet werden kÃ¶nnten (Urk. 2/13). Im Verlaufsbericht vom 15./18. Januar 2008 berichteten die Ãrzte des F.___s von Faszikulationen der Beinmuskulatur, Wadenschmerzen und einem LymphÃ¶dem in beiden Unterschenkeln, welche Symptome duplexsonographisch weiter abgeklÃ¤rt worden seien und wobei eine Beinvenenthrombose beziehungsweise eine Phlebitis habe ausgeschlossen werden kÃ¶nnen (Urk. 8/49; vgl. dazu auch Bericht Dr. med. O.___, Arzt fÃ¼r Innere Medizin und Angiologie, vom 21. November 2007, Urk. 2/12). Die angegebenen vielseitigen Beschwerden hÃ¤tten durch die begonnene medikamentÃ¶se Therapie gebessert werden kÃ¶nnen, was insbesondere fÃ¼r die Lupus-typischen Symptome gelte. Die Versicherte habe aber auch weitere Beschwerden, die nicht eindeutig in Zusammenhang mit einem systemischen Lupus erythematodes gestellt werden kÃ¶nnten. Dies gelte sowohl fÃ¼r die eindrÃ¼ckliche Gewichtszunahme als auch fÃ¼r die psychische Symptomatik. Der Versicherten sei erlÃ¤utert worden, dass die systemische Grundkrankheit gegenwÃ¤rtig eine geringe AktivitÃ¤t zeige und aus rein rheumatologischer Sicht keine somatischen Hinweise vorlÃ¤gen, weshalb die FÃ¤higkeit, leichte Arbeit auszuÃ¼ben, eingeschrÃ¤nkt sein sollte (Urk. 8/49 S. 2). Dr. E.___ berichtete am 18. Februar 2008, dass er am 3. Januar 2008 mit der behandelnden Dr. K.___ vom F.___ Kontakt aufgenommen habe. Die fÃ¼r September bis Dezember 2007 attestierten ArbeitsunfÃ¤higkeiten seien nicht nachvollziehbar (Urk. 8/51 S. 2).</w:t>
      </w:r>
    </w:p>
    <w:p>
      <w:r>
        <w:t>Â Â Â Â Â Â Â Â  Wegen eines starken linksseitigen Bulbusbewegungsschmerzes und einem fluktuierendem KribbelgefÃ¼hl, begleitet von einem TaubheitsgefÃ¼hl der linken GesichtshÃ¤lfte, des linken Armes und Beines befand sich die Versicherte vom 6. bis 11. April 2008 zur AbklÃ¤rung in der P.___ des Q.___. GemÃ¤ss der Beurteilung war die Ãtiologie der multifokalen linksseitigen HypÃ¤sthesien und des linksseitigen Bulbusbewegungsschmerzes bei fehlendem Nachweis struktureller LÃ¤sionen am ehesten somatoform im Rahmen einer psychosozialen Belastungssituation (Urk. 29/11 S. 28 f.; vgl. auch S. 33 ff.). GemÃ¤ss der Beurteilung der Ãrzte der R.___ vom 10. Juni 2008 lag bei der Versicherten wahrscheinlich ein systemischer Lupus erythematodes mit Beteiligung von Haut und Gelenken vor. Aufgrund der im Verlauf vorgenommenen Untersuchungen liege ihres Erachtens jedoch kein Befall des Zentralnervensystems vor und ein thrombotisches Geschehen im Rahmen eines Antiphospolipid-AntikÃ¶rpersyndroms sei sehr unwahrscheinlich. Die Versicherte sei aus rheumatologischer Sicht zu 90 % bis 100 % arbeitsfÃ¤hig. Sollte eine ArbeitsunfÃ¤higkeit aus psychiatrischer Sicht vorliegen, so mÃ¼sste dies entsprechend fachÃ¤rztlich bestÃ¤tigt werden (Urk. 29/11 S. 26 f.). Die Ãrzte der S.___ des Q.___ berichteten am 31. Juli 2008 von einem Verdacht auf das Bestehen eines systemischen Lupus erythematodes bei eher geringer KrankheitsaktivitÃ¤t und am 15. Dezember 2008 (Untersuchung vom 5. November 2008) von einem fraglichen systemischen Lupus erythematodes (Urk. 29/11 S. 21, S. 23 und S. 13). Es kÃ¶nne nicht sicher ausgeschlossen werden, dass die Versicherte an einem systemischen Lupus erythematodes leide, noch dass sich eventuell im Verlauf ein solcher entwickle. Sicher scheine jedoch, dass die zurzeit geschilderten Beschwerden wie MÃ¼digkeit, intermittierende Gelenksbeschwerden sowie das SchwellungsgefÃ¼hl der linken GesichtshÃ¤lfte am ehestens nicht dadurch bedingt seien und es diesbezÃ¼glich keine Behandlungs- oder AbklÃ¤rungsindikation gebe (Urk. 29/15 S. 7; vgl. auch Urk. 29/11 S. 33). Die Versicherte hatte sich sodann am 15. November 2008 wegen einer Verschlechterung des Allgemeinzustandes mit erhÃ¶hten Leberwerten und intermittierendem Fieber in die Notfallstation des Q.___ begeben (Urk. 29/11 S. 11).</w:t>
      </w:r>
    </w:p>
    <w:p>
      <w:r>
        <w:t>4.3Â Â Â Â  GemÃ¤ss dem psychologischen Gutachten von Dr. H.___ vom 22. Dezember 2008, welches auf einer Untersuchung vom 30. Juli 2008 beruht, deuten die vielen psychosomatischen StÃ¶rungen, die schon in der Jugend begannen, auf eine Psychasthenie hin, die im Test als stark erhÃ¶hter Neurotizismus beziehungsweise als psychische LabilitÃ¤t in Erscheinung trete. Diese sei gekennzeichnet durch einen Mangel an Belastbarkeit, durch schnelle ErmÃ¼dbarkeit und geringes DurchhaltevermÃ¶gen. Ãber Jahre anhaltende Psychasthenie und die damit verbundenen EinschrÃ¤nkungen und Misserfolge fÃ¼hrten hÃ¤ufig zu einer Depression. Diese fÃ¶rdere wiederum die Zwanghaftigkeit, unter der die Versicherte leide. Es bestehe bei jeder TÃ¤tigkeit eine deutliche EinschrÃ¤nkung der ArbeitsfÃ¤higkeit (Urk. 13/3 S. 5). Die behandelnde Psychiaterin Dr. G.___ stellte im Bericht vom 23. Dezember 2008 die Diagnose einer Neurasthenie/Psychasthenie (ICD-10 F48.0). Seit dem 22. Mai 2008 befinde sich die Versicherte bei ihr in ambulanter psychiatrischer Behandlung, nachdem sie die Versicherte von der Kollegin Dr. T.___ Ã¼bernommen habe. Die Versicherte habe wÃ¤hrend der Therapiestunden meistens Ã¼ber die verschiedenen Arztbesuche und die Resultate derselben erzÃ¤hlt und habe kaum akzeptieren kÃ¶nnen, wenn sie die Symptome als psychogen zu interpretieren versucht habe. Sie sei Ã¼berzeugt, dass die Versicherte seit dem 21. August 2006 nur noch teilweise oder Ã¼berhaupt nicht mehr arbeitsfÃ¤hig gewesen sei aufgrund ihrer Beschwerden, deren Ursache nach ihrer Meinung in der Neurasthenie liege (Urk. 13/2; vgl. auch Urk. 29/7 S. 1 f.). In dem zu Handen der Invalidenversicherung erstellten Bericht vom 8. Januar 2009 hielt Dr. G.___ fest, die Tatsache, dass die Diagnose Lupus erythematodes von verschiedenen Rheumatologen negiert worden sei, habe die Versicherte stark verunsichert. Sie kÃ¶nne sich erst in letzter Zeit vorstellen, dass ihre Beschwerden eine psychogene Ursache haben kÃ¶nnten. Da sich das Zustandsbild in den letzten Jahren eher aggraviert habe und ihre Arbeitsversuche an mangelnder Konstanz im LeistungsvermÃ¶gen gescheitert seien, mÃ¼sse bei Arbeitsbelastungen mit weiteren kÃ¶rperlichen Verschlechterungen gerechnet werden. Nach ihrer Meinung sei die Versicherte nicht mehr arbeitsfÃ¤hig (Urk. 29/7 S. 3 f.). GemÃ¤ss der vom Rechtsvertreter der Versicherten bei Dr. G.___ eingeholten Stellungnahme vom 3. Mai 2010 zur willentlichen Ãberwindung der Neurasthenie hielt diese fest, die Versicherte sei bereits in ihrer Jugend nicht sehr belastbar gewesen und habe rasch mit MÃ¼digkeit, FieberschÃ¼ben, Grippen, Nierensteinen und rezidivierenden EntzÃ¼ndungen reagiert. Nach der Anlehre als Sachbearbeiterin sei sie an verschiedenen Stellen tÃ¤tig gewesen, welche sie teilweise habe abbrechen mÃ¼ssen, weil sie rasch erschÃ¶pft gewesen sei und unter MÃ¼digkeitsattacken gelitten habe. Nach der Geburt ihrer SÃ¶hne sei sie zu Hause geblieben und es habe sich eine gewisse StabilitÃ¤t eingestellt. Die selbstÃ¤ndige TÃ¤tigkeit habe sie nur 1 Â½ Jahre ausÃ¼ben kÃ¶nnen. In der Gesamtschau mÃ¼sse gesagt werden, dass die Situation eines mehrjÃ¤hrigen chronifizierten Krankheitsverlaufs mit unverÃ¤nderter Symptomatik und ohne lÃ¤nger dauernde RÃ¼ckbildung heute erfÃ¼llt sei (Urk. 23/1; vgl. dazu auch Urk. 29/7 S. 2).</w:t>
      </w:r>
    </w:p>
    <w:p>
      <w:r>
        <w:t>4.4Â Â Â Â  Allgemeinmediziner Dr. J.___ fÃ¼hrte im Bericht vom 11. Februar 2009 einen systemischen Lupus erythematodes, eine reaktive perforierende Kollagenose, eine chronische Depression, eine substituierte Hypothyreose und ein chronisches Lumbovertrebralsyndrom als Diagnosen an, die sich auf die ArbeitsfÃ¤higkeit auswirkten. Mit den momentanen Beschwerden sei die Aufnahme einer Arbeit im AngestelltenverhÃ¤ltnis nicht denkbar, zuerst mÃ¼sse die Versicherte sowohl kÃ¶rperlich als auch psychisch stabilisiert werden (Urk. 29/11 S. 1, S. 4). Nach den Angaben der U.___ des Q.___ vom 5. MÃ¤rz 2009 fÃ¼hrte die perforierende Kollagenose an Kopfhaut, oberem RÃ¼cken und Armen zu keiner EinschrÃ¤nkung der ArbeitsfÃ¤higkeit (Urk. 29/15 S. 1).</w:t>
      </w:r>
    </w:p>
    <w:p>
      <w:r>
        <w:rPr>
          <w:b/>
        </w:rPr>
        <w:t>E. 5</w:t>
      </w:r>
    </w:p>
    <w:p>
      <w:r>
        <w:t>5.1Â Â Â Â</w:t>
      </w:r>
    </w:p>
    <w:p>
      <w:r>
        <w:t>5.1.1Â Â  Die ganze und teilweise ArbeitsunfÃ¤higkeit ab dem 21. August 2006 bis Ende April 2007 war wegen des lumbovertebralen Syndroms attestiert worden. Die behandelnden und beurteilenden Ãrzte stimmen darin Ã¼berein, dass diese Beschwerden im Bereich der lumbalen WirbelsÃ¤ule spÃ¤testens ab dem 1. August 2007 keine ArbeitsunfÃ¤higkeit fÃ¼r den RÃ¼cken nicht belastende TÃ¤tigkeiten mehr begrÃ¼ndeten. Die TÃ¤tigkeit als GeschÃ¤ftsinhaberin und Betreiberin eines V.___ ist wechselbelastend und nach den Beurteilungen von Dr. E.___ und Dr. L.___ rÃ¼ckenangepasst (vgl. Urk. 29/9 S. 5, 8 f., 8/36/2 S. 2 f.). Dr. L.___ attestierte jedenfalls fÃ¼r die Zeit ab 1. August 2007 keine ArbeitsunfÃ¤higkeit fÃ¼r diese TÃ¤tigkeit mehr (vgl. Urk. 8/6 e-f).</w:t>
      </w:r>
    </w:p>
    <w:p>
      <w:r>
        <w:t>Â Â Â Â Â Â Â Â  FÃ¼r den verbleibenden strittigen Zeitraum zwischen Anfang Mai und Ende Juli 2007 ist trotz der zahlreichen dagegen erhobenen Einwendungen (vgl. Urk. 1 S. 11 ff.) auf die Beurteilung von Dr. E.___ abzustellen, welcher aufgrund der von ihm im MÃ¤rz 2007 vorgenommenen Untersuchung bei unauffÃ¤lligem neurologischem und rheumatologischem Status auf eine vollstÃ¤ndige ArbeitsfÃ¤higkeit ab 1. Mai 2007 schloss (Urk. 8/19 S. 7). Der behandelnde Dr. J.___ gab in seiner Stellungnahme vom 15. Mai 2007 nicht an, dass er zusÃ¤tzliche objektive medizinische Befunde erhoben habe, die einer vollstÃ¤ndigen Aufnahme der ArbeitstÃ¤tigkeit ab 1. Mai 2007 entgegenstÃ¼nden, oder dass das Ergebnis weiterer Behandlungen abzuwarten sei (Urk. 8/24, 8/27). Auch aus den AusfÃ¼hrungen von Dr. L.___ vom 17. August 2007 (Urk. 8/36/2) ist nicht ersichtlich, weshalb wegen des RÃ¼ckenleidens eine frÃ¼here vollstÃ¤ndige Wiederaufnahme der ArbeitstÃ¤tigkeit nicht mÃ¶glich gewesen sein sollte.</w:t>
      </w:r>
    </w:p>
    <w:p>
      <w:r>
        <w:t>Â Â Â Â Â Â Â Â  Aufgrund der Angaben von PD Dr. M.___ kann weiter nicht angenommen werden, dass die Hypothyreose, deren medikamentÃ¶se Behandlung im MÃ¤rz 2007 eingeleitet wurde, und die damit einhergegangene Gewichtszunahme fÃ¼r sich eine ArbeitsunfÃ¤higkeit begrÃ¼ndeten (vgl. Urk. 8/27).</w:t>
      </w:r>
    </w:p>
    <w:p>
      <w:r>
        <w:t>5.1.2Â Â  Seitens der Ãrzte des F.___s wurde sodann bei der Diagnose eines systemischen Lupus erythematodes ab 1. September 2007 bis Ende Dezember 2007 erneut eine ArbeitsunfÃ¤higkeit attestiert (Urk. 8/39, 8/40; vgl. auch das Attest von Dr. L.___ vom 17. Dezember 2007, Urk. 8/6 f.). Im Bericht vom 15./18. Januar 2008 wurde dann aber festgehalten, dass die ArbeitsfÃ¤higkeit fÃ¼r leichte TÃ¤tigkeiten nicht eingeschrÃ¤nkt sei (Urk. 8/49 S. 2).</w:t>
      </w:r>
    </w:p>
    <w:p>
      <w:r>
        <w:t>Â Â Â Â Â Â Â Â  Die Diagnose eines systemischen Lupus erythematodes konnte weder sicher erhoben noch vollstÃ¤ndig ausgeschlossen werden (vgl. Urk. 29/11 S. 26 f., 29/11 S. 23, 29/15 S. 7). Aus den Berichten des F.___s vom 15./18. Januar 2008 (Urk. 8/49), der R.___ vom 10. Juni 2008 (Urk. 29/11 S. 24) und des Q.___ vom 31. Juli 2008 und vom 15. Dezember 2008 (Urk. 29/11 S. 3, 29/15 S. 7) ergibt sich, dass die Krankheit jedenfalls im Verlauf keine grosse AktivitÃ¤t zeigte. Die von der Versicherten angegebenen Beschwerden wie Gelenkschmerzen, grosse MÃ¼digkeit (vgl. Urk. 8/40 S. 1, 11/15 S. 7), Wadenschmerzen (vgl. Urk. 8/49 S. 1), linksseitige HypÃ¤sthesien, linksseitiger Bulbusbewegungsschmerz (vgl. Urk. 29/11 S. 28) und Schwindel (vgl. Urk. 29/11 S. 25, 29/11 S. 33 ff.) sowie die HautverÃ¤nderungen (vgl. Urk. 29/15 S. 2) standen hÃ¶chstens zum Teil im Zusammenhang mit einem mÃ¶glicherweise gegebenen systemischen Lupus erythematodes. Namentlich die HypÃ¤sthesien, der Bulbusbewegungsschmerz und der Schwindel konnten im Verlauf nicht objektiviert werden und die Ãtiologie dieser Beschwerden blieb unklar (Urk. 29/11 S. 28, 29/11 S. 3, 29/11 S. 33 ff.). Nach der Beurteilung der Ãrzte des Q.___ vom 15. Dezember 2008 galt dies auch fÃ¼r die MÃ¼digkeit und die intermittierenden Gelenkbeschwerden (vgl. Urk. 29/15 S. 7). Die aufgetretenen HautverÃ¤nderungen entsprachen sodann einer perforierenden Kollagenose (Urk. 29/15 S. 1 f.).</w:t>
      </w:r>
    </w:p>
    <w:p>
      <w:r>
        <w:t>Â Â Â Â Â Â Â Â  Eine relevante ArbeitsunfÃ¤higkeit bestand wegen der Diagnose des systemischen Lupus erythematodes und der damit objektiverweise in Zusammenhang stehenden Beschwerden bei geringer KrankheitsaktivitÃ¤t jedenfalls nicht. Dies ergibt sich insbesondere aus der spÃ¤teren Beurteilung der Ãrzte des F.___s vom 15./18. Januar 2008 (Urk. 8/49 S. 2) und der Beurteilung der Ãrzte der R.___ vom 10. Juni 2008, welche festhielten, aus rheumatologischer Sicht sei die Versicherte zu 90 % bis 100 % arbeitsfÃ¤hig (Urk. 29/11 S. 27).</w:t>
      </w:r>
    </w:p>
    <w:p>
      <w:r>
        <w:t>Â Â Â Â Â Â Â Â  Aus somatischer Sicht bestanden auch keine weiteren objektivierbaren BeeintrÃ¤chtigungen, die sich auf die ArbeitsfÃ¤higkeit auswirkten.</w:t>
      </w:r>
    </w:p>
    <w:p>
      <w:r>
        <w:t>5.2Â Â Â Â</w:t>
      </w:r>
    </w:p>
    <w:p>
      <w:r>
        <w:t>5.2.1Â Â  Zu prÃ¼fen bleibt damit, ob die Versicherte im relevanten Zeitraum ab 1. Mai 2007 bis 30. August 2008 wegen eines psychischen Leidens in der ArbeitsfÃ¤higkeit eingeschrÃ¤nkt war.Â</w:t>
      </w:r>
    </w:p>
    <w:p>
      <w:r>
        <w:t>Â Â Â Â Â Â Â Â  Dazu liegen insbesondere die Berichte der behandelnden Dr. G.___ vor (vgl. Urk. 13/2, 21/1, 11/7). Die von ihr gestellte Diagnose einer Neurasthenie (ICD-10 F48.0) wurde nachvollziehbar begrÃ¼ndet. Wie sie ausfÃ¼hrte, kÃ¶nnen bei dieser Diagnose auch Angst und Depressionssymptome vorhanden sein, die dann aber nicht anhaltend und schwer genug sind, um (zusÃ¤tzlich) klassifiziert zu werden (vgl. Urk. 13/2 S. 2; vgl. Weltgesundheitsorganisation, Internationale Klassifikation psychischer StÃ¶rungen, 5. Auflage, Bern 2004/2005, S. 194). Das Vorhandensein einer relevanten zusÃ¤tzlich zu diagnostizierenden Depression wurde somit von Dr. G.___ geprÃ¼ft und verneint (vgl. auch Urk. 13/17 S. 2). Wie sich sodann aus den AusfÃ¼hrungen im Gutachten von Dr. H.___ ergibt, wurde auch das Vorliegen einer PersÃ¶nlichkeitsstÃ¶rung geprÃ¼ft und verneint (Urk. 13/3 S. 4). Dr. G.___ Ã¤usserte sich sodann auch zur Frage der willentlichen Ãberwindung der Neurasthenie (vgl. Urk. 23/1).</w:t>
      </w:r>
    </w:p>
    <w:p>
      <w:r>
        <w:t>Â Â Â Â Â Â Â Â  Hinsichtlich Diagnostik und Verlauf des psychischen Leidens liegen damit fachÃ¤rztliche und grundsÃ¤tzlich nachvollziehbare AusfÃ¼hrungen vor, weshalb allfÃ¤llige weitere AbklÃ¤rungen der Sozialversicherungsanstalt des Kantons W.___, IV-Stelle (vgl. Urk. 29/17 S. 2), und das Ergebnis des invalidenversicherungsrechtlichen Verfahrens entgegen dem Antrag der Beklagten nicht abzuwarten sind (vgl. Urk. 35). Der Entscheid der Invalidenversicherung ist fÃ¼r das vorliegende privatrechtliche Taggeldverfahren nicht verbindlich. Im invalidenversicherungsrechtlichen Verfahren ist zudem auch ein anderer Zeitraum zu beurteilen. Massgeblich ist dort der Sachverhalt, wie er sich bis zum Zeitpunkt der VerfÃ¼gung entwickeln wird, wohingegen im vorliegenden Verfahren nur der Zeitraum von April 2007 bis August 2008 zur Beurteilung steht. Eine Sistierung des Verfahrens ist damit nicht angezeigt und der entsprechende Antrag der Beklagten ist abzuweisen.</w:t>
      </w:r>
    </w:p>
    <w:p>
      <w:r>
        <w:t>5.2.2Â Â  Bei der diagnostizierten Neurasthenie besteht die Vermutung, dass sie und ihre Folgen mit einer zumutbaren Willensanstrengung Ã¼berwunden werden kÃ¶nnen. Dabei ist festzuhalten, dass es nicht in den Kompetenzbereich des Arztes oder der Ãrztin fÃ¤llt, zu beurteilen,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Willenanstrengung Ã¼berwindbare SchmerzstÃ¶rung zu gestatten (vgl. Urteil des Bundesgerichts in Sachen B. vom 23. MÃ¤rz 2010, 8C_857/2009, Erw. 3 und Erw. 4.2).</w:t>
      </w:r>
    </w:p>
    <w:p>
      <w:r>
        <w:t>Â Â Â Â Â Â Â Â  Eine erhebliche psychische KomorbiditÃ¤t lag im massgeblichen Zeitraum von April 2007 bis August 2008 nicht vor (Urk. 29/11 S. 1). Ebensowenig kann von chronischen kÃ¶rperlichen Begleiterkrankungen ausgegangen werden. Die Versicherte macht zwar verschiedenste Beschwerden geltend, die wÃ¤hrend Jahren aufgetreten seien (vgl. Urk. 29/11 S. 2 f.). Diese waren aber nicht Symptome eines objektivierbaren chronischen kÃ¶rperlichen Leidens (vgl. Erw. 5.1.2). Die im MÃ¤rz 2007 diagnostizierte Hypothyreose war sodann schnell gut eingestellt. Hinsichtlich der Frage des sozialen RÃ¼ckzugs liess die Versicherte unter anderem geltend machen, an das Pflegen von sozialen Kontakten sei nicht mehr zu denken (Angaben vom 8. Juni 2010, Urk. 26 S. 2). Aufgrund dieser Angaben und der von der Versicherten als erheblich erlebten Beschwerdesymptomatik (vgl. ihre Angaben vom 21. Dezember 2008, Urk. 29/8, 29/10) ist von einem gewissen sozialen RÃ¼ckzug auszugehen. Ein sozialer RÃ¼ckzug in allen Belangen des Lebens - wie beispielsweise auch im Bereich der Familie - ist aber nicht erstellt (vgl. auch Urk. 13/3 S. 2). Aus der entsprechenden Stellungnahme von Dr. G.___ vom 3. Mai 2010 (Urk. 23/1) ist kein therapeutisch nicht mehr beeinflussbarer innerseelischer Verlauf einer an sich missglÃ¼ckten, psychisch aber entlastenden KonfliktbewÃ¤ltigung ersichtlich.</w:t>
      </w:r>
    </w:p>
    <w:p>
      <w:r>
        <w:t>Â Â Â Â Â Â Â Â  Die Versicherte wurde im massgeblichen Zeitraum teilweise medikamentÃ¶s behandelt und befand sich in psychotherapeutischer Behandlung (Urk. 8/49 S. 2, 29/7 S. 2). Nach den Angaben von Dr. G.___ vom 8. Januar 2009 konnte die ArbeitsfÃ¤higkeit der Versicherten mit medizinischen Massnahmen nicht verbessert werden (Urk. 29/7 S. 3). Gleichzeitig hielt sie fest, Ziel der aktuellen Behandlung sei, dass die Versicherte den psychogenen Anteil der Beschwerden erkennen kÃ¶nne und so das "Doctorshopping" eingestellt werde (Urk. 29/7 S. 3). Angesichts dieses angestrebten Behandlungsziels ist anzunehmen, dass selbst im Januar 2009 von weiteren Behandlungsmassnahmen noch eine Verbesserung der Situation erwartet wurde und damit nicht vom Scheitern einer konsequent durchgefÃ¼hrten ambulanten oder stationÃ¤ren Behandlung ausgegangen werden konnte. Fraglich erscheint zudem auch, ob bei einer medikamentÃ¶sen Behandlung und psychotherapeutischen GesprÃ¤chen in relativ lockeren AbstÃ¤nden von circa zwei Wochen von einer ausreichend konsequent durchgefÃ¼hrten Behandlung gesprochen werden kann.</w:t>
      </w:r>
    </w:p>
    <w:p>
      <w:r>
        <w:t>Â Â Â Â Â Â Â Â  GemÃ¤ss den Angaben von Dr. G.___ vom 3. Mai 2010 war denn auch einzig das Kriterium des mehrjÃ¤hrigen, chronifizierten Krankheitsverlaufs mit unverÃ¤nderter oder progredienter Symptomatik ohne lÃ¤ngerdauernde RÃ¼ckbildung zu bejahen. GemÃ¤ss der von ihr dargelegten Krankheitsanamnese (vgl. Urk. 23/1, 29/7 S. 2) kam es indes in den Zeiten zwischen circa 1995 und 1999 und von circa 2003 bis Mitte 2006 zu einer RÃ¼ckbildung der Symptomatik. Damit war das Kriterium jedenfalls im massgeblichen Zeitraum von April 2007 bis August 2008 nicht derart ausgeprÃ¤gt erfÃ¼llt, dass allein gestÃ¼tzt darauf von der Unzumutbarkeit des Wiedereinstiegs in den Arbeitsprozess ausgegangen werden konnte. Bei der Versicherten waren denn ja auch nach der Beurteilung von Dr. G.___ im Januar 2009 nach wie vor Ressourcen vorhanden, die es ihr erlaubten, kurzfristig uneingeschrÃ¤nkt tÃ¤tig zu sein (Urk. 29/7 S. 4).</w:t>
      </w:r>
    </w:p>
    <w:p>
      <w:r>
        <w:t>5.3Â Â Â Â  Damit lag im strittigen Zeitraum vom 1. Mai 2007 bis 30. August 2008 bei objektiver Betrachtung kein die ArbeitsfÃ¤higkeit einschrÃ¤nkendes psychischen Leiden vor. Die Beklagte hat die Taggeldleistungen damit zu Recht mit dem 30. April 2007 eingestellt. Die Klage ist demzufolge abzuweisen.</w:t>
      </w:r>
    </w:p>
    <w:p>
      <w:r>
        <w:t>Â</w:t>
      </w:r>
    </w:p>
    <w:p>
      <w:r>
        <w:t>Das Gericht beschliesst:</w:t>
      </w:r>
    </w:p>
    <w:p>
      <w:r>
        <w:t>Der Antrag der Beklagten auf Sistierung des Verfahrens wird abgewiesen,</w:t>
      </w:r>
    </w:p>
    <w:p>
      <w:r>
        <w:t>und erkennt sodann:</w:t>
      </w:r>
    </w:p>
    <w:p>
      <w:r>
        <w:t>1.Â Â Â Â Â Â Â Â  Die Klage wird abgewiesen.</w:t>
      </w:r>
    </w:p>
    <w:p>
      <w:r>
        <w:t>2.Â Â Â Â Â Â Â Â  Das Verfahren ist kostenlos.</w:t>
      </w:r>
    </w:p>
    <w:p>
      <w:r>
        <w:t>3.Â Â Â Â Â Â Â Â  Zustellung gegen Empfangsschein an:</w:t>
      </w:r>
    </w:p>
    <w:p>
      <w:r>
        <w:t>- Advokat AndrÃ© Baur</w:t>
      </w:r>
    </w:p>
    <w:p>
      <w:r>
        <w:t>- SWICA Krankenversicherung AG unter Beilage einer Kopie von Urk. 38</w:t>
      </w:r>
    </w:p>
    <w:p>
      <w:r>
        <w:t>- Bundesamt fÃ¼r Privatversicherungen</w:t>
      </w:r>
    </w:p>
    <w:p>
      <w:r>
        <w:t>4.Â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