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IV.2025.00065 vom 27. August 2025</w:t>
      </w:r>
    </w:p>
    <w:p>
      <w:r>
        <w:t>ZH Sozialversicherungsgericht, 2025-08-27, DE</w:t>
      </w:r>
    </w:p>
    <w:p>
      <w:r>
        <w:rPr>
          <w:b/>
        </w:rPr>
        <w:t xml:space="preserve">Quelle: </w:t>
      </w:r>
      <w:r>
        <w:t>https://mcp.opencaselaw.ch/entscheid/zh_sozialversicherungsgericht_IV.2025.00065</w:t>
      </w:r>
    </w:p>
    <w:p>
      <w:r>
        <w:t>FR: ZH_SOZIALVERSICHERUNGSGERICHT IV.2025.00065 du 27 août 2025</w:t>
      </w:r>
    </w:p>
    <w:p>
      <w:r>
        <w:t>IT: ZH_SOZIALVERSICHERUNGSGERICHT IV.2025.00065 del 27 agosto 2025</w:t>
      </w:r>
    </w:p>
    <w:p>
      <w:pPr>
        <w:pStyle w:val="Heading2"/>
      </w:pPr>
      <w:r>
        <w:t>Erwägungen</w:t>
      </w:r>
    </w:p>
    <w:p>
      <w:r>
        <w:rPr>
          <w:b/>
        </w:rPr>
        <w:t>E. 1</w:t>
      </w:r>
    </w:p>
    <w:p>
      <w:r>
        <w:t>Die 1974 geborene X.___ , Mutter von zwei Kindern (Jahrgang 2005 und 2007), reiste 2004 in die Schweiz ein und war 2015/16 für zwei Arbeitgeberinnen in der Reinigung teilzeitlich im Stundenlohn tätig (Urk. 11 /9 ff.). Bei der anfangs 2017 verbliebenen Arbeitsstelle von zirka vier Stunden pro Woche war sie seit 13. März 2017 krankheitshalber arbeitsunfähig geschrieben und bezog Kranken taggelder (Urk. 11 /5). Am 25.</w:t>
      </w:r>
    </w:p>
    <w:p>
      <w:r>
        <w:t>Januar 2018 (Eingangsdatum) meldete sich die Versicherte unter Hinweis auf einen Bandscheibenvorfall bei der Sozialversiche rungsanstalt des Kantons Zürich, IV-Stelle, zum Leistungsbezug an (Urk. 11 /3). M it Verfügung vom 26. März 2019 verneinte die IV-Stel l e einen Leistungsanspruch der Versicherten (Urk. 11 /36). Die dagegen erhobene Beschwerde der Versicherten vom 13. März 2019 wurde mit Urteil IV.2019.00342 des Sozialversicherungsgerichts des Kantons Zürich vom 11. Mai 2020 in dem Sinne gutgeheissen, dass die Sache zu weiteren Abklärungen an die Beschwerdegegnerin zurückgewiesen wurde (Urk. 11 /48).</w:t>
      </w:r>
    </w:p>
    <w:p>
      <w:r>
        <w:t>Am 1. Oktober 2020 wurde eine Haushaltsabklärung bei der Versicherten durch geführt (Urk. 11 /67). Es wurden ausserdem medizinische Berichte bei den behandelnden Ärzten eingeholt ( Urk. 11/63, Urk. 11 /73-74). Am 9. September 2021 teilte die IV-Stelle der Versicherten mit, dass eine polydisziplinäre medizinische Abklärung in den Fachgebieten Allgemeine Innere Medizin, Orthopädie, Psychiatrie und Neuropsychologie notwendig sei (Urk. 11 /93). Mit Schreiben vom 4. Oktober 2021 beantragte die Versicherte eine bidisziplinäre Begutachtung in den Fachdisziplinen Rheumatologie und Psychiatrie ( Urk. 11 /98). Mit Zwischenverfügung vom 22. Juli 2022 hielt die IV-Stelle an der polydisziplinären Begutachtung fest (Urk. 11 /115). Die dagegen erhobene Beschwerde wurde mit Urteil des Sozialversicherungsgerichts des Kantons Zürich vom 22. Dezember 2022 abgewiesen (Urk. 11/ 125 ).</w:t>
      </w:r>
    </w:p>
    <w:p>
      <w:r>
        <w:t>Das bei der Medizinischen Abklärungsstelle (MEDAS) Y.___ in Auftrag gegebene polydisziplinäre Gutachten wurde am 11.</w:t>
      </w:r>
    </w:p>
    <w:p>
      <w:r>
        <w:t>Juli 2023 erstattet (Urk.</w:t>
      </w:r>
    </w:p>
    <w:p>
      <w:r>
        <w:t>11/141).</w:t>
      </w:r>
    </w:p>
    <w:p>
      <w:r>
        <w:t>Mit Vorbescheid vom 30. November 2023 stellte die IV-Stelle der Versicherten die Abweisung ihres</w:t>
      </w:r>
    </w:p>
    <w:p>
      <w:r>
        <w:t>Renten begehrens in Aussicht (Urk. 11/ 160 ). Dagegen erhob die Versicherte mit Eingabe vom 19. Januar 2024 , ergänzt am 2 6. Februar 2024 unter Beilage verschiedener Arztberichte ( Urk. 11/167 ff.) Einwand (Urk. 11/164). Nach Einholung weiterer medizi nischer Berichte bei den behandelnden Ärzten</w:t>
      </w:r>
    </w:p>
    <w:p>
      <w:r>
        <w:t>( Urk. 11/175 ff.) sowie RAD-Stellungnahmen (Urk. 11/224/</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Januar 2018 anhängig gemachten Anmeldung bei der Invalidenversicherung könnten allfällige Leistungen frühestens ab Juli 2018 ausgerichtet werden (vgl. Art. 29 Abs. 1 IVG). In dieser übergangsrechtlichen Konstellation ist die bis 31. Dezember 2021 gültig gewesene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w:t>
      </w:r>
    </w:p>
    <w:p>
      <w:r>
        <w:rPr>
          <w:b/>
        </w:rPr>
        <w:t>E. 1.2.4</w:t>
      </w:r>
    </w:p>
    <w:p>
      <w:r>
        <w:t>; Urteil des Bundesgerichts 8C_288/2024 vom 29.</w:t>
      </w:r>
    </w:p>
    <w:p>
      <w:r>
        <w:t>Oktober 2024 E.</w:t>
      </w:r>
    </w:p>
    <w:p>
      <w:r>
        <w:t>9).</w:t>
      </w:r>
    </w:p>
    <w:p>
      <w:r>
        <w:t>Sämtliche Einwände des Beschwerdeführers lassen keine konkreten Indizien gegen die Zuverlässigkeit des polydisziplinären MEDAS-Gutachtens erkennen . 6 .</w:t>
      </w:r>
    </w:p>
    <w:p>
      <w:r>
        <w:t>Die Beschwerdegegnerin ging bei der Ermittlung des Validen- und des Invalideneinkommen s vom gleichen Tabellenlohn aus und errechnete einen Invaliditätsgrad von 20 % ( Urk. 11/159/9) . Soweit die Beschwerdeführerin kritisiert, die Beschwerdegegnerin habe die Frage eines leidensbedingten Abzugs nicht geprüft (Urk. 1 S. 10), ist ihr entgegenzuhalten, dass die Beschwerde gegnerin</w:t>
      </w:r>
    </w:p>
    <w:p>
      <w:r>
        <w:t>festhielt, dass ein leidensbedingter Abzug nicht angezeigt sei , da allfällige erwerbsmindernde Faktoren bereits im Belastungsprofil berücksichtigt seien (vgl. Urk. 11/159/9 und Urk. 11/224/8) .</w:t>
      </w:r>
    </w:p>
    <w:p>
      <w:r>
        <w:t>Auch</w:t>
      </w:r>
    </w:p>
    <w:p>
      <w:r>
        <w:t>unter Berücksichtigung</w:t>
      </w:r>
    </w:p>
    <w:p>
      <w:r>
        <w:t>des ab 1. Januar 2024 geltenden Pauschalabzugs von 10 % (Art. 26 bis Abs. 3 IVV)</w:t>
      </w:r>
    </w:p>
    <w:p>
      <w:r>
        <w:t>würde kein rentenbegründender Invaliditätsgrad resultieren . Ein höherer Abzug ist unter den gegebenen Umständen jedenfalls nicht angebracht. 7 .</w:t>
      </w:r>
    </w:p>
    <w:p>
      <w:r>
        <w:t>Somit hat die Beschwerdegegnerin einen Rentenanspruch der Beschwerdeführerin zu Recht verneint. Die Beschwerde erweist sich als unbegründet und ist abzuweisen. 8.</w:t>
      </w:r>
    </w:p>
    <w:p>
      <w:r>
        <w:t>Die Kosten des Verfahrens sind auf Fr. 800.-- festzusetzen (Art. 69 Abs. 1 bis IVG) und ausgangsgemäss der Beschwerdeführerin aufzuerlegen. Das Gericht erkennt: 1.</w:t>
      </w:r>
    </w:p>
    <w:p>
      <w:r>
        <w:t>Die Beschwerde wird abgewiesen. 2.</w:t>
      </w:r>
    </w:p>
    <w:p>
      <w:r>
        <w:t>Die Gerichtskosten von Fr.</w:t>
      </w:r>
    </w:p>
    <w:p>
      <w:r>
        <w:t>800 .-- werden der Beschwerdeführerin auferlegt.</w:t>
      </w:r>
    </w:p>
    <w:p>
      <w:r>
        <w:t>Rechnung und Einzahlungsschein werden der Kostenpflichtigen nach Eintritt der Rechtskraft zugestellt. 3.</w:t>
      </w:r>
    </w:p>
    <w:p>
      <w:r>
        <w:t>Zustellung gegen Empfangsschein an: - Rechtsanwalt Thomas Wyss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Arnold GramignaLeicht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rPr>
          <w:b/>
        </w:rPr>
        <w:t>E. 1.4</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1.5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rPr>
          <w:b/>
        </w:rPr>
        <w:t>E. 1.6</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 2.</w:t>
      </w:r>
    </w:p>
    <w:p>
      <w:r>
        <w:t>2.1</w:t>
      </w:r>
    </w:p>
    <w:p>
      <w:r>
        <w:t>Im angefochtenen Entscheid erwog die Beschwerdegegnerin , gemäss den medizinischen Abklärungen sei die Beschwerdeführerin seit März 2017 in ihrer bisherigen Tätigkeit als Reinigungsmitarbeiterin zu 100 % arbeitsunfähig. In einer ihrer Gesundheit angepassten Tätigkeit bestehe jedoch seit März 2017 eine 80%ige Arbeitsfähigkeit bei 100 % Anwesenheit. Die Reduktion des Pensums von 20 % sei auf einen erhöhten Pausenbedarf zurückzuführen. Eine In v alidität im Sinne des Gesetzes liege nicht vor. Somit bestehe kein Anspruch auf IV-Leistungen. Im Einwandverfahren seie n keine neuen Angaben eingereicht worden, welche eine Änderung des Anspruchs begründen würden. Es seien keine weiteren Abklärungen angezeigt (Urk. 2). 2.2</w:t>
      </w:r>
    </w:p>
    <w:p>
      <w:r>
        <w:t>Die Beschwerdeführerin machte demgegenüber im Wesentlichen geltend, gemäss dem psychiatrischen Gutachter aggraviere die Beschwerdeführerin nur , gemäss der orthopädischen Gutachterin sei aufgrund der Schmerzsituation eine stationäre Einweisung erforderlich. Dies sei völlig widersprüchlich und das Gutachten setze sich unzureichend mit der Diagnose der somatoformen Schmerzstörung auseinander. Erschwerend komme dazu, dass auch gar keine Indikatorenprüfung vorgenommen worden sei. Betreffend die gutachte rlichen Befragungen werde eine unvollständige und unzulässig suggestive Fragestellung gerügt. Offensichtlich fehle es an einer gutachterlichen Unabhängigkeit, mithin herrsche Voreingenommenheit der Gutachterpersonen vor.</w:t>
      </w:r>
    </w:p>
    <w:p>
      <w:r>
        <w:t>Die IV-Stelle setze sich völlig unzureichend mit den von der Beschwerdeführerin vorgetragenen Rügen auseinander. Schliesslich fehle eine Auseinandersetzung mit der Frage, ob ein Leidensabzug zu gewähren sei . Die Beschwerdeführerin habe sich nie in neuropsychologischer Behandlung befunden und die geltend gemachten Konzen trationsstörungen seien gerade die typischen Symptome einer schweren Depression. Eine neuropsychologische Abklärung wäre nicht erforderlich gewesen . Es sei unzulässig eine neuropsychologische Begutachtung dazu zu missbrauchen, um behauptete Ungereimtheiten oder Übertreibungen eventuell besser offenlegen zu können</w:t>
      </w:r>
    </w:p>
    <w:p>
      <w:r>
        <w:t>(Urk. 1 S. 5 ff.) . 3.</w:t>
      </w:r>
    </w:p>
    <w:p>
      <w:r>
        <w:rPr>
          <w:b/>
        </w:rPr>
        <w:t>E. 3</w:t>
      </w:r>
    </w:p>
    <w:p>
      <w:r>
        <w:t>Auf die Vorbringen der Parteien und die eingereichten Unterlagen ist, soweit für die Entscheidfindung erforderlich, in den nachfolgenden Erwägungen einzuge hen. Das Gericht zieht in Erwägung: 1.</w:t>
      </w:r>
    </w:p>
    <w:p>
      <w:r>
        <w:rPr>
          <w:b/>
        </w:rPr>
        <w:t>E. 3.1.1</w:t>
      </w:r>
    </w:p>
    <w:p>
      <w:r>
        <w:t>Dr. med. Z.___ , Fachärztin für Orthopädische Chirurgie und Traumatologie des Bewegungsapparates, nannte in ihrem orthopädischen Teilgutachten vom 20. Juni 2023 betreffend die Untersuchung vom 28. März 2023 als Diagnose mit Relevanz für die Arbeitsfähigkeit (Reinigungskraft) ein l umbospondylogenes Schmerzsyndrom ohne radikuläre Zeichen bei/mit</w:t>
      </w:r>
    </w:p>
    <w:p>
      <w:r>
        <w:t>flacher medianer Diskus extrusion L4/L5 mit konsekutiv Einengung des Recessus beidseits und möglicher Kompressi o n Wurzel L5 beidseits neben einer flachen linksbetonten medianen Diskusprotrusion L5/S1 mit möglicher Kompression Wurzel S1 links und Kontakt Wurzel S1 rechts sowie mit einer Hyperlordose lumbosakral .</w:t>
      </w:r>
    </w:p>
    <w:p>
      <w:r>
        <w:t>Die Gutachterin führte aus , die Beschwerdeführerin sei korrekt konservativ beh andelt worden. Die Medikamentenspiegel zeigten jedoch, dass sie die von ihr angegebenen Medikamente nicht oder ungenügend einnehme. Nachdem sie seit 2017 bis 2022 in der schweren Tätigkeit in der Reinigung nicht mehr gearbeitet habe, habe sie seit Herbst 2022 einen 20%-Job bei der A.___ , wo sie eine Patientin mit leichten Arbeiten betreue. Aufgrund der klinischen und radiologischen Befunde wäre eine bessere Compliance punkto Schmerz medikation und durch weitere Physiotherapie sicherlich eine Verbesserung der Situation möglich, so dass sie dadurch eine 80%ige Arbeitsfähigkeit in der neuen A.___- tätigkeit sukzessiv erreichen könnte. Eine Leistungsminderung und ein erhöhter Pausenbedarf bestünden jedoch sicherlich auch auf weiteres. Orthopädisch bestehe das folgende Zumutbarkeitsprofil: Das Heben und Tragen von schweren Lasten von mehr als 5 kg sei nicht mehr zumutbar wie auch rein gehende, rein stehende und rein sitzende Arbeiten wie auch Arbeiten mit Besteigen von Treppen oder Gerüsten, Gehen auf unebenem Grund und Arbeiten in knieender, gehockter und gebückter Position. Retrospektiv könne die Arbeitsfähigkeit aufgrund der vorliegenden Akten nicht umfassend beurteilt werden. Es könne jedoch postuliert werden, dass ab März 2017 vermutlich in der angestammten Tätigkeit (schwere Arbeit in der Reinigung ) eine 100% ige Arbeitsunfähigkeit bestanden habe, dass jedoch in einer leichten Arbeit im Rahmen des Zumutbarkeitsprofils – von Phasen von akuten Exa z erbationen und Hospitalisationen abgesehen – eine Arbeitsfähigkeit von 80 % bestanden habe. Es bestünden Inkonsistenzen betreffend die Angaben der Beschwerdeführerin zur Medikamenteneinnahme und zu den gemessenen Medikamentenspiegeln. Als weitere Behandlungsoptionen gab die Gutachterin eine konsequente Schmerz therapie und Su p ervision der Compliance, weiterhin Physiotherapie, allenfalls Wassertherapie und allenfalls auch eine stationäre Therapie an (Urk. 141 S. 45</w:t>
      </w:r>
    </w:p>
    <w:p>
      <w:r>
        <w:t>ff.). 3. 1. 2</w:t>
      </w:r>
    </w:p>
    <w:p>
      <w:r>
        <w:t>Dr. med. B.___ , Facharzt für Allgemeine Innere Medizin, nannte in seinem internistischen Teilgutachte n vom 16. Mai 2023 betreffend die Untersuchung vom 18. April 2023 die Diagnosen einer medikamentös gut eingestellten Hyperthyreose sowie einer nicht therapiebedürftigen Hepatitis B . Der Gutachter hielt fest, dass aus internistischer Sicht keine Einschränkung der Arbeitsfähigkeit bestehe (Urk. 11/141 S. 59</w:t>
      </w:r>
    </w:p>
    <w:p>
      <w:r>
        <w:t>f.). 3. 1. 3</w:t>
      </w:r>
    </w:p>
    <w:p>
      <w:r>
        <w:t>Dr. med .</w:t>
      </w:r>
    </w:p>
    <w:p>
      <w:r>
        <w:t>C.___ , Facharzt für Psychiatrie und Psychotherapie, nannte in seinem psychiatrischen Teilgutachten vom 6.</w:t>
      </w:r>
    </w:p>
    <w:p>
      <w:r>
        <w:t>Juli 2023 betreffend die Untersuchung vom 25. April 2023 die folgenden Diagnosen (Urk. 11/141 S. 84) : - Schwierigkeiten bei der Lebensbewältigung (psychosoziale Probleme, Anpassungsschwierigkeiten) Z73 - Persönlichkeitsakzentuierung Z73.1 - nicht authentische kognitive Einschränkungen von Orientierung, Visuo -Konstruktion, Aufmerksamkeit, Gedächtnis, Exekutivfunktionen mit/bei: - p roblematischem Leistungs- und Antwortverhalten (Verdeutlichung DD Aggravation)</w:t>
      </w:r>
    </w:p>
    <w:p>
      <w:r>
        <w:t>Der Gutachter führte aus, psychiatrisch ergäben sich Inkonsistenzen im Verhalten sowohl im Rahmen der psychiatrischen als der neuropsychologischen Unter suchung. In der neuropsychologischen Untersuchung hätten sich insgesamt nicht-authentische kognitive Einschränkungen von Orientierung, Visuo -Konstruktion, Aufmerksamkeit, Gedächtnis, Exekutivfunktionen bei problema tischem Leistungs- und Antwortverhalten ergeben und somit Verdeut lichung bzw. Aggravation.</w:t>
      </w:r>
    </w:p>
    <w:p>
      <w:r>
        <w:t>W ährend die Berichte des behandelnden Psychiaters allesamt eine verhärmte , schwer depressive und resignierte Beschwerdeführerin beschrieben, die an stärksten affektiven und kognitiven Defiziten leide, deswegen auch dauerhaft arbeitsunfähig sei und eine berufliche Rehabilitation nicht mehr in Frage komme, habe sie in den aktuellen Untersuchungen (psychiatrisch und neuropsycho logisch) zugewandt, selbstbewusst, von euthymer Grundstimmung, mitunter sogar fröhlich, lachend und durchgehend redselig, zeitweilig aber auch ernst und kontrolliert und emotional stets schwingungsfähig gewirkt. Auch ihr Verhalten mit Abstützen an den Wänden beim Gehen, dann plötzlich normale Fortbewegung ohne jedes Festhalten, zeige erhebliche Diskrepanzen speziell zu den Berichten des behandelnden Psychiaters, die nicht mit einer einfachen Erklärung abgewertet werden könnten, wonach ein wechselhafter Geistes- und Gesundheitszustand mit «lichten Momenten» vorliege, bei welchen die sonst schwere psychische Störung mit bedeutsamen affektiven und kognitiven Defiziten vorübergehend nicht bestehe, oder sie habe die Symptome absichtlich heruntergespielt bzw. Krankheitszeichen (Symptome) verborgen, um für gesund gehalten zu werden. Dieser Vorstellung stehe das Leistungsverhalten in der neuropsychologischen Untersuchung gänzlich entgegen . Die aufgezeigten Diskrepanzen in Bezug auf die Berichte der Aktenlage über Jahre hinweg seien psychiatrisch nicht nachvollziehbar, es sei denn der behandelnde Psychiater habe vollends auf die Angaben der Beschwerdeführerin abgestellt und diese in den objektiven T eil seiner Beurteilung übernommen, da er von ihrer Richtigkeit überzeugt gewesen sei. Eine jahrelange T h erapie ohne jede Wirkung bzw. stete Verschlimmerung sollte einem Therapeuten einen Ansporn geben, sein therapeutisches Konzept oder die Diagnose zu überprüfen. In diesem Zusammenhang werde auch auf das aktuelle Drug-Monitoring verwiesen, in welchem die meisten Substanzen nicht nachweisbar gewesen seien. Die Therapie einer schweren depressiven Episode unter ausschliesslich ambulanten Bedingungen mit 25 mg Quetiapin und 50 mg Trimipramin müsste allerdings von vornherein als insuffizient bzw. unzureichend gelten. Bei der Beschwerdeführerin überwiegten im Längsschnitt psychosoziale Probleme mit zeitweiser Überlastung (Kindererziehung, Sorge um ihren kranken Ehemann), die jedoch als solche hät t en deklariert werden müssen. Diese bewirkten im Verlauf aber keine relevanten oder anhaltenden psychischen Defizite mit dauerhafter Arbeitsunfähigkeit, verhinderten aber möglicherweise eine Vollzeitbeschäftigung (Urk. 11/ 141 S.</w:t>
      </w:r>
    </w:p>
    <w:p>
      <w:r>
        <w:t>81</w:t>
      </w:r>
    </w:p>
    <w:p>
      <w:r>
        <w:t>f.). 3. 1. 4</w:t>
      </w:r>
    </w:p>
    <w:p>
      <w:r>
        <w:t>L ic. phil. D.___ , Fachpsychologe für Neuropsychologie FSP, führte in seinem Teilg utachten vom 20. Juni 2023 betreffend die Untersuchung vom 15. Mai 2023 aus, die Validität der gezeigten Leistungen sei eingeschränkt. Praktisch alle gezeigten Leistungen seien weit unterdurchschnittlich, ausser ein e m Test zum verbalen Arbeitsgedächtnis, der in der (unteren) Norm sei. Die Beschwerde führerin sei bei einfachen Handlungen ohne Stoppuhr nicht verlangsamt, bei Aufgaben unter Zeitdruck aber schwer verlangsamt. Sie zeige klinisch keine bedeutenden Gedächtnisprobleme, testdiagnostisch aber schwere Gedächtnis probleme. Klinisch sei sie orientiert, bei einem zusätzlich durch geführten spezifischen Orientierungsfragebogen habe sie deutliche Einschrän kungen. Laut Akten habe sie verschiedene psychische Probleme, die tatsächlich kognitive Defi z i te verursachen könnten, aber mit Sicherheit nicht in fast maximaler Ausprägung. Sie berichte von zeitweise maximaler Müdigkeit und maximalen Schmerzen, was aber klinisch nicht fassbar sei. Die gezeigten Leistungen (schwere Defizite in praktisch allen verwendeten Tests) entsprächen nicht dem tatsäch lichen Leistungsniveau. Ebenfalls gebe es Zweifel an den geklagten Beschwerden. Es sei von einer Aggravation von Beschwerden und Symptomen auszugehen, vorausgesetzt das problematische Antwort- und Leistungsverhalten sei über wiegend bewusst gewesen. Ansonsten sei auf eine Verdeutlichung zu schliessen</w:t>
      </w:r>
    </w:p>
    <w:p>
      <w:r>
        <w:t>(Urk. 11/141 S. 97).</w:t>
      </w:r>
    </w:p>
    <w:p>
      <w:r>
        <w:t>3. 1. 5</w:t>
      </w:r>
    </w:p>
    <w:p>
      <w:r>
        <w:t>In der interdisziplinären Gesamtbeurteilung vom 7. Juli 2023</w:t>
      </w:r>
    </w:p>
    <w:p>
      <w:r>
        <w:t>wurden die folgenden Diagnosen genannt: - Mehrsegmentale degenerative Veränderungen der untersten vier Diskus segmente mit medianer Diskusprotrusion mit Anulus Ruptur (MRI 14.03.2017) - Schwierigkeiten bei der Lebensbewältigung (psychosoziale Probleme, Anpassungsschwierigkeiten) Z73 - Persönlichkeitsakzentuierung Z73.1 - nicht authentische kognitive Einschränkungen von Orientierung, Visuo -Konstruktion, Aufmerksamkeit, Gedächtnis, Exekutivfunktionen mit/bei: - problematischem Leistungs- und Antwortverhalten (Verdeutlichung DD Aggravation) - Hyperthyreose, anamnestisch medikamentös gut eingestellt - Hepatitis B, anamnestisch nicht therapiebedürftig</w:t>
      </w:r>
    </w:p>
    <w:p>
      <w:r>
        <w:t>Es wurde ausgeführt, bei der Beschwerdeführerin ergäben sich psychiatrisch Inkonsistenzen im Verhalten sowohl im Rahmen der psychiatrischen als auch der neuropsychologischen Untersuchung. Im Rahmen der psychiatrischen Untersuchung handle es sich unter Berücksichtigung des interdisziplinären Untersuchungsergebnisses und teilweise auch der somatischen Fachgebiete mit überwiegender Wahrscheinlichkeit um Aggravation/Simulation. Ein problema tisches Leistungsverhalten sei neuropsychologisch belegbar, so dass kein gültiges Testprofil erhalten worden sei und das tatsächliche Leistungsniveau und -profil unklar geblieben sei. Orthopädisch bestünden Inkonsistenzen betreffend die Angaben der Beschwerdeführerin zur Medikamenteneinnahme und zu den gemessenen Medikamentenspiegeln . Aus orthopädischer Sicht liege eine verminderte Rückenbelastbarkeit vor, welche eine Arbeitsunfähigkeit von 100 % in der angestammten Tätigkeit als Reinigungskraft erkläre. Adaptierte Verweis tätigkeiten seien zumindest mit einer 80%igen Arbeitsfähigkeit möglich . Das Heben und Tragen von schweren Lasten von mehr als 5</w:t>
      </w:r>
    </w:p>
    <w:p>
      <w:r>
        <w:t>kg sei e n nicht mehr zumutbar wie auch rein gehende, rein stehende und rein sitzende Arbeiten wie auch Arbeiten mit Besteigen von Treppen oder Gerüsten, Gehen auf unebenem Grund und Arbeiten in knieender, gehockter und gebückter Position. Aus psychiatrischer Sicht sei eine einfache Anlerntätigkeit, die keine besonderen Kenntnisse im Voraus erfordere und vorwiegend praktisch orientiert sei, möglich. Aus Sicht der anderen Fachbereiche ergäben sich keine Einschränkungen der Arbeitsfähigkeit . Für eine Haushaltstätigkeit könne keine Einschränkung objektiviert werden</w:t>
      </w:r>
    </w:p>
    <w:p>
      <w:r>
        <w:t>(Urk.</w:t>
      </w:r>
    </w:p>
    <w:p>
      <w:r>
        <w:rPr>
          <w:b/>
        </w:rPr>
        <w:t>E. 3.2.1</w:t>
      </w:r>
    </w:p>
    <w:p>
      <w:r>
        <w:t>RAD-Ärztin Dr. med. E.___ , Fachärztin für Psychiatrie und Psychotherapie , hielt in ihrer Stellungnahme vom 30. Juli 2024 fest, der psychiatrische Gutachter habe sich insbesondere mit den Unterlagen des Behandlers Dr. F.___ auseinandergesetzt und auf die Diskrepanzen sowie die Nichtnachvollziehbarkeit der Behandlerberichte hingewiesen. Es habe Inkonsistenzen im Verhalten sowohl im Rahmen der psychiatrischen als auch der neuropsychologischen Untersuchung gegeben. Auch die Angaben zum Aktivität s niveau, speziell bei der Hausarbeit, seien nicht plausibel und nicht konsistent erschienen. Es seien nicht authentische kognitive Einschränkungen beschrieben worden. D ie Medikamentenspiegel seien allesamt unter dem therapeutischen Wert bis nicht nachweisbar gewesen. Damit könne kein Mini-ICF-APP durchgeführt werden, da man dabei überwiegend auf die Aussagen der Betroffenen angewiesen sei. Somatisch nicht erklärbare Schmerzen seien nicht einfach als psychisches Leiden zu interpretieren. Für die Diagnose einer chronischen Schmerzstörung mit somatischen und psychischen Faktoren (F45.41) gebe es verschiedene Kriterien, die erfüllt sein müssten, was nicht der Fall sei. Auch wenn ein behandlungsbedürftiges somatisches Problem vorliege, bestehe nicht per se ein psychisches Leiden. Der Gutachter habe angegeben, dass keine relevanten kognitiven Beeinträchtigungen, keine sonstigen Symptome oder psychische Erkrankungen bestünden, die es der Beschwerde führerin nicht erlauben würden, sich neues Wissen anzueignen und dieses beruflich zu nutzen. Das kognitive/intellektuelle Leistungsniveau sei normal. Die Beschwerdefüh r erin mach e verschiedene Haushaltsarbeiten, koche Fertigmenus, betreue am Morgen ihre Patienten ( A.___-E insätze à ca. 20</w:t>
      </w:r>
    </w:p>
    <w:p>
      <w:r>
        <w:t>%), gehe spazieren, erhalte Besuche von Freunden und Bekannten und gehe in die Ferien.</w:t>
      </w:r>
    </w:p>
    <w:p>
      <w:r>
        <w:t>Neuropsychologisch habe wegen den invaliden Resultaten kein übliches Profil von Ressourcen und Einschränkungen erstellt werden können. Neue psychiat rische Fakten/Tatsachen seien nicht vorgebracht worden. Es könne weiterhin auf das psychiatrische Gutachten abgestellt werden (Urk.</w:t>
      </w:r>
    </w:p>
    <w:p>
      <w:r>
        <w:rPr>
          <w:b/>
        </w:rPr>
        <w:t>E. 6</w:t>
      </w:r>
    </w:p>
    <w:p>
      <w:r>
        <w:t>ATSG) gewesen sind; und c.</w:t>
      </w:r>
    </w:p>
    <w:p>
      <w:r>
        <w:t>nach Ablauf dieses Jahres zu mindestens 40 % invalid ( Art.</w:t>
      </w:r>
    </w:p>
    <w:p>
      <w:r>
        <w:rPr>
          <w:b/>
        </w:rPr>
        <w:t>E. 6.2</w:t>
      </w:r>
    </w:p>
    <w:p>
      <w:r>
        <w:t>des Urteils BGE 142 V 342; Urteile des Bundesgerichts 8C_174/2023 vom 5.</w:t>
      </w:r>
    </w:p>
    <w:p>
      <w:r>
        <w:t>Oktober 2023 E.</w:t>
      </w:r>
    </w:p>
    <w:p>
      <w:r>
        <w:t>5.3.1 mit Hinweis; 8C_150/2022 vom 7. November 2022 E.</w:t>
      </w:r>
    </w:p>
    <w:p>
      <w:r>
        <w:t>12.3; 8C_ 370/2020 vom 15. Oktober 2020 E. 7.2 mit Hinweisen ) . Dass die MEDAS-Gutachter von den behandelnden Arztpersonen festgestellte wichtige Aspekte nicht erkannt hätten, ist nicht ersichtlich . Im Übrigen ist im Rahmen einer Begutachtung nicht erforderlich, dass die Gutachter zu jedem Bericht der behandelnden Arztpersonen Stellung nehmen ( vgl. Urteil e des Bundesgerichts 8C_313/ 2020 vom 12.</w:t>
      </w:r>
    </w:p>
    <w:p>
      <w:r>
        <w:t>August 202 0 E.</w:t>
      </w:r>
    </w:p>
    <w:p>
      <w:r>
        <w:t>8.2.1; 9C_81/2019 vom 11.</w:t>
      </w:r>
    </w:p>
    <w:p>
      <w:r>
        <w:t>November 2019 E.</w:t>
      </w:r>
    </w:p>
    <w:p>
      <w:r>
        <w:t>4.4).</w:t>
      </w:r>
    </w:p>
    <w:p>
      <w:r>
        <w:t>Der psychiatrische Gutachter</w:t>
      </w:r>
    </w:p>
    <w:p>
      <w:r>
        <w:t>hat die von der Beschwerdeführerin geklagten Beschwerden ausführlich dokumentiert und</w:t>
      </w:r>
    </w:p>
    <w:p>
      <w:r>
        <w:t>setzt e sich hinreichend mit den vorhandenen psychiatrischen Berichten auseinander.</w:t>
      </w:r>
    </w:p>
    <w:p>
      <w:r>
        <w:t>So zeigte er Inkonsistenzen im Verhalten der Beschwerdeführerin und Diskrepanzen in Bezug auf die Berichte des behandelnden Psychiaters auf und gelangte zum Schluss, dass diese psychiatrisch nicht nachvollziehbar seien , es sei denn , der behandelnde Psychiater habe vollends auf die Angaben der Beschwerdeführerin abgestellt und diese in den objektiven Teil seiner Beurteilung übernommen . Den Ausführungen des behandelnden Psychiaters stehe auch das Leistungsverhalten der Beschwerde führerin in der neuropsychologischen Untersuchung entgegen. Der Gutachter wies zudem</w:t>
      </w:r>
    </w:p>
    <w:p>
      <w:r>
        <w:t>darauf hin, dass e ine jahrelange Therapie ohne jede Wirkung bzw. eine stete Verschlimmerung zu einer Überprüfung der Diagnose oder des therapeutischen Konzept es führen müsste . Die Therapie einer schweren depressiven Episode unter ausschliesslich ambulanten Bedingungen mit 25 mg Quetiapin und 50 mg Trimipramin sei von Vornherein als unzureichend zu beurteilen. In diesem Zusammenhang verw ie s er ausserdem auf das aktuelle Drug-Monitoring, in welchem die meisten Substanzen nicht nachweisbar waren .</w:t>
      </w:r>
    </w:p>
    <w:p>
      <w:r>
        <w:t>Den Akten sei auch kein therapeutisches Drug -M onitoring im Rahmen der bisherigen Therapie zu entnehmen. Der Gutachter</w:t>
      </w:r>
    </w:p>
    <w:p>
      <w:r>
        <w:t>zeigte auf , dass b ei der Beschwerdeführerin im Längsschnitt psychosoziale Probleme mit zeitweiser Überlastung (Kindererzieh ung, Sorge um ihren kranken Ehemann) überwiegten , die auch vom behandelnden Psychiater als solche hätten deklariert werden müssen (vgl. vorne E. 3.1. 3 ). Der bisherige Therapieverlauf scheine nur wenig auf die Probleme der Beschwerdeführerin fokussiert gewesen zu sein. Es habe an einer interdisziplinären Betrachtungsweise (u.a. sozialarbeiterische Beratung, Eduka tion, resilienzorientierte Massnahmen) gefehlt (vgl. Urk. 11/141/84). Im Übrigen begründen d iagnostische Abweichungen nicht schon Zweifel an der lege artis erstellten MEDAS-Expertise (vgl. Urteil e des Bundesgerichts 8C_317/2024 vom 22.</w:t>
      </w:r>
    </w:p>
    <w:p>
      <w:r>
        <w:t>Januar 2025 E.</w:t>
      </w:r>
    </w:p>
    <w:p>
      <w:r>
        <w:rPr>
          <w:b/>
        </w:rPr>
        <w:t>E. 6.3</w:t>
      </w:r>
    </w:p>
    <w:p>
      <w:r>
        <w:t>; 8C_465/2019 vom 12. November 2019 E. 6.2.2). 5 .3</w:t>
      </w:r>
    </w:p>
    <w:p>
      <w:r>
        <w:t>Soweit die Beschwerdeführerin moniert, der psychiatrische Gutachter habe kein Mini-ICF-A PP durchgeführt (Urk. 1 S. 5 ) , ist festzuhalten, dass e inem test mässigen Erfassen der Psychopathologien im Rahmen der psychiatrischen Exploration generell nur ergänzende Funktion beigemessen werden kann , während die klinische Untersuchung mit Anamneseerhebung, Symptomerfassung und Verhaltensbeobachtung ausschlaggebend ist. Es liegt im Ermessen der medizinischen Fachperson, ob sie psychologische Tests durchführen will (vgl. Urteil des Bundesgerichts 8C_370/2020 vom 15.</w:t>
      </w:r>
    </w:p>
    <w:p>
      <w:r>
        <w:t>Oktober 2020 E.</w:t>
      </w:r>
    </w:p>
    <w:p>
      <w:r>
        <w:t>5.2 ). Mit Hilfe des Mini-ICF-A PP Ratings soll eingeschätzt werden, in welchem Ausmass eine Person in ihren Fähigkeiten zur Durchführung von Aktivitäten beeinträchtigt ist. Aufgrund der Inkonsistenzen und da die Beschwerdeführerin subjektiv fast alle ihre Fähigkeiten als aufgehoben erachtet, erweist sich ein Mini-ICF-APP Rating – entsprechend den zutreffenden Ausführungen der RAD- Ärztin Dr. E.___ (vgl. vorne E. 3.2 .1 ) - vorliegend als nicht geeignetes Beurteilungsinstrument . 5 .4</w:t>
      </w:r>
    </w:p>
    <w:p>
      <w:r>
        <w:t>In Bezug auf die von der Beschwerdeführerin geltend gemachte somatoforme Schmerzstörung (Urk. 1 S. 5)</w:t>
      </w:r>
    </w:p>
    <w:p>
      <w:r>
        <w:t>weist RAD-Ärztin Dr. E.___</w:t>
      </w:r>
    </w:p>
    <w:p>
      <w:r>
        <w:t>darauf hin, dass soma tisch nicht erklärbare Schmerzen nicht einfach als psychisches Leiden zu inter pretieren seien. Für die Diagnose einer chronischen Schmerzstörung mit somatischen und psychischen Faktoren (F45.41) gebe es verschiedene Kriterien, die erfüllt sein müssten, was vorliegend nicht der Fall sei (vgl. vorne E. 3. 2 .1 ).</w:t>
      </w:r>
    </w:p>
    <w:p>
      <w:r>
        <w:t>Dr. E.___ wies bereits in ihrer Stellungnahme vom 1.</w:t>
      </w:r>
    </w:p>
    <w:p>
      <w:r>
        <w:t>März 2019 darauf hin, dass die vo m behandelnden Arzt vorgenommene Herleitung der Diagnose einer chronischen Schmerzstörung mit somatischen und psychischen Faktoren nicht nachvollzogen werden könne (Urk.</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/35/3 ff.). 5 . 5</w:t>
      </w:r>
    </w:p>
    <w:p>
      <w:r>
        <w:t>Der psychia t rische Gutachter stellte eine aggravierende Symptompräsentation fest. Im Rahmen der interdisziplinären Konsen s beurteilung kamen die MEDAS-Gutachter zum Schluss, es sei von einer Aggravation /Simulation auszugehen.</w:t>
      </w:r>
    </w:p>
    <w:p>
      <w:r>
        <w:t>Inkonsistenzen ergaben sich sodann betreffend die Angaben der Beschwerdeführerin zur Medikamenteneinnahme und zu den gemessenen Medikamentenspiegeln.</w:t>
      </w:r>
    </w:p>
    <w:p>
      <w:r>
        <w:t>Praxisgemäss lässt ein fehlender Medikamentenspiegel hinsichtlich verordneter Arzneimittel auf eine mangelnde Compliance und damit einen fehlenden Leidensdruck schliessen ( vgl. BGE 140 V 260 E.</w:t>
      </w:r>
    </w:p>
    <w:p>
      <w:r>
        <w:t>3.3.3; Urteil des Bundesgerichts 8C_288/2024 vom 29.</w:t>
      </w:r>
    </w:p>
    <w:p>
      <w:r>
        <w:t>Oktober 2024 E.</w:t>
      </w:r>
    </w:p>
    <w:p>
      <w:r>
        <w:t>8.5.1 mit Hinweisen).</w:t>
      </w:r>
    </w:p>
    <w:p>
      <w:r>
        <w:t>Mithin bildet das bei der Beschwerdeführerin von den Gutachtern überein stimmend festgestellte inko n sistente Verhalten</w:t>
      </w:r>
    </w:p>
    <w:p>
      <w:r>
        <w:t>ein Indiz dafür, dass die geltend gemachte Einschränkung anders zu begründen ist als durch einen versicherten Gesundheitsschaden. Notwendig ist eine vertiefte Überprüfung hinsichtlich des funktionellen Schweregrades und vor allem der Konsistenz bzw. Plausib i lität, wie sie der psychiatrische Sachverständige hier richtigerweise vorgenommen hat ( vgl. dazu: BGE 143 V 418 E. 7.1 ; Urteile des Bundesgerichts</w:t>
      </w:r>
    </w:p>
    <w:p>
      <w:r>
        <w:t>8C_723/2022 vom 6. Oktober 2023 E. 6.1; 8C_ 2/2022 vom 4.</w:t>
      </w:r>
    </w:p>
    <w:p>
      <w:r>
        <w:t>Juli 2022 E.</w:t>
      </w:r>
    </w:p>
    <w:p>
      <w:r>
        <w:t>6.1; 9C_501/2018 vom 12.</w:t>
      </w:r>
    </w:p>
    <w:p>
      <w:r>
        <w:t>März 2019 E.</w:t>
      </w:r>
    </w:p>
    <w:p>
      <w:r>
        <w:t>5.1). Das psychiatrische Gutachten zeigt schlüssig auf, weshalb bei der Beschwerdeführerin keine depressive Störung diagnostiziert werden kann. Demgegenüber nahm Dr. F.___ , auf de ssen Aussagen sich die Beschwerde führerin hauptsächlich beruft, überhaupt keine Konsistenzprüfung vor. Vielmehr stützte er</w:t>
      </w:r>
    </w:p>
    <w:p>
      <w:r>
        <w:t>seine Einschätzung praktisch ausschliesslich auf die von der Beschwerdeführerin geschilderte Befindlichkeit . Daraus ergeben sich somit keine relevanten Aspekte, welche die Beweiskraft der psychiatrischen Expertise ernsthaft in Zweifel ziehen könnten ( vgl. Urteil des Bundesgerichts 8C_723/2022 vom 6. Oktober 2023 E. 6.3) .</w:t>
      </w:r>
    </w:p>
    <w:p>
      <w:r>
        <w:t>Inwiefern die Erwähnung einer stationären Schmerztherapie als allfällige weitere Behandlungsoption im orthopädischen Teilgutachten einen Widerspruch zum psychiatrischen Teilgutachten darstellen soll – wie die Beschwerdeführerin vorbringt (Urk. 1 S. 5)</w:t>
      </w:r>
    </w:p>
    <w:p>
      <w:r>
        <w:t>– , ist nicht nachvollziehbar. Vor dem Hintergrund von Inkonsistenzen betreffend die Angaben der Beschwerdeführerin zur Medika menteneinnahme und zu den gemessenen Medikamentenspiegeln empfiehlt die orthopädische Gutachterin (nebst aktiver Physiotherapie zum Muskelaufbau) insbesondere eine konsequente Schmerztherapie und Supervision der Compliance (vgl. vorne E. 3.1.1), was schlüssig ist und hierfür eine stationäre Behandlung als geeignet erschein en lässt . 5 . 6</w:t>
      </w:r>
    </w:p>
    <w:p>
      <w:r>
        <w:t>Die Beschwerdeführerin moniert, dass keine Indikatorenprüfung vorgenommen worden sei (Urk. 1 S. 6). I m MEDAS-Gutachten w erden aus psychiatrischer Sicht – abgesehen von Z-Diagnosen (Z73 und Z73.1), die</w:t>
      </w:r>
    </w:p>
    <w:p>
      <w:r>
        <w:t>nicht unter den Begriff der invaliditätsrechtlich erheblichen Gesundheitsbeeinträchtigungen fallen</w:t>
      </w:r>
    </w:p>
    <w:p>
      <w:r>
        <w:t>( vgl. Urteil des Bundesgerichts 8C_804/2021 vom</w:t>
      </w:r>
    </w:p>
    <w:p>
      <w:r>
        <w:t>1. Juni 2022 E.</w:t>
      </w:r>
    </w:p>
    <w:p>
      <w:r>
        <w:t>4.1.3 mit Hinweis) -</w:t>
      </w:r>
    </w:p>
    <w:p>
      <w:r>
        <w:t>keine Diagnose n gestellt und der Beschwerdeführerin wird eine vollumfänglich e Arbeitsfähigkeit in der angestammten wie auch in einer leidensangepassten Tätigkeit attestiert. Der Gutachter legte überzeugend dar, dass im Längsschnitt psychosoziale Probleme mit zeitweiser Überlastung (Ki ndererziehung, Sorge um ihren kranken Ehemann) überwiegt hätten, diese aber keine relevanten oder anhaltenden psychischen Defizite mit dauerhafter Arbeitsunfähigkeit bewirkt hätten.</w:t>
      </w:r>
    </w:p>
    <w:p>
      <w:r>
        <w:t>Aus psychiatrischer Sicht bestünden keine relevanten Beeinträchtigungen des Fähigkeitsprofils. Die motivational bedingten Schwächen und Schwierigkeiten mit Vermeidungsverhalten könnten dank der vorhandenen Ressourcen angepasst werden.</w:t>
      </w:r>
    </w:p>
    <w:p>
      <w:r>
        <w:t>Mängel der Aktivität könnten durch bessere Planung und Tagesstrukturierung angepasst werden. Die Durchhaltefähigkeit in der psychiatrischen Untersuchung sei gut gewesen. Die interpersonellen Interaktionen und Beziehungen erschienen ungestört (vgl. Urk.</w:t>
      </w:r>
    </w:p>
    <w:p>
      <w:r>
        <w:t>11/141/85 ) .</w:t>
      </w:r>
    </w:p>
    <w:p>
      <w:r>
        <w:t>Die Beschwerdeführerin wirke selbstbewusst, strebe nach Autonomie und es seien leichte histrionische Akzente psychiatrisch erkennbar. Sie verfüge über eine gute Fähigkeit zur Selbststeuerung und über hinreichende schützende Abwehr mechanismen. Es bestehe eine gute Befähigung zur Kommunikation und Zuwendung (vgl. Urk. 11/141 S. 7).</w:t>
      </w:r>
    </w:p>
    <w:p>
      <w:r>
        <w:t>Damit äussert sich der Gutachter zu den Fähigkeiten, Ressourcen und Belastungen und gelangt zum Schluss, dass das funktionelle Leistungsvermögen nicht eingeschränkt ist.</w:t>
      </w:r>
    </w:p>
    <w:p>
      <w:r>
        <w:t>Wird eine Arbeitsunfähigkeit in nachvollziehbar begründeter Weise verneint, bedarf es grundsätzlich nicht dem Vorgehen nach dem strukturierten Beweisverfahren und einer Indikatorenprüfung . Dies erübrigt sich auch deshalb, da mit einer Indikatorenprüfung ein im Rahmen einer psychischen Diagnose attestierte Arbeitsunfähigkeit validiert wird. Vorliegend wurde aber vom Experten keine psychische Erkrankung festgestellt. Im Übrigen kann aus einer Indikatoren prüfung</w:t>
      </w:r>
    </w:p>
    <w:p>
      <w:r>
        <w:t>auch keine grössere Arbeitsunfähigkeit als die gutachterlich attestierte resultieren (vgl. Urteil des Bundesgerichts 8C_153/2021 vom 10. August 2021 E. 5.4. 2. mit Hinweisen). 5 . 7</w:t>
      </w:r>
    </w:p>
    <w:p>
      <w:r>
        <w:t>Die von der Beschwerdefü h rerin zitierten Bemerkunge n des psychiatrischen Gutachters (Urk.</w:t>
      </w:r>
    </w:p>
    <w:p>
      <w:r>
        <w:t>1 S.</w:t>
      </w:r>
    </w:p>
    <w:p>
      <w:r>
        <w:t>6</w:t>
      </w:r>
    </w:p>
    <w:p>
      <w:r>
        <w:t>ff.) lassen</w:t>
      </w:r>
    </w:p>
    <w:p>
      <w:r>
        <w:t>für sich allein</w:t>
      </w:r>
    </w:p>
    <w:p>
      <w:r>
        <w:t>nicht auf eine Vorein genommenheit des Gutachter s schliessen und</w:t>
      </w:r>
    </w:p>
    <w:p>
      <w:r>
        <w:t>änder n jedenfalls</w:t>
      </w:r>
    </w:p>
    <w:p>
      <w:r>
        <w:t>nichts daran, dass diverse Anhaltspunkte für eine Aggravation bzw. inkonsistentes Verhalten der Beschwerdeführerin vorl a gen . Die vom psychiatrischen Gutachter festgest e llte Beschwerdeaggravation wurde denn auch anhand der Befunde der neuropsychologischen Leistungstests bestätigt .</w:t>
      </w:r>
    </w:p>
    <w:p>
      <w:r>
        <w:t>Die</w:t>
      </w:r>
    </w:p>
    <w:p>
      <w:r>
        <w:t>aktuelle</w:t>
      </w:r>
    </w:p>
    <w:p>
      <w:r>
        <w:t>psychiatrische Einschätzung stellt somit nicht lediglich eine subjektive Bewertung</w:t>
      </w:r>
    </w:p>
    <w:p>
      <w:r>
        <w:t>eines einzelnen</w:t>
      </w:r>
    </w:p>
    <w:p>
      <w:r>
        <w:t>medizinischen</w:t>
      </w:r>
    </w:p>
    <w:p>
      <w:r>
        <w:t>Sachverständigen</w:t>
      </w:r>
    </w:p>
    <w:p>
      <w:r>
        <w:t>dar.</w:t>
      </w:r>
    </w:p>
    <w:p>
      <w:r>
        <w:t>Vor diesem Hintergrund geht der wiederholt vorgebrachte Einwand einer tendenziösen, voreingenommenen Begutachtung fehl .</w:t>
      </w:r>
    </w:p>
    <w:p>
      <w:r>
        <w:t>Dem Gutachten sind</w:t>
      </w:r>
    </w:p>
    <w:p>
      <w:r>
        <w:t>sodann</w:t>
      </w:r>
    </w:p>
    <w:p>
      <w:r>
        <w:t>weder unsachliche noch abschätzige Aussagen</w:t>
      </w:r>
    </w:p>
    <w:p>
      <w:r>
        <w:t>zu</w:t>
      </w:r>
    </w:p>
    <w:p>
      <w:r>
        <w:t>entnehmen . Es enthält vielmehr durchwegs differenzierte</w:t>
      </w:r>
    </w:p>
    <w:p>
      <w:r>
        <w:t>und neutral verfasste</w:t>
      </w:r>
    </w:p>
    <w:p>
      <w:r>
        <w:t>Aussagen</w:t>
      </w:r>
    </w:p>
    <w:p>
      <w:r>
        <w:t>und widerspiegelt darüber hinaus in keiner Weise das subjektive Gefühl der Beschwerdeführerin, nicht ernst genommen worden zu sein. Dass der Gutachter die Beschwerdeführerin auch mal unterbricht oder ihre Aussagen zusammenfasst und damit das Explorations gespräch auf für die psychiatrische Beurteilung relevante Inhalte beschränkt, ist nicht zu beanstanden. Ebenso</w:t>
      </w:r>
    </w:p>
    <w:p>
      <w:r>
        <w:t>wenig kann – entgegen der Aussage der Beschwer deführerin (Urk. 1 S. 6 f.) - das Nachf r agen nach finanziellen Problemen unter Erwähnung des IV-Verfahrens als unzulässige Suggestivfrage gewertet werden, zumal es dem Gutachter obliegt, die psychosozialen Belastungs faktoren abzuklären.</w:t>
      </w:r>
    </w:p>
    <w:p>
      <w:r>
        <w:t>Auch der Umstand, dass der Gutachter von Aggravation ausgeht</w:t>
      </w:r>
    </w:p>
    <w:p>
      <w:r>
        <w:t>und aufgrund seiner Exploration</w:t>
      </w:r>
    </w:p>
    <w:p>
      <w:r>
        <w:t>keine Diagnose mit Auswirkung auf die Arbeits fähigkeit stellt, vermag keine Voreingenommenheit respektive Befangenheit zu begründen. 5 . 8</w:t>
      </w:r>
    </w:p>
    <w:p>
      <w:r>
        <w:t>Soweit die Beschwerdeführerin vorbringt, eine neuropsychologische Begutachtung sei nicht erforderlich gewesen (Urk.</w:t>
      </w:r>
    </w:p>
    <w:p>
      <w:r>
        <w:t>1 S.</w:t>
      </w:r>
    </w:p>
    <w:p>
      <w:r>
        <w:t>11) , ist – wie bereits im Urteil IV.2022.00489</w:t>
      </w:r>
    </w:p>
    <w:p>
      <w:r>
        <w:t>vom 22 . Dezember 2022</w:t>
      </w:r>
    </w:p>
    <w:p>
      <w:r>
        <w:t>ausgeführt - festzuhalten, dass es grundsätzlich Aufgabe des psychiatrischen Facharztes ist, die Arbeitsfähigkeit unter Berücksichtigung allfälliger neuropsychologischer Defizite einzuschätzen. Eine neuropsychologische Abklärung stellt lediglich eine Zusatzuntersuchung dar, welche bei begründeter Indikation in Erwägung zu ziehen ist (vgl. Urteile des Bundesgerichts 8C_526/2021 vom 10. November 2021 E. 4.2.1; 8C_11/2021 vom 16. April 2021 E 4.2; 9C_752/2018 vom 12. April 2019 E. 5.3 je mit Hinweisen). Bei schwer objektivierbaren Beschwerden bzw. geklagten Funktionseinbussen ist der Einsatz von geeigneten Tests zur Evaluation der Leistungsfähigkeit und auch der Leistungsbereitschaft des Exploranden bzw. der Validität der geklagten Symptome zu prüfen (vgl. Ziff. 4.3.2.2 der Qualitätsleitlinien für versicherungs psychiatrische Gutachten der Schweizerischen Gesellschaft für Psychiatrie und Psychotherapie [SGPP] 2016 [abrufbar unter: www.psychiatrie.ch/sgpp ]) .</w:t>
      </w:r>
    </w:p>
    <w:p>
      <w:r>
        <w:t>Die RAD-Ärztin erachtete eine ergänzende neuropsychologische Abklärung als not wendig, da die Beschwerdeführerin eine Beeinträchtigung der kognitiven Leistungsfähigkeit beklagte und die beschriebene Symptomatik nicht klar nachvollziehbar war. Somit bestand eine begründete Indikation für eine neuro psychologische Abklärung (vgl. Urk.</w:t>
      </w:r>
    </w:p>
    <w:p>
      <w:r>
        <w:t>11/ 125 E.</w:t>
      </w:r>
    </w:p>
    <w:p>
      <w:r>
        <w:t>5.3) . So wurde</w:t>
      </w:r>
    </w:p>
    <w:p>
      <w:r>
        <w:t>vorliegend denn auch die nachvollziehbar begründete Beurteilung des psychiatrischen Gutachters , dass die von der Beschwerdeführerin geltend gemachten Konzentrations störungen eben gerade nicht Symptome einer Depression sind, durch die neuro psychologischen Testresultate bestätigt . 5. 9</w:t>
      </w:r>
    </w:p>
    <w:p>
      <w:r>
        <w:t>In Bezug auf die Zumutbarkeit einer polydisziplinären Begutachtung ist darauf hinzuweisen, dass die üblichen Untersuchungen in einer Gutachtensstelle ohne konkret entgegenstehende Umstände generell als zumutbar zu betrachten sind ( vgl. Urteil des Bundesgerichts 8C_283/2020 vom 4. August 2020 E. 4.2.1 mit Hinweisen). Solche Umstände legt die Beschwerdeführerin nicht dar (Urk. 1 S. 11) und sind auch nicht ersichtlich. 5.1 0</w:t>
      </w:r>
    </w:p>
    <w:p>
      <w:r>
        <w:t>Die im Rahmen des vorliegenden Beschwerdeverfahrens eingereichten dermato logischen Berichte (Urk. 6 / 1-3)</w:t>
      </w:r>
    </w:p>
    <w:p>
      <w:r>
        <w:t>sind in Bezug auf die Beurteilung der Arbeits fähigkeit der Beschwerde führerin nicht von Relevanz . 5 . 1 1</w:t>
      </w:r>
    </w:p>
    <w:p>
      <w:r>
        <w:t>Zusammenfassend erfolgte die gesamthafte Beurteilung des Gesundheitszustands und der Arbeitsfähigkeit de r Beschwerdeführer in im MEDAS-Gutachten vom 11. Juli 2023 aufgrund einer interdisziplinären Konsensdiskussion der Gutachter (am 7. Juli 2023, Urk. 11/141/9) , weshalb ihr grosses Gewicht zukommt ( vgl. BGE 143 V 124 E.2.2.4; 137 V 210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