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IV.2024.00342 vom 24. Oktober 2025</w:t>
      </w:r>
    </w:p>
    <w:p>
      <w:r>
        <w:t>ZH Sozialversicherungsgericht, 2025-10-24, DE</w:t>
      </w:r>
    </w:p>
    <w:p>
      <w:r>
        <w:rPr>
          <w:b/>
        </w:rPr>
        <w:t xml:space="preserve">Quelle: </w:t>
      </w:r>
      <w:r>
        <w:t>https://mcp.opencaselaw.ch/entscheid/zh_sozialversicherungsgericht_IV.2024.00342</w:t>
      </w:r>
    </w:p>
    <w:p>
      <w:r>
        <w:t>FR: ZH_SOZIALVERSICHERUNGSGERICHT IV.2024.00342 du 24 octobre 2025</w:t>
      </w:r>
    </w:p>
    <w:p>
      <w:r>
        <w:t>IT: ZH_SOZIALVERSICHERUNGSGERICHT IV.2024.00342 del 24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erneuten Anmeldung des Beschwerdeführers bei der Invalidenver sicherung im September 2020 könnten allfällige Leistungen frühestens ab März 2021 ausgerichtet werden (vgl. Art. 29 Abs. 1 IVG , Urk. 1 S. 1 Ziff. 1 ). In dieser übergangsrechtlichen Konstellation ist die bis 31. Dezember 2021 gültig gewe sene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Wurde eine Rente wegen eines zu geringen Invaliditätsgrades verweigert, so wird nach Art. 87 Abs.</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w:t>
      </w:r>
    </w:p>
    <w:p>
      <w:r>
        <w:t>Der Versicherte erhob am 1 0. Juni 2024 Beschwerde gegen die Verfügung vom 6. Mai 2024 ( Urk. 2) und beantragte, diese sei aufzuheben, und es sei ihm ab März 2021 eine ganze Rente zuzusprechen. Eventuell sei die Vorinstanz anzuweisen, eine psychiatrische Begutachtung anzuordnen und danach neu über den Renten anspruch zu entscheiden ( Urk. 1 S. 1 Ziff. 1-2). Verfahrensrechtlich beantragte der Versicherte, es sei ihm die unentgeltliche Rechtspflege zu gewähren und sein Rechtsvertreter als unentgeltlicher Rechtsvertreter zu bestellen (S. 1 Ziff. 3).</w:t>
      </w:r>
    </w:p>
    <w:p>
      <w:r>
        <w:t>Die IV-Stelle beantragte mit Beschwerdeantwort vom 1 2. August 2024 ( Urk. 6) die Abweisung der Beschwerde, was dem Beschwerdeführer am 2 3. September 2024 zur Kenntnis gebracht wurde ( Urk. 9) . Dieser reichte am 3 0. September 2024 ( Urk. 10) weitere Akten ( Urk. 11/1-2) ein . Das Gericht zieht in Erwägung: 1.</w:t>
      </w:r>
    </w:p>
    <w:p>
      <w:r>
        <w:rPr>
          <w:b/>
        </w:rPr>
        <w:t>E. 2.1</w:t>
      </w:r>
    </w:p>
    <w:p>
      <w:r>
        <w:t>oben).</w:t>
      </w:r>
    </w:p>
    <w:p>
      <w:r>
        <w:rPr>
          <w:b/>
        </w:rPr>
        <w:t>E. 2.2</w:t>
      </w:r>
    </w:p>
    <w:p>
      <w:r>
        <w:t>Der Beschwerdeführer brachte vor,</w:t>
      </w:r>
    </w:p>
    <w:p>
      <w:r>
        <w:t>e r leide seit seiner Kindheit an Ängsten und Zwängen, die sich ab 2015 massiv verstärkt und zu einer eigentlichen Zwangs störung entwickelt hätten. Gemäss dem psychiatrischen Gutachter Dr. med. Z.___ , Facharzt für Psychiatrie und Psychotherapie, liege eine ausgeprägte schwere Zwangsstörung vor ( Urk. 1 S. 3 Ziff. 1). Das von der Beschwerdegegnerin aufgegleiste Aufbautraining habe insbesondere wegen seiner Zwangshandlungen beendet werden müssen (S. 4 Ziff. 2 unten ).</w:t>
      </w:r>
    </w:p>
    <w:p>
      <w:r>
        <w:t>Es gebe für die Beschwerdegegnerin keinen Grund, von der medizinischen Ein schätzung der Arbeitsfähigkeit durch den psychiatrischen Gutachter abzuweichen (S. 5 unten). RAD-Ärztin Dr. med. A.___ , Fachärztin für Psychiatrie und Psychotherapie, habe das Gutachten auch nach der Beantwortung von Zusatz fragen der Beschwerdegegnerin als nicht verwertbar erachtet. Der Gutachter habe bei der Beantwortung der F ragen</w:t>
      </w:r>
    </w:p>
    <w:p>
      <w:r>
        <w:t>auf das im Gutachten angewendeten Mini-ICF-APP verwiesen, welche s schwere Beeinträchtigungen bei der Flexibilität und der Umstellungs- sowie der Durchhaltefähigkeit ergeben habe . Mittelschwere Beein trächtigungen bestünden bei der Gruppenfähigkeit, der Selbstpflege und bei Spontanaktivitäten . Gemäss dem Abschlussbericht der M.___ -Arbeitsin tegration vom 7. April 2022 zum gescheiterten Aufbautraining führe die</w:t>
      </w:r>
    </w:p>
    <w:p>
      <w:r>
        <w:t>Zwangs störung</w:t>
      </w:r>
    </w:p>
    <w:p>
      <w:r>
        <w:t>zu einer stark reduzierten Belastbarkeit, was sich in Fehltagen zeige. Ein regelmässiger Arbeitseinsatz sei aufgrund der beanspruchten Hände nicht mög lich gewesen (S. 7).</w:t>
      </w:r>
    </w:p>
    <w:p>
      <w:r>
        <w:t>Die Diagnosekriterien für eine Zwangsstörung gemäss DSM-IV seien erfüllt, auch wenn der Gutachter nicht explizit geschrieben habe, dass der Beschwerdeführer für die Befriedigung seiner Zwänge eine Stunde pro Tag benötige. Dies werde aus den Ausführungen im Gutachten , den Berichten zu den stationären Aufenthalten und aus den Eingliederungsversuchen implizit mehr als klar (S. 7 f.). Von fehlen der Plausibilität und Konsistenz des Gutachtens könne keine Rede sein. Der Beschwerde führer sei trotz zuverlässig besuchter Therapie und verschiedene r Eingliederungs versuche nicht in der Lage, einen Erwerb zu erzielen, welcher im besten Fall über ein paar Tausend Franken im Jahr hinausgehe . Das Taggeld wäh rend des Belastbarkeitstrainings im Herbst 2021 sei auf der Basis eines massge benden Jahreseinkommens von Fr. 9'454.-- berechnet worden. Selbst wenn man davon ausgehen wollte, dass in geringem Umfang eine Resterwerbsfähigkeit bestehe, sei diese wirtschaftlich nicht verwertbar, weil das Zwangsverhalten des Beschwerdeführers einem Arbeitgeber nicht zumutbar sei beziehungsweise nur einem solchen, welcher ein ganz besonders grosses Verständnis und Entgegen kommen zeige (S. 8 f.). Die Beschwerdegegnerin habe eine Begutachtung ursprüng lich für notwendig erachtet. Es sei nicht einsichtig, warum sie das vor liegende Gutachten als nicht verwertbar qualifiziere, es jedoch nicht für nötig halte, ein anderes Gutachten einzuholen (S. 10 oben).</w:t>
      </w:r>
    </w:p>
    <w:p>
      <w:r>
        <w:rPr>
          <w:b/>
        </w:rPr>
        <w:t>E. 2.3</w:t>
      </w:r>
    </w:p>
    <w:p>
      <w:r>
        <w:t>Streitig</w:t>
      </w:r>
    </w:p>
    <w:p>
      <w:r>
        <w:t>ist im vorliegenden Verfahren, ob sich der Gesundheitszustand des Beschwerde führers verglichen mit dem Zeitpunkt der Leistungsverweigerung im November 2018 ( Urk. 7/61) massgeblich verschlechtert hat und ob neu ab März 2021 ein Rentenanspruch besteht .</w:t>
      </w:r>
    </w:p>
    <w:p>
      <w:r>
        <w:t>Weiter ist zu prüfen, ob auf das psychiatrische Gutachten von Dr. Z.___</w:t>
      </w:r>
    </w:p>
    <w:p>
      <w:r>
        <w:t>vom 2 7. Juni 2023 abgestellt werden kann oder ob weitere medizinische Abklärungen erforderlich sind. 3.</w:t>
      </w:r>
    </w:p>
    <w:p>
      <w:r>
        <w:rPr>
          <w:b/>
        </w:rPr>
        <w:t>E. 3</w:t>
      </w:r>
    </w:p>
    <w:p>
      <w:r>
        <w:t>IVV eine neue Anmeldung nur geprüft, wenn die Voraussetzungen gemäss Abs. 2 dieser Bestimmung erfüllt sind. Danach ist im Revisions gesuch glaubhaft zu machen, dass sich der Grad der Invalidität der versi 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Revisions 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 tät zu bejahen, und hernach zu beschliessen. Im Beschwerdefall obliegt die gleiche materielle Prüfungspflicht auc h dem Gericht ( Urteil des Bundes gerichts 9C_351/2020 vom 21. September 2020 E. 3.1, insbesondere mit Hinweis auf</w:t>
      </w:r>
    </w:p>
    <w:p>
      <w:r>
        <w:t>BGE 117 V 198 E. 3a, 109 V 108 E. 2b ). 1.</w:t>
      </w:r>
    </w:p>
    <w:p>
      <w:r>
        <w:rPr>
          <w:b/>
        </w:rPr>
        <w:t>E. 3.1</w:t>
      </w:r>
    </w:p>
    <w:p>
      <w:r>
        <w:t>Vom 2 6. Januar bis 2 5. März 2016 erfolgte ein stationärer Aufenthalt des Beschwerde führers im B.___ . Die behandelnden Ärzte stellten im Austrittsbericht vom 3 0. März 2016 ( Urk. 7/11/6-9) die Hauptdiagnose einer Zwangsstörung, vorwiegend Zwangshandlungen (ICD-10 F42.1). Als Neben diagnosen nannte sie eine Agoraphobie mit Panikstörung (ICD-10 F40.01) und eine mittelgradige depressive Episode (ICD-10 F32.1; S. 1). Zur Anamnese wurde ausgeführt, der Beschwerdeführer beschreibe eine seit der frühen Kindheit beste hende Ängstlichkeit sowie Zwänge, welche sich aufgrund von verschiedenen Belas tungen in den letzten Monaten verstärkt hätten. Es handle sich um die Tren nung von der Ehefrau, eine unklare Regelung des Sorgerechts für den gemein samen Sohn, eine Meldung der KESB, finanzielle Schwierigkeiten und eine unklare berufliche Situation. Seit Oktober 2015 leide er vermehrt unter Panikat tacken. Zuletzt sei die Angst so ausgeprägt gewesen, dass er nicht mehr habe allein sein können und die Wohnung nur noch in Begleitung seiner Eltern ver lassen habe. In der Folge habe er auch seiner Arbeit als Personaltrainer nicht mehr nachgehen können . Weiter leide er an der Angst vor Verunreinigung beziehungs weise Vergiftung von Nahrungsmitteln oder Getränken und habe Angst vor dem Erbrechen , weswegen er pro Tag nur eine abgepackte Mahlzeit zu sich nehm e (S. 1 unten).</w:t>
      </w:r>
    </w:p>
    <w:p>
      <w:r>
        <w:t>3. 2</w:t>
      </w:r>
    </w:p>
    <w:p>
      <w:r>
        <w:t>C.___ , eidgenössisch anerkannte Psychotherapeutin FSP , Dr. phil. D.___ , Klinischer Psychologe, und Dr. med. E.___ , Facharzt für Psy chiatrie und Psychotherapie, F.__ (F.___ ), gaben im Bericht vom 2 1. Juni 2016 ( Urk. 7/1/1-2) an, der Patient sei seit dem 2 9. März 2016 im F.___ in Behandlung. Sie stellten die Diagnosen einer Panikstörung (ICD</w:t>
      </w:r>
    </w:p>
    <w:p>
      <w:r>
        <w:rPr>
          <w:b/>
        </w:rPr>
        <w:t>E. 3.4</w:t>
      </w:r>
    </w:p>
    <w:p>
      <w:r>
        <w:t>Die Fachleute des F.___ bestätigten im Bericht vom 2 1. März 2017 ( Urk. 7/28/4-5) die Diagnose einer schweren depressiven Episode ohne psychotische Symptome ( Urk. 7/28/4-5 Ziff. 1.2).</w:t>
      </w:r>
    </w:p>
    <w:p>
      <w:r>
        <w:rPr>
          <w:b/>
        </w:rPr>
        <w:t>E. 3.4.3</w:t>
      </w:r>
    </w:p>
    <w:p>
      <w:r>
        <w:t>- 3.4.4). Im Alltag bestünden Einschrän kungen durch Zwänge und Pani k, zum Beispiel beim Essverhalten. Die Benützung der öffentlichen Verkehrsmittel sei nicht möglich , und d er</w:t>
      </w:r>
    </w:p>
    <w:p>
      <w:r>
        <w:t>Patient könne keine Hände oder Türklinken berühren usw. ( Ziff. 8). Die Arbeitsleistung sei wegen der Zwänge eingeschränkt, da er nicht alles berühre oder</w:t>
      </w:r>
    </w:p>
    <w:p>
      <w:r>
        <w:t>nicht schmutzig werden wolle ( Ziff. 10.3). Die zuletzt ausgeübte Tätigkeit sei ihm zurzeit maximal für zwei Stunden täglich möglich . Eine angepasste Tätigkeit sei ebenfalls für maximal zwei Stunden pro Tag möglich ( Ziff. 11.4 und 11.6). 3. 6</w:t>
      </w:r>
    </w:p>
    <w:p>
      <w:r>
        <w:t>Die Fachleute des F.___</w:t>
      </w:r>
    </w:p>
    <w:p>
      <w:r>
        <w:t>bestätigten im Bericht vom 1 7. Juli 2018 ( Urk. 7/54/4-5) die zuletzt gestellten Diagnosen (S. 1 Ziff. 1.2). Durch die Arbeitsstruktur, die Therapie, die H.___ und seine Vaterrolle habe sich das Befinden des Beschwerde führers wesentlich verbessert. Sowohl die Depression als auch die Zwangsstörung hätten wesentlich reduziert werden können. Zum aktuellen psychopathologischen Befund wurde angeben, die Stimmung sei depressiv-resigniert. Affektiv sei der Beschwerdeführer schwingungsfähig und im Gesprächsverlauf verbal mitte i lungs aktiv. Kognitiv sei er in der Aufmerksamkeit, der Konzentration, der Merkfähigkeit und bezüglich des Gedächtnis ses etwas verlangsamt. Anhalts punkte für psychotische Erlebensweisen bestünden nicht .</w:t>
      </w:r>
    </w:p>
    <w:p>
      <w:r>
        <w:t>D er Patient habe Schwierigkeiten, seine Arbeitstätigkeit aufrechtzuerhalten. Er falle immer wieder in ein depressives Muster zurück. Er berichte nach wie vor über Antriebslosigkeit, Müdigkeit und Konzentrationsstörungen. Seine Zwänge hätten sich mit Hilfe eines Expositionstrainings massiv zurückgebildet. Er leide jedoch weiterhin unter Sauberkeitszwängen und zwanghaftem Zählen, was sich sehr einschränkend auf sein Alltagsleben auswirke (S. 1 f.</w:t>
      </w:r>
    </w:p>
    <w:p>
      <w:r>
        <w:t>Ziff. 1.3). Der Patient könne momentan nur bis zu einer Stunde täglich als Personaltrainer arbeiten. Er sei noch nicht in der Lage, sich selbst soweit zu vermarkten, dass er selbständiger werbend tätig sein könne. Die Arbeit als Skilehrer sei ihm im nächsten Winter zuzumuten, wohl für zwei Tage die Woche und bis zu fünf Stunden täglich. Der Patient gehe seit zirka einem Jahr einer angepassten Tätigkeit als Autoreiniger nach. Er arbeite dreimal wöchentlich für vier Stu nden. Das Ziel sei ein gradueller Aufbau bis zum Erlangen einer Arbeitsfähigkeit von 100 % . Die Prognose sei, dass er bis Ende 2019 eine Arbeitsfähigkeit von 100 % erreichen werde (S. 2 Ziff.</w:t>
      </w:r>
    </w:p>
    <w:p>
      <w:r>
        <w:rPr>
          <w:b/>
        </w:rPr>
        <w:t>E. 3.5</w:t>
      </w:r>
    </w:p>
    <w:p>
      <w:r>
        <w:t>Dr. med. G.___ , F.___ , gab im Bericht vom 8. Juni 2017 ( Urk. 7/33 ) an, die Depres sion habe sich wesentlich verbessert. Die Zwänge und die Angst seien noch da und behinderten den Patienten in der Integration. Er habe kaum eine Tages struktur und kämpfe deswegen schon noch gegen Antriebslosigkeit und negatives Gedankenkreisen. Er komme wöchentlich in die psychotherapeutische Behand lung bei Psychologin C.___ ( Ziff. 3. 2 und 3.3 ).</w:t>
      </w:r>
    </w:p>
    <w:p>
      <w:r>
        <w:t>Dr. G.___ stellte die Diagnose n einer Panikstörung (ICD-10 F41.0), Zwangsge danken und -handlungen (ICD-10 F42.2) und einer rezidivierenden depressiven Störung, gegenwärtig mittelgradige Episode ( ICD-10 F33.1; Ziff. 7). Für die Tätig keit als selbständiger Personaltrainer habe seit dem 2 9. März 2016 eine Arbeitsun fähigkeit von 80 % bestanden.</w:t>
      </w:r>
    </w:p>
    <w:p>
      <w:r>
        <w:t>Seit zirka Mai 2017 bestehe eine Arbeitsun fähigkeit von 60 % ( Ziff.</w:t>
      </w:r>
    </w:p>
    <w:p>
      <w:r>
        <w:rPr>
          <w:b/>
        </w:rPr>
        <w:t>E. 3.8</w:t>
      </w:r>
    </w:p>
    <w:p>
      <w:r>
        <w:t>Dr. A.___ gab in einer weiteren Stellungnahme vom 1 0. Oktober 2018 ( Urk. 7/55 S. 6) an, aufgrund der vorliegenden Unterlagen und der letzten Stellungnahme des RAD vom 1 7. September 2018 sei davon auszugehen, dass aktuell kein langan haltender Gesundheitsschaden mit Auswirkungen auf die Arbeitsfähigkeit vorliege. Die Zwänge hätten sich massiv zurückgebildet , und eine Panikstörung liege nicht mehr vor. Eine mittelgradige depressive Symptomatik habe nicht erkannt werden können.</w:t>
      </w:r>
    </w:p>
    <w:p>
      <w:r>
        <w:rPr>
          <w:b/>
        </w:rPr>
        <w:t>E. 3.9</w:t>
      </w:r>
    </w:p>
    <w:p>
      <w:r>
        <w:t>Die Beschwerdegegnerin verneinte mit Verfügung vom 2 7. November 2018 ( Urk. 7/61) einen Anspruch auf IV-Leistungen. Diese Verfügung blieb unangefochten. 4.</w:t>
      </w:r>
    </w:p>
    <w:p>
      <w:r>
        <w:rPr>
          <w:b/>
        </w:rPr>
        <w:t>E. 4</w:t>
      </w:r>
    </w:p>
    <w:p>
      <w:r>
        <w:t>Ändert sich der Invaliditätsgrad eines Rentenbezügers erheblich, so wird die Rente von Amtes wegen oder auf Gesuch hin für die Zukunft entsprechend erhöht, her abge 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 unfähigkeit noch eine unterschiedliche diagnostische Einordnung des gel tend gemachten Leidens genügt somit per se, um auf einen verbesserten oder verschlechterten Gesundheitszustand zu schliessen; notwendig ist in diesem Zusam 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 gerichts 8C_144/2021 vom 27. Mai 2021 E. 2.3, je mit Hinweisen).</w:t>
      </w:r>
    </w:p>
    <w:p>
      <w:r>
        <w:rPr>
          <w:b/>
        </w:rPr>
        <w:t>E. 4.1</w:t>
      </w:r>
    </w:p>
    <w:p>
      <w:r>
        <w:t>1</w:t>
      </w:r>
    </w:p>
    <w:p>
      <w:r>
        <w:t>Die behandelnde Psychologin C.___ gab im Bericht vom 1 1. Jun i 2024 ( Urk. 11/1) zu den Diagnosekriterien einer Zwangsstörung gemäss ICD-10 F42.2 an, der Patient leide seit 2016 an ausgeprägten Zwangsgedanken und -hand lungen, die täglich wiederholt vorkommen würden. D ie Gedanken kreisten um seine Angst, sich zu verschmutzen und krank zu werden, weswegen er bestimmte Handlungen zwanghaft wiederhole und komplizierte Abläufe verfolge, um Steri lität zu gewährleisten . Der Patient sei sich völlig bewusst, dass es seine eigenen Gedanken seien, die ihn steuerten . Er sei sich auch bewusst, dass es sich um patho logische Gedanken handle , unter denen er stark leide (S. 1 lit . A und B unten). Er versuche seit Jahren, therapeutisch und mit Hilfe eines Expositions trainings die Zwänge zu reduzieren. Der Patient falle aber immer wieder in</w:t>
      </w:r>
    </w:p>
    <w:p>
      <w:r>
        <w:t>diese zurück , und es gebe leider überhaupt keine Verbesserung der Symptomatik. Er beschreibe seinen Zustand zu Hause sodann als überaus qualvoll . Das Zusam mensein mit seiner Partnerin und der Familie werde durch die Zwänge stark einge schränkt (S. 2 lit . B und C).</w:t>
      </w:r>
    </w:p>
    <w:p>
      <w:r>
        <w:t>Der Patient verhalte sich bei externen Gesprächen normalerweise recht unauf fällig und adäquat. Er würde jedoch nicht alles berühren (S. 2 Ziff. 3).</w:t>
      </w:r>
    </w:p>
    <w:p>
      <w:r>
        <w:t>Im Jahr 2020 sei es durch die Corona-Pandemie zu einer Verschlechterung gekommen, da der Patient bekanntlich Angst habe vor Krankheiten beziehungsweise, sich mit Krankheitserregern anzustecken. Zu dieser Zeit sei es unklar gewesen, wie gefähr lich oder sogar tödlich der Virus sein könne. Die Ängste des Patienten seie n in der Pandemie sozusagen real geworden (S. 2 Ziff. 5).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5.3</w:t>
      </w:r>
    </w:p>
    <w:p>
      <w:r>
        <w:t>Mit BGE 143 V 418 entschied das Bundesgericht, dass grundsätzlich sämtliche psychischen Erkrankungen für die Beurteilung der Arbeitsfähigkeit einem struktu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 grades ist nur zulässig, wenn die funktionellen Auswirkungen der medizi 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 sigkeit zu tragen (BGE 141 V 281 E. 6; vgl. BGE 144 V 50 E. 4.3). 5.4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6.</w:t>
      </w:r>
    </w:p>
    <w:p>
      <w:r>
        <w:rPr>
          <w:b/>
        </w:rPr>
        <w:t>E. 4.2</w:t>
      </w:r>
    </w:p>
    <w:p>
      <w:r>
        <w:t>Der Beschwerdeführer war vom 1 0. Dezember 2020 bis 4. Februar 2021 zum drit ten Mal im B.___ in stationärer Behandlung ( Urk. 7/95 S. 1). Die Ärzte des B.___ stellten im Austrittsbericht vom 5. Februar 2021 ( Urk. 7/95) die Hauptdiagnose einer Emetophobie (ICD-10 F40.8). Als Nebendiag nosen nannten sie eine Zwangsstörung, vorwiegend Zwangshandlungen (ICD-10 F42.1), eine Agoraphobie mit Panikstörung (ICD-10 F40.01) und eine einfache Aktivitäts- und Aufmerksamkeitsstörung (ICD-10 F90.0; S. 1).</w:t>
      </w:r>
    </w:p>
    <w:p>
      <w:r>
        <w:rPr>
          <w:b/>
        </w:rPr>
        <w:t>E. 4.3</w:t>
      </w:r>
    </w:p>
    <w:p>
      <w:r>
        <w:t>Die Fachleute des B.___ gaben im Bericht vom 7. April 2021 ( Urk. 7/94) zur psychiatrischen Anamnese an, die seit der frühen Kindheit beste henden Ängste und Zwänge hätten sich 2015 infolge verschiedener psychoso zialer Belastungen verstärkt. Mit der Trennung von der Exfrau hätten Panikat tacken begonnen (S. 2 Ziff.</w:t>
      </w:r>
    </w:p>
    <w:p>
      <w:r>
        <w:rPr>
          <w:b/>
        </w:rPr>
        <w:t>E. 4.4</w:t>
      </w:r>
    </w:p>
    <w:p>
      <w:r>
        <w:t>Dr. Y.___ gab im Bericht vom 5. Mai 2022 ( Urk. 7/136) an, der Gesundheits zustand des Beschwerdeführers sei stationär (S. 1 Ziff. 1.1). D ie Depres sion sei remittiert geblieben . Die Zwangsstörung sei jedoch chronifiziert und bleibe stationär. Wiederholte Integrationsversuche hätten sich als schwierig gestaltet und schliesslich wegen der Zwangssymptome abgebrochen werden müssen. Der Patient zeige sich zwar motiviert, tue sich aber schwer mit der Anpassungs leistung und benötige viel Aufmerksamkeit und professionelle Betreu ung. Durch den Stress würden die Zwangshandlungen verstärkt . Seine Hände seien zuletzt durch das viele W aschen so wund gewesen, dass keine Arbeits fähigkeit mehr gegeben gewesen sei (S. 1 f. Ziff. 1.3). Zum psychopa thologischen Befund wurde angegeben, der Beschwerdeführer sei im Kontakt offen und zugewandt, inhaltlich sei er meist adäquat. In der Stimmung sei er gut schwingungsfähig und i n der Aufmerksamkeit jedoch rasch ermüdbar</w:t>
      </w:r>
    </w:p>
    <w:p>
      <w:r>
        <w:t>(S. 2 oben). Der Patient sei in der bisherigen sowie in einer angepassten Tätigkeit zu 100 % arbeitsunfähig. Bei kleinster psychischer Belastung sei er so eingenommen, dass er sich nicht konzentrieren könne und seine Tätigkeit unterbrechen müsse (S. 2 Ziff. 2.1). Der Patient habe sein Leben in den letzten Jahren optimiert. Er sei ein guter Vater, lebe in einer Beziehung und habe viele Freunde. Zudem engagiere er sich nach Möglichkeit als Trainer in einem Hockey - Club. Belastend sei seine finan zielle Situation und die jahrelange Finanzierung durch das Sozialamt. Es sei Zeit, die Invalidität strukturell anzuerkennen (S. 3 Ziff. 3.3).</w:t>
      </w:r>
    </w:p>
    <w:p>
      <w:r>
        <w:rPr>
          <w:b/>
        </w:rPr>
        <w:t>E. 4.5</w:t>
      </w:r>
    </w:p>
    <w:p>
      <w:r>
        <w:t>Ein Arzt (Unterschrift nicht lesbar) des I.___ , Dermatologie, diagnos tizierte im Bericht vom 1 6. Juni 2022 ( Urk. 7/140) ein ausgeprägtes Handek zem bei Waschzwang, gestellt am 9. Februar 2022 ( Ziff. 2.5) . Der Beschwerde führer sei seit dem 2 7. Januar 2020 sporadisch in Behandlung. Die letzte Konsultation habe am 1 6. März 2022 stattgefunden ( Ziff. 1.1-1.2). Feine manuelle Tätigkeiten und Feuchtarbeit seien nicht möglich ( Ziff. 3.4) . Die Frage nach der Zumutbarkeit der bisherigen Tätigkeit konnte nicht beantwortet werden ( Ziff. 4.1) . Eine dem Leiden angepasste Tätigkeit sei 4-6 Stunden pro Tag zumut bar ( Ziff. 4.2). Die Prognose sei gut bei Überwindung des Waschzwangs ( Ziff. 2.7). 4. 6</w:t>
      </w:r>
    </w:p>
    <w:p>
      <w:r>
        <w:t>Dr. Z.___ erstattete am 2 7. Juni 2023 im Auftrag der Beschwerdegegnerin ein psychiatrisches Gutachten ( Urk. 7/176/1-63) , welchem das neuropsychologische Teilgutachten von M. Sc. J.___ , Fachpsychologin für Neuropsy chologie FSP , vom 5. Juni 2023 ( Urk. 7/176/64-78) beigelegt ist .</w:t>
      </w:r>
    </w:p>
    <w:p>
      <w:r>
        <w:t>M. Sc. J.___ gab</w:t>
      </w:r>
    </w:p>
    <w:p>
      <w:r>
        <w:t>an, es sei eine intensive Beschäftigung des Beschwerdeführers mit der Zwangserkrankung aufgefallen. Es handle sich um häufige s Desinfizieren der Hände, das Tragen von Handschuhen und die Vermeidung , Türen etc. zu berüh ren (S. 10 Ziff. 5). Die neuropsychologische Untersuchung habe eine mini male neurokognitive Funktionsstörung ergeben . Bei einer solchen bestehe a us neuropsychologischer Sicht eine Arbeitsfähigkeit von 100 % (S. 14 Ziff. 7 und 11) . 4. 7 4. 7 .1</w:t>
      </w:r>
    </w:p>
    <w:p>
      <w:r>
        <w:t>Das psychiatrische Gutachten beruht auf der Untersuchung des Beschwerde führers durch Dr. Z.___</w:t>
      </w:r>
    </w:p>
    <w:p>
      <w:r>
        <w:t>vom 2 2. Mai 2023 und den dem Gutachter zur Verfü gung gestellten Akten (S. 1 unten).</w:t>
      </w:r>
    </w:p>
    <w:p>
      <w:r>
        <w:t>Dr. Z.___</w:t>
      </w:r>
    </w:p>
    <w:p>
      <w:r>
        <w:t>führte aus, der Besch werdeführer habe angegeben, dass seine Zwangsstörung gegenwärtig recht aktiv sei. Er müsse jeweils mindestens zehn Minuten seine Hände waschen. Dies komme derzeit vier- bis fünfmal pro Tag vor, weshalb er zirka 60 Minuten allein mit Händewaschen verbringe. Es gelinge ihm, in einem Restaurant aus einem Glas zu trinken. Ansonsten sei es ihm weder zu Hause noch ausserhalb möglich, aus Gläsern zu trinken. Eine richtige Panikat tacke habe er zuletzt vor zirka eineinhalb Jahren gehabt. Es gebe aber Zustände von « pre-panic ». Die Panik habe nach wie vor mit einer Emetophobie (Arousal) zu tun (S. 36 f. Ziff. 3.2). Der ältere Bruder sei im Verkauf einer Möbelfirma tätig. Er lebe in K.___ , sei mit einer Schweizerin verheiratet und habe drei Kinder (S. 37 unten). Der Beschwerdeführer habe im Alter von 15 .5 Jahren aufgehört, zur Schule zu gehen. Danach habe er unter anderem eine Ausbildung zum Skilehrer absolviert , wobei er ein paar Prüfungen habe wiederholen müssen (S. 38). Im Jugendalter habe er leichte Kontrollzwänge gehabt . I m Januar 2013 sei es zu Panikattacken gekomme n ; d ie Zwangsstörung sei erst 2015 im B.___ diagnostiziert worden (S. 41 oben). Der Beschwerdeführer mache gerne etwas mit den Händen, beispielsweise nähen. Er</w:t>
      </w:r>
    </w:p>
    <w:p>
      <w:r>
        <w:t>vertiefe sich gerne in eigene, kleine Projekte. Es sei ihm durchaus möglich , während vier Stunden «an etwas dranbleiben» zu können. Nach dem Abendessen spiele er gerne an der Playstation. Diese Tätigkeit helfe ihm, sich von den Zwängen abzulenken (S. 42) . Seine Zwänge seien aufgetreten, als sein Sohn ein Jahr alt gewesen sei. Es sei damals zur Trennung und den nachfolgenden Auseinandersetzungen mit der Exfrau gekom men (S. 43 unten). 4. 7 .2</w:t>
      </w:r>
    </w:p>
    <w:p>
      <w:r>
        <w:t>Zu den erhobenen Befunden wurde ausgeführt, der Beschwerdeführer habe an der linken Hand einen Handschuh getragen. Bei der Begrüssung habe er es vermie den, die rechte Hand zu geben und habe seine linke Hand hingestreckt. Er sei in der Lage gewesen, humorvolle Kommentare abzugeben. B ei der Beschreibung der Trennung und der nachfolgenden Scheidung von der Exfrau hätten sich deutliche dysphorische Affekte gezeigt, die der Beschwerdeführer zu unterdrücken versucht habe. In der Schilderung seiner Emetophobie sei es zu einer Hyperarousal gekom men, als der Gutachter das Wort « vomit » ausgesprochen habe. Hinweise auf Aggrava tion od er Verdeutlichung seien nicht zu finden gewesen (S. 44 Ziff. 4.1). Der Explorand habe stark ausgeprägte Zwangshandlungen sowie Zwangs gedanken beschrieben. Es komme bei ihm zu mehrfachem, lang andauerndem Händewaschen. Am Morgen habe er sich während 20 Minuten die Hände gewa schen. Beide Hände seien geschwollen und gerötet gewesen . Er habe angegeben, dass sich diese in einem guten Zustand befinden würden, verglichen mit den Wintermonaten. Der Beschwerdeführer sei in dermatologischer Behandlung. Während der Untersuchung habe er sich mehrmals die Hände desinfiziert. Er habe weiter ausgeprägte Ängste vor dem Erbrechen geschildert. Insgesamt zeige er ein sehr starkes Vermeidungsverhalten, das gegenwärtig das Essen und Trinken betreffe . Es habe eine recht ausgeglichene Stimmungslage bestanden (S. 45 Ziff. 4.3).</w:t>
      </w:r>
    </w:p>
    <w:p>
      <w:r>
        <w:t>Nach den Kriterien de s Mini-ICF-APP bestünden schwere Beeinträchtigungen in der Flexibilität und Umstellungs fähigkeit und der Durchhaltefähigkeit (S. 47 unten). Mittelgradige Beeinträchtigungen bestünden</w:t>
      </w:r>
    </w:p>
    <w:p>
      <w:r>
        <w:t>in der Gruppenfähigkeit, der Selbstpflege und für Spontanaktivitäten. Der Beschwerdeführer leide unter einer stark ausgeprägten Zwangssymptomatik mit vornehmlich Waschzwängen. Er müsse sehr stark kontrollieren, was er esse, und ob die Dinge, die er anfasse, auch sauber seien . Grundsätzlich sei er zur Selbstpflege fähig. Er übertreibe diese j e doch massiv und schädige dabei sein Integument (S. 48). Leicht eingeschränkt sei der Beschwerdeführer bei der Anpassung an Regeln und Routinen, der Pla nung und Strukturierung von Aufgaben, der Entscheidungs- und Urteilsfähigkeit und der Kontaktfähigkeit zu Dritten (S. 48 f.). Keine Beeinträchtigung en</w:t>
      </w:r>
    </w:p>
    <w:p>
      <w:r>
        <w:t>bestün den in der Selbstbehauptungsfähigkeit, bei familiären beziehungsweise intimen Beziehungen, der Verkehrsfähigkeit und der Anwendung fachlicher Kompetenzen (S. 49 f.). Die Gesundheit des Beschwerdeführers sei aufgrund der stark ausge prägten Zwangsstörung deutlich limitiert. Zum jetzigen Zeitpunkt bestehe auf dem ersten Arbeitsmarkt keine Arbeitsfähigkeit . Die bisherigen Integrations versuche seien gescheitert . Der Beschwerdeführer würde mittelfristig davon profitieren, eine spezifische Arbeit , beispielsweise als Instruktor/Fahrlehrer für Men schen mit Angststörungen , anzubieten (S. 50 unten).</w:t>
      </w:r>
    </w:p>
    <w:p>
      <w:r>
        <w:t>Ein Mitarbeiter der L.___</w:t>
      </w:r>
    </w:p>
    <w:p>
      <w:r>
        <w:t>habe</w:t>
      </w:r>
    </w:p>
    <w:p>
      <w:r>
        <w:t>anlässlich eines Telefongesprächs vom 1 4. Juni 2023 angegeben , dass sich die Zwänge nur schwierig durchbrechen liessen. Der Beschwerdeführer leide unter Kontaminationsängsten. Die Zwangs symptome würden seit über acht Jahren bestehen. Er «komme kaum nach» mit dem Haushalt und benötige Unterstützung im Alltag, um seine finanziellen Angelegen heiten im Griff zu behalten . Es sei durchaus vorstellbar , dass der Beschwerde führer mittelfristig ängstliche Menschen betreuen könnte, beispiels weise als Fahrinstruktor . Wenn er absorbiert sei, dann gerieten die Zwänge etwas in den Hintergrund (S. 51 Ziff. 5).</w:t>
      </w:r>
    </w:p>
    <w:p>
      <w:r>
        <w:t>Zwangshandlungen</w:t>
      </w:r>
    </w:p>
    <w:p>
      <w:r>
        <w:t>seien seit 2015 diagnostiziert worden . Nebst Waschzwängen seien Kontroll- und Zählzwänge beschrieben worden. Die Zwänge hätten sich trotz umfangreicher Behandlung en verselbständigt und nicht verbessert. Zweifel an der Beschwerdeschilderung bestünden nicht (S. 53 Ziff.</w:t>
      </w:r>
    </w:p>
    <w:p>
      <w:r>
        <w:rPr>
          <w:b/>
        </w:rPr>
        <w:t>E. 6</w:t>
      </w:r>
    </w:p>
    <w:p>
      <w:r>
        <w:t>ATSG) gewesen sind; und c.</w:t>
      </w:r>
    </w:p>
    <w:p>
      <w:r>
        <w:t>nach Ablauf dieses Jahres zu mindestens 40 % invalid ( Art.</w:t>
      </w:r>
    </w:p>
    <w:p>
      <w:r>
        <w:rPr>
          <w:b/>
        </w:rPr>
        <w:t>E. 6.1</w:t>
      </w:r>
    </w:p>
    <w:p>
      <w:r>
        <w:t>Beim Beschwerdeführer ist seit Jahren eine Zwangsstörung</w:t>
      </w:r>
    </w:p>
    <w:p>
      <w:r>
        <w:t>bekannt (vgl. E. 3.1 und 3.2). Er war</w:t>
      </w:r>
    </w:p>
    <w:p>
      <w:r>
        <w:t>unter anderem mit einem tiefen Erwerbspensum als selbständi gerwerbender Personaltrainer tätig ( Urk. 7/55 S. 1 unten).</w:t>
      </w:r>
    </w:p>
    <w:p>
      <w:r>
        <w:t>Der behandelnde Psychiater Dr. Y.___ hielt im Bericht vom 6. Oktober 2020</w:t>
      </w:r>
    </w:p>
    <w:p>
      <w:r>
        <w:t>fest, dass sich der Gesundheitszustand des Beschwerdeführers deutlich ver schlechtert habe. Er stellte die Diagnosen einer einfachen Aktivitäts- und Aufmerksam keitsstörung, Zwangsgedanken und -handlungen, gemischt, einer generalisierten Angststörung, einer rezidivierenden depressiven Störung, gegen wärtig teilweise remittiert, und einer Panikstörung. Er gab an, dass der Beschwerde führer an vier Tagen in der Woche während jeweils zwei Stunden arbeite . Im Bericht vom 5. Mai 2022 gab der Psychiater</w:t>
      </w:r>
    </w:p>
    <w:p>
      <w:r>
        <w:t>an, dass die Depression remittiert geblieben sei, die Zwangsstörung indes chronifiziert und stationär sei. Der Patient sei in der bisherigen und einer angepassten Tätigkeit zu 100 % arbeitsun fähig . Andererseits wies er darauf hin, dass der Beschwerdeführer sein Leben in den letzten Jahren optimiert habe. Er sei ein guter Vater, lebe in einer Beziehung, habe viele Freunde und engagiere sich nach Möglichkeit als Trainer in einem Hockey-Club</w:t>
      </w:r>
    </w:p>
    <w:p>
      <w:r>
        <w:t>(vorstehend E. 4.1 und 4.4). Dr. Z.___ stellte im Gut achten vom 2 7. Juni 2023 die Diagnosen mit Auswirkung auf die Arbeitsfähigkeit einer mittelgradigen depressiven Episode, sonstiger phobischer Störungen, einer akzentuierten Persönlichkeit und einer leichten neuropsychologischen Störung. Als Diagnosen ohne Au swirkung auf die Arbeitsfähigkeit nannte der Gutachter eine rezidivierende depressive Störung, gegenwärtig remittiert, eine Panikstörung und eine einfache Aktivitäts- und Aufmerksamkeitsstörung (E. 4. 7 .2). Nach de n Rückfrage n der Beschwerdegegnerin korrigierte der Gutachter die Diagnosen</w:t>
      </w:r>
    </w:p>
    <w:p>
      <w:r>
        <w:t>in der Stellungnahme vom 7. November 2023 dahingehend, dass er neu anstelle einer mittelgradigen depressiven Episode die Diagnose einer schwer ausgeprägten Zwangsstörung (Zwangsgedanken und -handlungen gemischt; ICD-10 F42.2) stellte. Zudem stellte er die Diagnose einer minimalen anstelle einer leichten neurokog nitiven Funktionsstörung gemäss dem neuropsychologischen Teilgut achten von M. Sc. J.___ vom 5. Juni 2023 (E. 4. 9 ). Der psychiatrische Gutachter kam zur Einschätzung, dass auf dem ersten Arbeitsmarkt keine Arbeitsfähigkeit mehr bestehe (E. 4. 7 .3).</w:t>
      </w:r>
    </w:p>
    <w:p>
      <w:r>
        <w:t>RAD-Ärztin Dr. A.___ nahm am 1 3. November 2023 Stellung zu den Gutachten von Dr. Z.___ und von M. Sc. J.___ . Sie kam zur Einschätzung, dass die im psychiatrischen Gutachten geste llten Diagnosen und die daraus resultierenden Einschränkungen und die Arbeitsunfähigkeit nicht plausibel nachvollziehbar seien und auf das Gutachten nicht abgestellt werden könne (E. 4.</w:t>
      </w:r>
    </w:p>
    <w:p>
      <w:r>
        <w:rPr>
          <w:b/>
        </w:rPr>
        <w:t>E. 6.2</w:t>
      </w:r>
    </w:p>
    <w:p>
      <w:r>
        <w:t>Aus dem psychiatrischen Gutachten von Dr. Z.___ ergibt sich, dass sich der Beschwerdeführer vier- bis fünfmal am Tag mindestens für jeweils 10 Minuten die Hände waschen muss (E. 4. 7 .1) .</w:t>
      </w:r>
    </w:p>
    <w:p>
      <w:r>
        <w:t>Dies führt hinsichtlich seines Waschzwanges ,</w:t>
      </w:r>
    </w:p>
    <w:p>
      <w:r>
        <w:t>ausgehend von einer Waschzeit von jeweils zehn Minuten , zu einer Einschrän kung von zirka einer Stunde pro Tag .</w:t>
      </w:r>
    </w:p>
    <w:p>
      <w:r>
        <w:t>Davon abgesehen fehlen im Gutachten</w:t>
      </w:r>
    </w:p>
    <w:p>
      <w:r>
        <w:t>jedoch nähere Abklärungen</w:t>
      </w:r>
    </w:p>
    <w:p>
      <w:r>
        <w:t>und Angaben zu den</w:t>
      </w:r>
    </w:p>
    <w:p>
      <w:r>
        <w:t>in den Akten erwähnten</w:t>
      </w:r>
    </w:p>
    <w:p>
      <w:r>
        <w:t>Kon troll - und Zählzwängen (vgl. E. 4. 7 .2) , zur Art der Zwangsgedanken und zur Frage, in welchem Umfang der Beschwerdeführer dadurch zusätzlich</w:t>
      </w:r>
    </w:p>
    <w:p>
      <w:r>
        <w:t>i n seinem Alltag ein geschränkt ist . Das Gutachten enthält sodann keine Angaben</w:t>
      </w:r>
    </w:p>
    <w:p>
      <w:r>
        <w:t>zur angestamm ten und einer möglichen angepassten beruflichen Tätigkeit . Weiter vermag nicht ohne Weiteres zu überzeugen, weshalb bei der Prüfung des Mini-ICF-APP durch den Gutachter beispielsweise die Durchhaltefähigkeit des Beschwerde führers aufgehoben sei n soll (E. 4. 7 .2) , was auch RAD-Ärztin Dr. A.___</w:t>
      </w:r>
    </w:p>
    <w:p>
      <w:r>
        <w:t>beanstandete . Dabei sind auch die Angaben des Beschwerdeführers zu berücksichtigen, wonach er für vier Stunden « an einer Sache dranbleiben» könne (E. 4. 7 .1). Gemäss Dr. A.___ leuchtet es ebe nfalls nicht ein, weshalb die Entschei dungs - und Urteil s fähigkeit eingeschränkt sein soll, obschon der Beschwerde führer in der Vergangenheit (zumindest teilweise) als Skilehrer und als Personal trainer arbeiten konnte (E. 4.</w:t>
      </w:r>
    </w:p>
    <w:p>
      <w:r>
        <w:rPr>
          <w:b/>
        </w:rPr>
        <w:t>E. 6.3</w:t>
      </w:r>
    </w:p>
    <w:p>
      <w:r>
        <w:t>Zusammenfassend lässt sich anhand der vorliegenden Akten und des Gutachtens von Dr. Z.___ nicht schlüssig beurteilen, ob sich der Gesundheitszustand des Beschwerdeführers anspruchsrelevant verschlechtert hat. Die Sache ist daher an die Beschwerdegegnerin zurückzuweisen, damit sie erneut eine psychiatrische Begut achtung des Beschwerdeführers veranlasse, wobei sich das Gutachten insbe sondere zur Frage nach einer Verschlechterung des Gesundheitszustandes zu äussern hat. Danach hat sie über einen Rentenanspruch erneut zu verfügen und hier bei allenfalls auch die notwen d igen Abklärungen über die Qualifikation de s Beschwerde führers vorzunehmen . In diesem Sinne ist die Beschwerde gutzu heissen. 7. 7.1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Ausgangsgemäss sind sie der unterliegenden Beschwerdegegnerin aufzuerlegen.</w:t>
      </w:r>
    </w:p>
    <w:p>
      <w:r>
        <w:t>Bei diesem Ausgang des Verfahrens wird das Gesuch um Gewährung der unent geltlichen Prozessführung ( Urk. 1 S. 1 Ziff. 3) gegenstandlos. 7.2</w:t>
      </w:r>
    </w:p>
    <w:p>
      <w:r>
        <w:t>Nach stän diger Rechtsprechung gilt die Rückweisung der Sache an die Verwaltung zur wei teren Abklärung und neuen Verfügung sowohl für die Frage der Auferlegung der Gerichtskosten wie auch der Parteientschädigung als vollständiges Obsiegen (BGE 137 V 57; vgl. auch BGE 141 V 281 E. 11.1 mit Hinweis), weshalb der vertre tene Beschwerdeführer Anspruch auf eine Parteientschädigung hat.</w:t>
      </w:r>
    </w:p>
    <w:p>
      <w:r>
        <w:t>Die se</w:t>
      </w:r>
    </w:p>
    <w:p>
      <w:r>
        <w:t>ist unter Berücksichtigung der Bedeutung der Streitsache und der Schwierig keit des Prozesses und beim vorliegend massgebenden Stundenansatz von Fr. 185.-- (zuzügliche MWST) auf</w:t>
      </w:r>
    </w:p>
    <w:p>
      <w:r>
        <w:t>Fr. 2'000.-- (inklusive Barauslagen und MWST) festzulegen . Das Gericht erkennt: 1.</w:t>
      </w:r>
    </w:p>
    <w:p>
      <w:r>
        <w:t>Die Beschwerde wird in dem Sinne gutgeheissen, dass die angefochtene Verfügung vom 6. Mai 2024 aufgehoben und die Sache an die Sozialversicherungsanstalt des Kantons Zürich, IV-Stelle, zurückgewiesen wird, damit diese, nach erfolgten Abklärungen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2’000 .-- (inkl. Barauslagen und MWST) zu bezahlen. 4.</w:t>
      </w:r>
    </w:p>
    <w:p>
      <w:r>
        <w:t>Zustellung gegen Empfangsschein an: - Schweizerische Stiftung Pro Mente Sana - Sozialversicherungsanstalt des Kantons Zürich, IV-Stelle, unter Beilage je einer Kopie von Urk. 10-11/1-2 -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10</w:t>
      </w:r>
    </w:p>
    <w:p>
      <w:r>
        <w:t>). Nicht zu überzeugen vermag zudem , dass der Beschwerdeführer aufgrund der Diagnose einer akzentuierten Persönlichkeit in der zumutbaren Arbeitsfähigkeit eingeschränkt sei n soll (E. 4. 7 .2) , nachdem Z Kodierungen der ICD-10 nach der Rechtsprechung des Bundesgerichts grundsätz lich keine rechtserheblichen Gesundheitsschädigungen darstellen (Urteil des Bundes gerichts 8C_628/2015 vom 6. April 2016 E. 4.2.2).</w:t>
      </w:r>
    </w:p>
    <w:p>
      <w:r>
        <w:t>Im Hinblick auf die Durchführung eines strukturierten Beweisverfahrens fällt bei der Prüfung der Kategorie «Konsistenz» auf, dass sich der Beschwerdeführer nach seinen Angaben mehrere Stunde n auf eine Sache konzentrieren kann ,</w:t>
      </w:r>
    </w:p>
    <w:p>
      <w:r>
        <w:t>und er am Abend gerne mit der Playstation spiel t (E. 4. 7 .1). Damit lässt sich die Einschät zung einer vollständigen Arbeitsunfähigkeit für sämtliche Tätigkeiten des ersten Arbeitsmarkt s durch den Gutachter nicht plausibel nachvollziehen. D as Gutach ten lässt in diesem Sinne auch ein strukturiertes Beweisverfahren nicht zu .</w:t>
      </w:r>
    </w:p>
    <w:p>
      <w:r>
        <w:t>Aus den Berichten des behandelnden Psychiaters und der behandelnden Psychologin</w:t>
      </w:r>
    </w:p>
    <w:p>
      <w:r>
        <w:t>sowie den Angaben von Dr. Z.___ ergeben sich jedoch auch Hin weise, dass sich die gesundheitliche Situation des Beschwerdeführers verglichen mit dem Zeitpunkt der Verfügung der Beschwerdegegnerin vom 2 7. November 2018 verschlechtert haben könnte. Die ärztlichen Berichte von Dr. Y.___ , die Stellungnahme der Psychologin C.___ , das psychiatrische Gutachten von Dr. Z.___ , dessen Stellungnahme vom 7. November 2023 und auch der Abschluss bericht der M .___ Arbeitsintegration vom 7. April 2022 (vgl.</w:t>
      </w:r>
    </w:p>
    <w:p>
      <w:r>
        <w:t>Urk. 7/128) lassen darauf schliessen, dass sich die bekannte Zwangssymptomatik offenbar wieder verstärkt hat. Nachdem die RAD-Ärztin zur plausiblen Einschät zung gelangte, dass sich die von Dr. Z.___ gestellten Diagnosen, die daraus resultieren den Einschränkungen und insbesondere die durch ihn attestierte voll umfängliche Arbeitsunfähigkeit nicht schlüssig nachvollziehen lassen (E. 4.9), sind – wie vom Beschwerdeführer eventualiter beantragt - weitere medizinische Abklärungen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