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IV.2024.00293 vom 14. August 2025</w:t>
      </w:r>
    </w:p>
    <w:p>
      <w:r>
        <w:t>ZH Sozialversicherungsgericht, 2025-08-14, DE</w:t>
      </w:r>
    </w:p>
    <w:p>
      <w:r>
        <w:rPr>
          <w:b/>
        </w:rPr>
        <w:t xml:space="preserve">Quelle: </w:t>
      </w:r>
      <w:r>
        <w:t>https://mcp.opencaselaw.ch/entscheid/zh_sozialversicherungsgericht_IV.2024.00293</w:t>
      </w:r>
    </w:p>
    <w:p>
      <w:r>
        <w:t>FR: ZH_SOZIALVERSICHERUNGSGERICHT IV.2024.00293 du 14 août 2025</w:t>
      </w:r>
    </w:p>
    <w:p>
      <w:r>
        <w:t>IT: ZH_SOZIALVERSICHERUNGSGERICHT IV.2024.00293 del 14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April 2022 anhängig gemachten Anmeldung bei der Invalidenversicherung ( Urk. 10/7) könnten allfällige Leistungen frühestens ab Oktober 2022 ausgerichtet werden (vgl. Art. 29 Abs. 1 IVG). In dieser übergangs rechtlichen Konstellation ist die seit 1. Januar 2022 geltende Rechtslage mass gebend, die im Folgenden soweit nichts anderes vermerkt ist jeweils in dieser Version wiedergegeben, zitiert und angewendet wird .</w:t>
      </w:r>
    </w:p>
    <w:p>
      <w:r>
        <w:rPr>
          <w:b/>
        </w:rPr>
        <w:t>E. 1.2</w:t>
      </w:r>
    </w:p>
    <w:p>
      <w:r>
        <w:t>und 1.4).</w:t>
      </w:r>
    </w:p>
    <w:p>
      <w:r>
        <w:t>Gemäss der Stellungnahme des regionalen ärztlichen Dienst es (RAD) der Beschwerdegegnerin vom 1 9. Juni 2023 sei in der angepassten Tätigkeit als Lern begleiterin für autistische Jugendliche maximal eine Arbeitsfähigkeit von 50</w:t>
      </w:r>
    </w:p>
    <w:p>
      <w:r>
        <w:t>% erreicht worden. Sie leide insgesamt am ehesten an einer</w:t>
      </w:r>
    </w:p>
    <w:p>
      <w:r>
        <w:t>mit der Multiplen Sklerose (MS) assoziierten Fatigue, welche leitliniengerecht behandelt werde . Gemäss dem RAD sei sie sowohl in der angestammten als auch in der angepassten Tätigkeit zu 50 % arbeitsfähig. De n Feststellung en des RAD und der Kunden beratung der Beschwerdegegnerin, wonach gemäss Dr. med. C.___ , Fach ärztin für Neurologie, auch in der angestammten Tätigkeit ein Arbeitspensum von 50 % möglich sei, könne nicht gefolgt werden. Diese habe</w:t>
      </w:r>
    </w:p>
    <w:p>
      <w:r>
        <w:t>angegeben, dass sie die Frage zur Arbeitsfähigkeit</w:t>
      </w:r>
    </w:p>
    <w:p>
      <w:r>
        <w:t>als Kundenbetreuerin und Bankangestellte nicht beurteilen könne. Sie</w:t>
      </w:r>
    </w:p>
    <w:p>
      <w:r>
        <w:t>habe</w:t>
      </w:r>
    </w:p>
    <w:p>
      <w:r>
        <w:t>lediglich zur jetzigen angepassten Tätigkeit Stellung genommen. Sie denke zwar, dass die Beschwerdeführerin rein kognitiv weiterhin als Kundenbetreuerin und Bankangestellte arbeiten könne. Das Arbeitstempo in einer Bank sei aber wahrscheinlich höher als in der angepassten Tätigkeit. Die Hausärztin gehe davon aus, dass die frühere Tätigkeit als Bankberaterin aktuell eher nicht möglich sei. Die Feststellung en des RAD und der Kundenberatung sei en daher aktenwidrig . Nach dem Bericht des B.___ vom 1 1. Dezember 2023 seien</w:t>
      </w:r>
    </w:p>
    <w:p>
      <w:r>
        <w:t>zudem die Kriterien eines Asperger-Syndroms erfüllt</w:t>
      </w:r>
    </w:p>
    <w:p>
      <w:r>
        <w:t>(S. 5 Ziff. 3).</w:t>
      </w:r>
    </w:p>
    <w:p>
      <w:r>
        <w:t>Die Beschwerdeführerin habe bereits</w:t>
      </w:r>
    </w:p>
    <w:p>
      <w:r>
        <w:t>in der Eingabe vom 3 0. August 2023 gegen den Vorbescheid der Beschwerdegegnerin vom 4. August 2023</w:t>
      </w:r>
    </w:p>
    <w:p>
      <w:r>
        <w:t>ausführlich und noch ohne Bezugnahme auf eine Autismus-Diagnose dargelegt, weshalb sie in der angestammten Tätigkeit nicht zu 50 % arbeitsfähig sein könne (S. 6 oben). Sie</w:t>
      </w:r>
    </w:p>
    <w:p>
      <w:r>
        <w:t>habe die sozialen Überforderungen nur solange kompensieren können, als im Rahmen der</w:t>
      </w:r>
    </w:p>
    <w:p>
      <w:r>
        <w:t>MS keine Fatigue bestanden habe , wobei die Arbeitsunfähigkeit nicht durch das Asperger-Syndrom, sondern durch die Fatigue bedingt sei . Der RAD habe die Beschwerdeführerin nie selber untersucht. Die angenommene Arbeits fähigkeit von 50 % in der angestammten Tätigkeit lasse sich auch nicht in f rüheren Berichten der behandelnden Ärzte feststellen . Die Erkrankung habe sich schliesslich auch nach aussen gezeigt, was die ehemalige Arbeitgeberin in den Standortbestimmungen vom 2 9. Oktober 2021 und vom 1 3. April 2022 fest gehalten habe und schliesslich zur Auflösung des Arbeitsvertrages geführt habe (S. 7). Es bestünden nicht nur geringe, sondern erhebliche Zweifel an der Zuverlässigkeit und Schlüssigkeit der RAD-Stellungnahme</w:t>
      </w:r>
    </w:p>
    <w:p>
      <w:r>
        <w:t>(S. 8 Ziff. 3). Der Invaliditätsgrad sei nicht mittels eines Prozentvergleichs, sondern mittels Ein kommensvergleich s</w:t>
      </w:r>
    </w:p>
    <w:p>
      <w:r>
        <w:t>zu bestimmen</w:t>
      </w:r>
    </w:p>
    <w:p>
      <w:r>
        <w:t>(S. 8 Ziff. 4-5).</w:t>
      </w:r>
    </w:p>
    <w:p>
      <w:r>
        <w:rPr>
          <w:b/>
        </w:rPr>
        <w:t>E. 1.3</w:t>
      </w:r>
    </w:p>
    <w:p>
      <w:r>
        <w:t>, Urk. 10/77 S. 2 ). Nach der Unterstützung durch die Z.___ AG mit Ein gliederungsmassnahmen der Invalidenversicherung (vgl. Urk. 10/14, Urk. 10/34- 35) fand sie</w:t>
      </w:r>
    </w:p>
    <w:p>
      <w:r>
        <w:t>per 1. November 2022 bei der A.___ AG eine An stellung als Lernbegleiterin für autistische Kinder und Jugendliche ( Urk. 10/32/1 ) . Die Beschwerdeführerin übte in dieser Tätigkeit ein Pensum von 50 % aus, welches weiter gesteigert werden sollte ( Urk. 10/52 S. 1).</w:t>
      </w:r>
    </w:p>
    <w:p>
      <w:r>
        <w:t>Dr. D.___ nannte als Diagnosen mit Auswirkung auf die Arbeitsfähigkeit eine MS, eine Depression und ein Asthma bronchiale. Die MS wurde</w:t>
      </w:r>
    </w:p>
    <w:p>
      <w:r>
        <w:t>mit der der zeitigen medikamentösen Behandlung</w:t>
      </w:r>
    </w:p>
    <w:p>
      <w:r>
        <w:t>als stabil angesehen . Als Diagnosen ohne Auswirkung auf die Arbeitsfähigkeit nannte die Hausärztin einen Status nach Helicobacter-Gastritis und Eradikation, eine rezidivierende Nephrolithiasis, ein en schwere n Vitamin B12-Mangel , eine perniziöse Anämie und ein Restless Leg Syndrom . Gemäss</w:t>
      </w:r>
    </w:p>
    <w:p>
      <w:r>
        <w:t>Dr. C.___ stand zum Zeitpunkt ihres Berichtes</w:t>
      </w:r>
    </w:p>
    <w:p>
      <w:r>
        <w:t>im April 2023 eine Fatigue im Rahmen der MS im Vordergrund</w:t>
      </w:r>
    </w:p>
    <w:p>
      <w:r>
        <w:t>( vorstehend E. 3.3 und 3.4 ).</w:t>
      </w:r>
    </w:p>
    <w:p>
      <w:r>
        <w:t>Eine Abklärung im</w:t>
      </w:r>
    </w:p>
    <w:p>
      <w:r>
        <w:t>B.___</w:t>
      </w:r>
    </w:p>
    <w:p>
      <w:r>
        <w:t>ergab zudem Hinweise auf eine Autismus-Spektrum-Störung beziehungsweise die Diagnose eines Asperger-Syndroms</w:t>
      </w:r>
    </w:p>
    <w:p>
      <w:r>
        <w:t>(E 3. 7, vgl. auch E. 3.9 ). Der RAD der Beschwerdegegnerin kam in den Stellung nahmen vom 1 9. Juni 2023 und vom 1 1. Januar 2024 zur Einschätzung, dass in der angestammten Tätigkeit als Kundenberaterin und in der derzeitigen Tätigkeit als Lernbegleiterin eine zumutbare Arbeitsfähigkeit von 50 %</w:t>
      </w:r>
    </w:p>
    <w:p>
      <w:r>
        <w:t>besteht (E. 3. 6 und 3.</w:t>
      </w:r>
    </w:p>
    <w:p>
      <w:r>
        <w:rPr>
          <w:b/>
        </w:rPr>
        <w:t>E. 2</w:t>
      </w:r>
    </w:p>
    <w:p>
      <w:r>
        <w:t>oben , Urk. 10/7 Ziff. 5.4, Urk. 10/58 S. 3 f. Ziff. 1.3) . Die Versicherte meldete sich am 1 2. April 2022 aufgrund einer seit 2009 bestehenden Multiplen Sklerose</w:t>
      </w:r>
    </w:p>
    <w:p>
      <w:r>
        <w:t>bei der Invaliden versicherung zum Leistungsbezug an ( Urk. 10/7 Ziff. 6.1). Die Sozial versicherungsanstalt des Kantons Zürich, IV-Stelle, tätigte berufliche Abklärungen ( Urk. 10/5, Urk. 10/10). Am 9. Juni 2022 gewährte sie der Versicherten ein Job Coaching bei der Z.___ AG</w:t>
      </w:r>
    </w:p>
    <w:p>
      <w:r>
        <w:t>( Urk. 10/14). Die IV-Stelle holt e</w:t>
      </w:r>
    </w:p>
    <w:p>
      <w:r>
        <w:t>Berichte des externen Partners ( Urk. 10/17, Urk. 10/20, Urk. 10/23, Urk. 10/25 , Urk. 10/27, Urk. 10/29 )</w:t>
      </w:r>
    </w:p>
    <w:p>
      <w:r>
        <w:t>ein und zog Akten des Krankentaggeld versicherers ( Urk. 10/22) zum Verfahren bei . Am 2 5. Oktober 2022 gewährte sie im Hinblick auf eine Anstellung als Lernbegleiterin bei der</w:t>
      </w:r>
    </w:p>
    <w:p>
      <w:r>
        <w:t>A.___ AG per 1. November 2022 ein en Einarbeitungszuschuss und verlängerte das Job Coaching ( Urk. 10/34-35). Am 2 9. März 2023 teilte sie der Versicherten mit, dass die beruflichen Massnahmen abgeschlossen werden ( Urk. 10/53).</w:t>
      </w:r>
    </w:p>
    <w:p>
      <w:r>
        <w:rPr>
          <w:b/>
        </w:rPr>
        <w:t>E. 2.1</w:t>
      </w:r>
    </w:p>
    <w:p>
      <w:r>
        <w:t>und 2.2). Dr. C.___ gab zu den erhobenen Befunden an, die Untersuchung</w:t>
      </w:r>
    </w:p>
    <w:p>
      <w:r>
        <w:t>habe einen Wert von total 71 Punkten ergeben. Dies entspreche kognitiv, motorisch und im Total einer schweren Fatigue, welche auf die MS zurückzuführen sei. In der körperlichen Untersuchung fänden sich sehr wenige Symptome (S. 4 Ziff. 2.4). Dr. C.___ nannte als Diagnose mit Auswirkung auf die Arbeitsfähigkeit eine MS mit im Vordergrund stehender Fatigue (S. 5 Ziff. 2.5).</w:t>
      </w:r>
    </w:p>
    <w:p>
      <w:r>
        <w:t>Dr. C.___</w:t>
      </w:r>
    </w:p>
    <w:p>
      <w:r>
        <w:t>gab zur Arbeitsfähigkeit an, sie könne die Frage zur Arbeitsfähigkeit in der früheren Tätigkeit der Beschwerdeführerin nicht beantworten. Sie denke, dass die Beschwerdeführerin genauso gut als Kundenbetreuerin und Bank angestellte arbeiten könne, da sie kognitiv nicht eingeschränkt sei. Lediglich das Arbeitstempo sei diesbezüglich wahrscheinlich höher , und sie würde schneller ermüden (S. 1 oben). Die behandelnde Neurologin attestierte vom 8. Februar bis 6. Mai , vom 9. Mai bis 2 1. Juni 2022 und vom 2 8. bis 3 0. Juni 2022 eine Arbeits unfähigkeit von 100 % . Vom 1. bis 3 1. Juli 2022 attestierte sie eine Arbeits unfähigkeit von 80 % und vom 1. bis 2 5. September 2022 von 70 % . Ab dem 2 6. September 2022 bis zum 3 0. April 2023 attestierte sie eine Arbeitsunfähigkeit von 50 % . Dr. C.___ gab dazu an, die Beschwerdeführerin habe bis zum 3 1. Oktober 2022 als Kundenberaterin in einer Bank gearbeitet. Seit dem 1. November 2022 sei sie als Lernbegleiterin und im Bereich Coaching tätig (S. 3 f. Ziff. 1.3). Die Prognose zur Arbeitsfähigkeit sei positiv. Sie gehe davon aus, dass die Beschwerdeführerin die jetzige angepasste Erwerbsfähigkeit als Lern begleiterin auf schätzungsweise 80 % steigern könne. Das weitere Vorgehen bestehe im langsamen Steigern der Arbeitsfähigkeit von jetzt 50 % in Schritten von 10 % , je nach der Belastbarkeit der Patientin (S. 5 Ziff.</w:t>
      </w:r>
    </w:p>
    <w:p>
      <w:r>
        <w:rPr>
          <w:b/>
        </w:rPr>
        <w:t>E. 2.2</w:t>
      </w:r>
    </w:p>
    <w:p>
      <w:r>
        <w:t>Die Beschwerdeführerin brachte vor, sie habe in der IV-Anmeldung im April 2022 irrtümlicherweise als letztes Bruttoeinkommen bei der Bank</w:t>
      </w:r>
    </w:p>
    <w:p>
      <w:r>
        <w:t>Fr. 90'000.-- pro Jahr (bei einem Arbeitsp ensum von 90 % ) angegeben , wobei sie schon ab dem Jahr 2017</w:t>
      </w:r>
    </w:p>
    <w:p>
      <w:r>
        <w:t>immer mehr als Fr. 90'000.-- verdient habe . Gemäss dem Auszug aus dem individuellen Konto (IK-Auszug) habe ihr Verdienst im Jahr 2021 Fr. 108'475.-- betragen . Die Verantwortliche der Z.___ AG habe am 2 7. März 2023 mitgeteilt, dass das Arbeitspensum</w:t>
      </w:r>
    </w:p>
    <w:p>
      <w:r>
        <w:t>bei der A.___ AG von 50 % nicht habe gesteigert werden können. In den daraufhin eingeholten Verlaufs berichten der behandelnden Ärzte sei darauf hingewiesen worden, dass sie in der angestammten Tätigkeit nicht mehr arbeitsfähig sei . Im Vordergrund stehe die Fatigue</w:t>
      </w:r>
    </w:p>
    <w:p>
      <w:r>
        <w:t>( Urk. 1 S. 3 Ziff.</w:t>
      </w:r>
    </w:p>
    <w:p>
      <w:r>
        <w:rPr>
          <w:b/>
        </w:rPr>
        <w:t>E. 2.3</w:t>
      </w:r>
    </w:p>
    <w:p>
      <w:r>
        <w:t>Die Beschwerdegegnerin führte in der Vernehmlassung ergänzend a us , selbst mit ärztlich bestätigter Autismus-Spektrum-Störung hätten bereits während der gesamten beruflichen Laufbahn der Beschwerdeführerin Auffälligkeiten bestanden ( Urk. 9 S. 1). Gemäss Dr. C.___ könne sie genauso gut als Kunden beraterin und Bankangestellte arbeiten, da sie kognitiv nicht eingeschränkt sei. Lediglich das Arbeitstempo habe sie in dieser Tätigkeit als wahrscheinlich höher eingestuft , so dass die Beschwerdeführerin schneller ermüde . Nach dem Verlauf der attestierten Arbeitsunfähigkeiten sei sie zumindest ab dem 2 5. September 2022 als zu 50 % arbeitsfähig eingestuft worden. Es sei davon auszugehen, dass die schnellere Ermüdbarkeit , die durch das möglicherweise höhere Arbeitstempo resultieren könne, in der Restarbeitsfähigkeit von 50 % bereits enthalten sei. Die erhöhte Ermüdbarkeit dürfte sich wohl in jeder Tätigkeit leistungsmindernd aus wirken. Dass d ie Beschwerdeführerin in der angestammten Tätigkeit stärker ein geschränkt sei n soll als in angepassten , sei nicht nachvollziehbar (S. 2).</w:t>
      </w:r>
    </w:p>
    <w:p>
      <w:r>
        <w:rPr>
          <w:b/>
        </w:rPr>
        <w:t>E. 2.4</w:t>
      </w:r>
    </w:p>
    <w:p>
      <w:r>
        <w:t>Die Beschwerdeführerin ist mit der Beschwerdegegnerin ( Urk. 2 Verfügungsteil 2 S. 1 unten) als Vollerwerbstätige zu qualifizieren, da mit überwiegender Wahr scheinlichkeit davon auszugehen ist, dass sie im Gesundheitsfall zu 100 % erwerbstätig wäre (vgl. nachfolgend E. 4. 2 ). Auf den in der angefochtenen Ver fügung nach der gemischten Methode ausgewiesenen Invaliditätsgrad von 45</w:t>
      </w:r>
    </w:p>
    <w:p>
      <w:r>
        <w:t>% ( Verfügungsteil 2 S. 1 Mitte) ist daher nicht weiter einzugehen.</w:t>
      </w:r>
    </w:p>
    <w:p>
      <w:r>
        <w:t>Nachfolgend ist zu entscheiden , ob für die angestammte berufliche Tätigkeit</w:t>
      </w:r>
    </w:p>
    <w:p>
      <w:r>
        <w:t>als Kundenberaterin in einer Bank und für die Tätigkeit als Lernbegleiterin</w:t>
      </w:r>
    </w:p>
    <w:p>
      <w:r>
        <w:t>eine ver wertbare Arbeitsfähigkeit von je 50 % besteht und ob ein Prozentvergleich durch zuführen ist .</w:t>
      </w:r>
    </w:p>
    <w:p>
      <w:r>
        <w:t>Nachdem für die aktuelle Anstellung bei der A.___ AG bis zum 3 0. April 2023 berufliche Massnahmen in Form eines Einarbeitungs zuschusses</w:t>
      </w:r>
    </w:p>
    <w:p>
      <w:r>
        <w:t>ausgerichtet wurden ( Urk. 10/34 S. 1 unten), ist ein Rentenanspruch erst ab dem 1. Mai 2023 zu prüfen. Streitgegenstand bildet daher die Frage , ob ab dem 1. Mai 2023 ein Anspruch auf eine höhere als die der Beschwerdeführerin zugesprochene Rente im Umfang von 50 Prozent einer ganzen Rente besteht.</w:t>
      </w:r>
    </w:p>
    <w:p>
      <w:r>
        <w:rPr>
          <w:b/>
        </w:rPr>
        <w:t>E. 2.5</w:t>
      </w:r>
    </w:p>
    <w:p>
      <w:r>
        <w:t>und 2.6).</w:t>
      </w:r>
    </w:p>
    <w:p>
      <w:r>
        <w:t>Die Hausärztin attestierte für die Tätigkeit als Bank- und Kundenberaterin vom 6. bis 9. November 2019, vom 1 7. bis 2 7. Juni 2022 und vom 1. bis 3 1. August 2022 je eine Arbeitsunfähigkeit von 100 %</w:t>
      </w:r>
    </w:p>
    <w:p>
      <w:r>
        <w:t>(S. 1 Ziff. 1.3). In angepasster Tätig keit sei in Zukunft ein Arbeitspensum von 100 % vorstellbar (S. 2 Ziff. 2.7). Die Beschwerdeführerin sei gegenwärtig als Lernbegleiterin in einer Schule für autistische Kinder tätig (S. 2 Ziff. 3.1). Der Kontakt zu autistischen Kindern sei geistig eher belastend. Die Patientin sei schnell erschöpft und</w:t>
      </w:r>
    </w:p>
    <w:p>
      <w:r>
        <w:t>i m Rahmen der Depression schlechter konfliktfähig (S. 3 Ziff.</w:t>
      </w:r>
    </w:p>
    <w:p>
      <w:r>
        <w:rPr>
          <w:b/>
        </w:rPr>
        <w:t>E. 2.7</w:t>
      </w:r>
    </w:p>
    <w:p>
      <w:r>
        <w:t>und 2.8). Die Beschwerdeführerin sei Lernbegleiterin und Coach in einer Institution für autistische Jugendliche. Sie begleite Kinder und Jugendliche bei ihrer Schularbeit . Sie erstelle mit ihnen Wochenpläne, müsse mit Eltern Gespräche führen , Berichte verfassen etc. (S. 5 Ziff.</w:t>
      </w:r>
    </w:p>
    <w:p>
      <w:r>
        <w:rPr>
          <w:b/>
        </w:rPr>
        <w:t>E. 3</w:t>
      </w:r>
    </w:p>
    <w:p>
      <w:r>
        <w:t>Dr. med. D.___ , Fachärztin für Allgemeine Innere Medizin, gab im Bericht vom 4. April 2023 ( Urk. 10/56/2-6) zur Vorgeschichte und der Symptomatik an, bei der Patientin bestehe seit 2009 eine MS mit wenig en Symptome n, die u nter Zeposia stabil sei . Seit Februar 2022 liege zudem eine Erschöpfungsdepression vor . Weiter bestünden ein schwerer Vitamin B12-Mangel, eine Anämie und eine Dyspnoe bei Asthma bronchiale. Bei einer Depression und einem Asthma bronchiale bestehe aktuell weiterhin eine reduzierte Leistungsfähigkeit (S. 1 Ziff.</w:t>
      </w:r>
    </w:p>
    <w:p>
      <w:r>
        <w:rPr>
          <w:b/>
        </w:rPr>
        <w:t>E. 3.1</w:t>
      </w:r>
    </w:p>
    <w:p>
      <w:r>
        <w:t>0</w:t>
      </w:r>
    </w:p>
    <w:p>
      <w:r>
        <w:t>Dr. G.___ stellte im Abklärungsbericht vom 1 1. Mai 2024 ( Urk. 3/3) die Diagnosen Asperger-Syndrom (ICD-10 F84.5), einfache Aktivitäts- und Aufmerksamkeitsstörung (ICD-10 F90.0) , rezidivierende depressive Störung, gegenwärtig remittiert (ICD-10 F33.4) , und MS mit Fatigue (S. 1). 4.</w:t>
      </w:r>
    </w:p>
    <w:p>
      <w:r>
        <w:rPr>
          <w:b/>
        </w:rPr>
        <w:t>E. 3.3</w:t>
      </w:r>
    </w:p>
    <w:p>
      <w:r>
        <w:t>und 3.4). Die frühere Tätigkeit als Bankberaterin sei aktuell eher nicht möglich. Die aktuelle Tätigkeit sei für vier bis fünf Stunden pro Tag zumutbar. In der Zukunft bestehe eventuell eine höhere Arbeitsfähigkeit. Die Prognose für eine Eingliederung sei ganz gut. In den nächsten Monaten soll t e jedoch keine relevante Steigerung der Arbeitsfähigkeit erfolgen , da die Patientin schnell überfordert sei . Funktionell stünden einer Ein gliederung die Depression und die körperliche Belastbarkeit im Wege (S. 4 Ziff. 4.1-4.4).</w:t>
      </w:r>
    </w:p>
    <w:p>
      <w:r>
        <w:rPr>
          <w:b/>
        </w:rPr>
        <w:t>E. 3.9</w:t>
      </w:r>
    </w:p>
    <w:p>
      <w:r>
        <w:t>Dr. med. G.___ , Facharzt für Psychiatrie und Psychotherapie und für Kinder- und Jugendpsychiatrie und -Psychotherapie, antwortete im Schreiben vom 2 9. Februar 2024 ( Urk. 10/96) auf die Fragen des Rechtsvertreters der Beschwerdeführer in . Er stellte folgende Diagnosen (S. 1): - Asperger-Syndrom (ICD-10 F84.5, gemäss Abklärungsbericht vom 1 1. Dezember 2023) - rezidivierende depressive Störung, gegenwärtig remittiert (ICD-10 F33.4) - MS mit Fatigue</w:t>
      </w:r>
    </w:p>
    <w:p>
      <w:r>
        <w:t>Dr. G.___ führte zu den im Erstgespräch vom 1 7. Februar 2024 erhobenen Befunden an, die Beschwerdeführerin sei im Verhalten leicht brüsk und direkt . Der Blickkontakt sei eher flüchtig. Sie habe Mühe, zu ihren Emotionen zu finden, sei bei Fragen nach ihrem Befinden überfordert und habe Schwierigkeiten, die Stimmungen ihres Gegenübers zu interpretieren. Sie ziehe Ja/Nein-Fragen vor und hadere damit, Gespräche zu beginnen.</w:t>
      </w:r>
    </w:p>
    <w:p>
      <w:r>
        <w:t>Weiter habe sie Mühe, im Gespräch auf einen Punkt zu kommen. Auch bei der Arbeit sei für sie das Finden von Routinen sehr wichtig . S ie habe ein starkes Bedürfnis nach Struktur und plane gerne v oraus. Im Denken habe sie bei sich eine leichte Rigidität festgestellt. Weiter bestünden eine Beeinträchtigung der Aufmerksamkeit und der Konzentration. Sie habe Mühe, gehörte Informationen zu behalten ,</w:t>
      </w:r>
    </w:p>
    <w:p>
      <w:r>
        <w:t>müsse mehrmals nachfragen und werde durch Geräusche schnell abgelenkt. Bei langweiligen Tätigkeiten habe sie Mühe, die Konzentration aufrechtzuerhalten. Hinweise auf formale und inhalt liche Denkstörungen und Sinnestäuschungen bestünden nicht. Ängste und Zwänge würden verneint (S. 1 unten).</w:t>
      </w:r>
    </w:p>
    <w:p>
      <w:r>
        <w:t>Die Diagnose eines Asperger-Syndroms gemäss dem Abklärungsbericht vom 1 1. Dezember 2023 sei korrekt und zu bestätigen (S. 2 Ziff. 1). Dr. G.___</w:t>
      </w:r>
    </w:p>
    <w:p>
      <w:r>
        <w:t>bejahte die Frage des Rechtsvertreters , dass gemäss de r RAD -Ärztin</w:t>
      </w:r>
    </w:p>
    <w:p>
      <w:r>
        <w:t>bereits während der gesamten beruflichen Laufbahn «Auffälligkeiten» bestanden hätten und daher nicht von einer gänzlichen Arbeitsunfähigkeit in der angestammten Tätigkeit ausgegangen werden könne . Die Beschwerdeführerin habe im Erstgespräch vom 1 7. Februar 2024 mitgeteilt, dass sie durchaus die Aufgaben gemäss dem</w:t>
      </w:r>
    </w:p>
    <w:p>
      <w:r>
        <w:t>Stellen beschrieb als Kundenberaterin der Bank habe erfüllen können, trotz des bestehenden Asperger-Syndroms. Der Kundenkontakt sei im Rahmen von klar festgesetzten Grenzen und mit einem klar vorgegebenen Gesprächsinhalt vor sich gegangen. Dies habe sie nicht überfordert und ihr erlaubt, die Dynamik des Kundengesprächs zu überschauen und zu kontrollieren. Die Beschwerdeführerin habe jedoch weiter angegeben, dass die kräftezehrende Überforderung an diesem Arbeitsplatz durch den sozialen Kontakt mit anderen Mitarbeitern erfolgt sei , nämlich durch den Smalltalk im Rahmen von Kaffee- und Mittagspausen und Ereignissen wie Teamanlässen , Teamausflügen etc. , welche nicht Teil des Stellen beschriebs seien. In Abwesenheit der Fatigue im Rahmen der MS habe sie jahrelang die Energie aufbringen können, um die genannte soziale Überforderung zu kompensieren. Die Arbeitsunfähigkeit in der angestammten Tätigkeit sei daher durch die Fatigue im Rahmen der MS bedingt und nicht durch das Asperger-Syndrom . Es sei davon auszugehen, dass sie bei gänzlichem Wegfall der sozialen Überforderung und der absoluten Beschränkung auf die Aufgaben im Rahmen ihres Stellenbeschriebs ohne Verpflichtung zu sozialen Kontakten zu den Arbeits kollegen durchaus in der Lage wäre, die Aufgaben als Kundenberaterin zu bewältigen. Es könne daher nicht von einer vollen Arbeitsunfähigkeit in der an gestammten Tätigkeit ausgegangen werden (S. 2 Ziff. 2). Weitere Angaben zur Arbeitsfähigkeit der Beschwerdeführerin machte Dr. G.___ nicht (S. 2 Ziff. 3).</w:t>
      </w:r>
    </w:p>
    <w:p>
      <w:r>
        <w:rPr>
          <w:b/>
        </w:rPr>
        <w:t>E. 4</w:t>
      </w:r>
    </w:p>
    <w:p>
      <w:r>
        <w:t>Dr. C.___ gab im Bericht vom 1 7. April 2023 ( Urk. 10/58) zur Vorgeschichte an,</w:t>
      </w:r>
    </w:p>
    <w:p>
      <w:r>
        <w:t>im April 2021 sei d ie Diagnose im Sinne einer gesicherten MS gestellt worden, nachdem im Oktober 2009 der Verdacht</w:t>
      </w:r>
    </w:p>
    <w:p>
      <w:r>
        <w:t>auf eine CIS ( c linically</w:t>
      </w:r>
    </w:p>
    <w:p>
      <w:r>
        <w:t>isolated</w:t>
      </w:r>
    </w:p>
    <w:p>
      <w:r>
        <w:t>syndrome ) erhoben worden sei. I m April 2021 sei erstmals die Diagnose einer beginnenden Depression gestellt worden. Ängste und Panikzustände hätten dabei im Vordergrund gestanden , und es sei ein physischer und psychischer Zusammenbruch mit Schlafstörung en und Erschöpfung erfolgt. Initial sei ein Burnout diagnostiziert worden, das wahrscheinlich auch im Zusammenhang mit der Fatigue bei einer MS zu interpretieren sei. Im Juli 2022 sei noch ein Asthma bronchiale diagnostiziert worden, welches belastungs- und infektionsinduziert sei. Ebenfalls 2022 seien eine Helicobacter - assoziierte erosive Gastr opathie und ein Vitamin B12-Mangel festgestellt worden. Zurzeit stehe die Erschöpfung im Vordergrund. Die Schlafstörungen hätten sich mehrheitlich gebessert , und die Ängste und Panikzustände seien weitgehend remittiert beziehungsweise habe die Beschwerdeführerin gelernt, diese nicht mehr aufkommen zu lassen (S. 4 Ziff.</w:t>
      </w:r>
    </w:p>
    <w:p>
      <w:r>
        <w:rPr>
          <w:b/>
        </w:rPr>
        <w:t>E. 4.1</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 achtens entschieden werden, so sind an die Beweiswürdigung strenge Anforderungen zu stellen. Bestehen auch nur geringe Zweifel an der Zuverlässig keit und Schlüssigkeit der versicherungsinternen ärztlichen Feststellungen, so sind ergänzende Abklärungen vorzunehmen (BGE 142 V 58 E. 5.1; 139 V 225 E. 5.2; 135 V 465 E. 4.4 und E. 4.7).</w:t>
      </w:r>
    </w:p>
    <w:p>
      <w:r>
        <w:rPr>
          <w:b/>
        </w:rPr>
        <w:t>E. 4.2</w:t>
      </w:r>
    </w:p>
    <w:p>
      <w:r>
        <w:t>Sowohl bei der erstmaligen Prüfung des Rentenanspruchs als auch bei der Rentenrevision und im Neuanmeldungsverfahren ist die Methode d 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 nahme einer im Gesundheitsfall ausgeübten (Teil-)Erwerbstätigkeit der im Sozialversicherungsrecht übliche Beweisgrad der überwiegenden Wahr 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 4. 3</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 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 5.</w:t>
      </w:r>
    </w:p>
    <w:p>
      <w:r>
        <w:rPr>
          <w:b/>
        </w:rPr>
        <w:t>E. 5</w:t>
      </w:r>
    </w:p>
    <w:p>
      <w:r>
        <w:t>Dr. C.___ attestierte im Arbeitsunfähigkeitszeugnis vom 1 8. April 2023 ( Urk. 10/59) vom 1 7. April bis 2 1. Mai 2023 eine Arbeitsunfähigkeit von 40 % . Im Arbeitsunfähigkeitszeugnis vom 6. Juni 2023 ( Urk. 10/64) attestierte sie vom 1. Juni 2023 bis auf Weiteres eine Arbeitsunfähigkeit von 50 % . 3.</w:t>
      </w:r>
    </w:p>
    <w:p>
      <w:r>
        <w:rPr>
          <w:b/>
        </w:rPr>
        <w:t>E. 5.1</w:t>
      </w:r>
    </w:p>
    <w:p>
      <w:r>
        <w:t>Die Beschwerdeführerin war seit April 2016 bis zur Auflösung des Arbeits verhältnisses per Ende Oktober 2022 als Kundenberaterin bei der Y.___</w:t>
      </w:r>
    </w:p>
    <w:p>
      <w:r>
        <w:t>angestellt , wobei sie vor der IV-Anmeldung zuletzt ein Arbeits pensum von 90 % ausübte ( Urk. 10/5 S. 3 Ziff. 2, Urk. 10/58 S. 3 f. Ziff.</w:t>
      </w:r>
    </w:p>
    <w:p>
      <w:r>
        <w:rPr>
          <w:b/>
        </w:rPr>
        <w:t>E. 5.2</w:t>
      </w:r>
    </w:p>
    <w:p>
      <w:r>
        <w:t>Dr. F.___ legte gestützt auf die Berichte der behandelnden Neurologin dar, dass im April 2021 ein erneuter Schub der MS erfolgte, wobei der Zustand seither als stabil gilt. Die zuvor festgestellte depressive Entwicklung mit Ängsten und Panikzuständen ist aktuell remittiert ( vorstehend E. 3. 6 ).</w:t>
      </w:r>
    </w:p>
    <w:p>
      <w:r>
        <w:t>Die Stellungnahmen de r RAD -Ärztin</w:t>
      </w:r>
    </w:p>
    <w:p>
      <w:r>
        <w:t>Dr. F.___</w:t>
      </w:r>
    </w:p>
    <w:p>
      <w:r>
        <w:t>vom 1 9. Juni 2023 und vom 1 1. Januar 2024 erweisen sich als schlüssig und nachvollziehbar begründet. Dr. C.___ gab im Bericht vom 1 7. April 2023 zwar an, dass sie sich nicht zur Arbeitsfähigkeit der Beschwerdeführerin als Kundenberaterin und Bank angestellte äussern könne. Gleichwohl stellte sie aber fest, dass einzig das Arbeitstempo in der angestammten Tätigkeit wahrscheinlich höher sei</w:t>
      </w:r>
    </w:p>
    <w:p>
      <w:r>
        <w:t>und die Beschwerdeführerin schneller ermüde (E. 3.4). Die von Dr. C.___</w:t>
      </w:r>
    </w:p>
    <w:p>
      <w:r>
        <w:t>erwähnte schnellere Ermüdbarkeit ist Ausdruck einer Fatigue im Rahmen der MS. Dabei leuchtet es mit de r RAD -Ärztin der Beschwerdegegnerin ein, dass sich diese so wohl in der Tätigkeit als Kundenberaterin und Bankangestellte als auch in der derzeitigen Tätigkeit auswirkt. Dies hielt im Übrigen bereits Dr. D.___ in ihrem Bericht vom 2 7. September 2022 fest, worin sie die Beschwerdeführerin in jeder Tätigkeit aufgrund der Fatigue als eingeschränkt erachtete, wobei im August 2022 eine 70%ige Arbeitsunfähigkeit als Kundenbetreuerin bei einer Bank bestand, in des eine weitere Besserung des psychischen und somatischen Zustandes und da mit eine Steigerung der Arbeitsfähigkeit zu erwarten war (vgl. Urk. 10/66/88-89). Die behandelnde Neurologin attestierte denn auch trotz der erwähnten Einschränkung ab 2 6. September 2022 (und damit auch für die Tätigkeit als Kundenbetreuerin bei der Bank) bis 3 0. April 2023 eine Arbeitsunfähigkeit von 50 % , nachdem sie zuvor ab 8. Februar bis 3 1. Juli 2022 eine solche von 100 % , vom 1. bis 3 1. Juli 2022 eine solche von 80</w:t>
      </w:r>
    </w:p>
    <w:p>
      <w:r>
        <w:t>% und hernach bis 2 5. September 2022 eine Arbeitsunfähigkeit von 70 %</w:t>
      </w:r>
    </w:p>
    <w:p>
      <w:r>
        <w:t>attestiert hatte (vorstehend E. 3.1 und 3.4).</w:t>
      </w:r>
    </w:p>
    <w:p>
      <w:r>
        <w:t>Die Atteste</w:t>
      </w:r>
    </w:p>
    <w:p>
      <w:r>
        <w:t>der Neurologin lassen nicht darauf schliessen , dass in der an gestammten Tätigkeit eine volle Arbeitsunfähigkeit</w:t>
      </w:r>
    </w:p>
    <w:p>
      <w:r>
        <w:t>bestehen würde . Ebenso lässt sich nicht sagen, dass d ie Beschwerdeführerin in dieser Tätigkeit nicht zu 50 %</w:t>
      </w:r>
    </w:p>
    <w:p>
      <w:r>
        <w:t>arbeiten könn t e . Dr. F.___ wies zudem darauf hin, dass arbeitsplatz bezogene Schwierigkeiten bei der Kündigung des Arbeitsverhältnisses bei der Y.___ zumindest eine Rolle gespielt haben ( E. 3. 6 , vgl. auch Urk. 10/54 S. 1 unten ) . Dies würde bedeuten , dass sich eine allfällig höhere Arbeitsunfähigkeit im Wesentlichen</w:t>
      </w:r>
    </w:p>
    <w:p>
      <w:r>
        <w:t>auf den betreffenden Arbeitsplatz bezieht .</w:t>
      </w:r>
    </w:p>
    <w:p>
      <w:r>
        <w:t>In dem die RAD-Ärztin auch für die angestammte Tätigkeit als Kundenberaterin eine zumutbare Arbeitsfähigkeit von 50 % attestierte, lässt sich kein Widerspruch erkennen , da Dr. C.___ , wie erwähnt, einzig von einem wahrscheinlich höheren Arbeitstempo in der früheren Tätigkeit ausging , welchem mit einer Teilarbeits fähigkeit Rechnung getragen werden kann . Mit der Beschwerdegegnerin ist so dann davon auszugehen ( Urk.</w:t>
      </w:r>
    </w:p>
    <w:p>
      <w:r>
        <w:rPr>
          <w:b/>
        </w:rPr>
        <w:t>E. 5.3</w:t>
      </w:r>
    </w:p>
    <w:p>
      <w:r>
        <w:t>Im Rahmen von Art. 54a Abs. 2 IVG und Art. 49 Abs. 1 IVV erheben die RAD nicht selber medizinische Befunde; vielmehr besteht ihre Funktion darin, aus medizinischer Sicht - gewissermassen als Hilfestellung für die medizinischen Laien in Verwaltung und Gerichten, welche in der Folge über den Leistungs anspruch zu entscheiden haben - den medizinischen Sachverhalt zusammenzu fassen, die vorhandenen Befunde zu würdigen und sich dazu zu äussern, ob zusätzliche Untersuchungen vorzunehmen sind (Meyer/Reichmuth, Rechtspre chung des Bundesgerichts zum Bundesgesetz über die Invalidenversicherung, IVG, 4. Aufl. 2022, N. 2 zu Art. 54a). Gemäss Art. 49 Abs. 1 IVV können die RAD bei Bedarf selber ärztliche Untersuchungen durchführen.</w:t>
      </w:r>
    </w:p>
    <w:p>
      <w:r>
        <w:t>Es obliegt demnach dem RAD, den medizinischen Sachverhalt für die Verwaltung und die Gerichte zusammenzufassen und bei divergierenden ärztlichen Ein schätzungen aufzuzeigen , welcher Beurteilung aus medizinischer Sicht zu folgen ist. Dass der RAD für die angestammte und die derzeitige Tätigkeit eine Arbeits fähigkeit von 50 % attestierte , erweist sich als überzeugend. Die für die derzeitige Tätigkeit als Lernbegleiterin attestierte Arbeitsfähigkeit von 50 %</w:t>
      </w:r>
    </w:p>
    <w:p>
      <w:r>
        <w:t>ist im Übrigen</w:t>
      </w:r>
    </w:p>
    <w:p>
      <w:r>
        <w:t>eher grosszügig bemessen. So wiesen Dr. D.___</w:t>
      </w:r>
    </w:p>
    <w:p>
      <w:r>
        <w:t>und Dr. C.___ in den Berichten vom 4. und 1 7. April 2023 darauf hin , dass das Arbeitspensum in der derzeitigen Tätigkeit steigerbar sei (E. 3.3 und 3.4) . Der Umstand, dass die Beschwerdeführerin offenbar dennoch kein höheres Arbeitspensum erreichen konnte , lässt darauf schliessen, dass ihr ein solches sowohl in der derzeitigen wie auch in der angestammten Tätigkeit aufgrund der Fatigue</w:t>
      </w:r>
    </w:p>
    <w:p>
      <w:r>
        <w:t>nicht</w:t>
      </w:r>
    </w:p>
    <w:p>
      <w:r>
        <w:t>möglich ist und von einer Teilarbeitsfähigkeit in beiden Tätigkeiten auszugehen ist . Dr. D.___ wies zudem</w:t>
      </w:r>
    </w:p>
    <w:p>
      <w:r>
        <w:t>darauf hin, dass der berufliche Kontakt zu autistischen Kindern und Jugendlich en für die Beschwerdeführer in geistig eher belastend sei (E. 3.3). Dies spricht ebenfalls für die Einschätzung, wonach sowohl für die angestammte , aber auch für die derzeitige Tätigkeit von einer Resta rbeits fähigkeit von je 50 % aus zugehen ist . Wie erwähnt, ist sodann von arbeitsplatzbezogenen Schwierigkeiten im Rahmen der Anstellung bei der Y.___ auszugehen. Dies deckt sich mit den Aktennotizen vom 2 9. Oktober 2021 und vom 1 3. April 2022 ( Urk. 3/5-6) über Standortbestimmungen bei der früheren Arbeitgeberin. Gemäss der Standortbestimmung vom 1 3. April 2022 wurde dabei eine Rückkehr in die bisherige Funktion als Kundenbetreuerin Vermögende Privatkunden als nicht sinnvoll erachtet ( Urk. 3/ 6 S. 2 oben). Eine abweichende medizinische Beurteilung ergibt sich daraus aber nicht.</w:t>
      </w:r>
    </w:p>
    <w:p>
      <w:r>
        <w:t>Weiter ist anzuführen, dass Dr. G.___ im Bericht vom 2 9. Februar 2024 neben einer Beeinträchtigung der Aufmerksamkeit und der Konzentration etwa</w:t>
      </w:r>
    </w:p>
    <w:p>
      <w:r>
        <w:t>erwähnte, dass die Beschwerdeführerin Mühe habe, zu ihren Emotionen zu finden und Ja/Nein-Fragen vorziehe (E. 3.9) . Der von Dr. G.___ erhobene Befund erweist sich als nicht schwerwiegend ausgeprägt, was eine höhere Arbeitsunfähigkeit in der angestammten Tätigkeit nicht zu rechtfertigen vermag.</w:t>
      </w:r>
    </w:p>
    <w:p>
      <w:r>
        <w:t>In diesem Sinne wirken sich die erhobene n Befund e auch für die angestammte Tätigkeit höchstens im Sinne einer Teilarbeits un fähigkeit aus. Dr. G.___ schloss denn auch eine volle Arbeitsunfähigkeit in der angestammten Tätigkeit</w:t>
      </w:r>
    </w:p>
    <w:p>
      <w:r>
        <w:t>explizit aus. Die Beschwerde führerin gab gegenüber Dr. G.___</w:t>
      </w:r>
    </w:p>
    <w:p>
      <w:r>
        <w:t>offenbar an, dass sie in der Tätigkeit als Kundenberaterin vor allem aufgrund der sozialen Kontakte zu anderen Mit arbeitern sowie etwa im Zusammenhang mit Teamanlässen etc. eingeschränkt und überfordert gewesen sei , während sie das Stellenprofil am letzten Arbeitsplatz davon abgesehen durchaus habe erfüllen k önnen (E. 3.9). Die beschriebene ein geschränkte soziale Kontaktfähigkeit der Beschwerdeführerin lässt sowohl für die angestammte als auch für die derzeitige Tätigkeit auf eine gleichermassen ein geschränkte Arbeitsfähigkeit schliessen.</w:t>
      </w:r>
    </w:p>
    <w:p>
      <w:r>
        <w:rPr>
          <w:b/>
        </w:rPr>
        <w:t>E. 5.4</w:t>
      </w:r>
    </w:p>
    <w:p>
      <w:r>
        <w:t>Der medizinische Sachverhalt ist nach dem Gesagten als dahingehend erstellt zu erachten, dass in der angestammten Tätigkeit als Kundenberaterin und Bank angestellte und in der derzeitigen Tätigkeit als Lernbegleiterin für autistische Kinder und Jugendliche von einer Arbeitsfähigkeit von 50 % auszugehen ist. Nachdem gestützt auf die Beurteilung durch den RAD</w:t>
      </w:r>
    </w:p>
    <w:p>
      <w:r>
        <w:t>auch in der angestammten Tätigkeit als Kunden beraterin einer Bank von einer zumutbaren Arbeitsfähigkeit von 50 % auszugehen ist, kann auf die Durchführung eines Einkommens vergleichs verzichtet werden.</w:t>
      </w:r>
    </w:p>
    <w:p>
      <w:r>
        <w:rPr>
          <w:b/>
        </w:rPr>
        <w:t>E. 5.5</w:t>
      </w:r>
    </w:p>
    <w:p>
      <w:r>
        <w:t>Zusammenfassend besteht ab dem 1. Mai 2023 bei einem Invaliditätsgrad von 50</w:t>
      </w:r>
    </w:p>
    <w:p>
      <w:r>
        <w:t>% ein Anspruch auf 50 Prozent einer ganzen Rente.</w:t>
      </w:r>
    </w:p>
    <w:p>
      <w:r>
        <w:t>Die angefochtene Verfügung vom 1 8. April 2024 erweist sich nach dem Gesagten als rechtens. Die Beschwerde ist daher abzuweisen. 6.</w:t>
      </w:r>
    </w:p>
    <w:p>
      <w:r>
        <w:t>Da es um die Bewilligung oder Verweigerung von Versicherungsleistungen geht, ist das Verfahren kostenpflichtig. Die Gerichtskosten sind nach dem Verfahrens aufwand und unabhängig vom Streitwert festzulegen ( Art. 69 Abs. 1 bis IVG). Vor liegend sind die Kosten auf Fr. 700.-- festzusetzen. Ausgangsgemäss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BachofnerBrugger</w:t>
      </w:r>
    </w:p>
    <w:p>
      <w:r>
        <w:rPr>
          <w:b/>
        </w:rPr>
        <w:t>E. 6</w:t>
      </w:r>
    </w:p>
    <w:p>
      <w:r>
        <w:t>Dr. med. F.___ , Fachärztin für Neurologie, RAD der Beschwerde gegnerin, nahm am 1 9. Juni 2023 ( Urk. 10/70 S. 4 ff.) Stellung zu den medizinischen Akten. Sie nannte als Diagnose mit dauerhafter Auswirkung auf die Arbeitsfähigkeit eine MS mit MS - assoziierter Fatigue ohne sensomotorische Defizite . Als Diagnosen ohne dauerhafte Auswirkungen auf die Arbeitsfähigkeit nannte sie ein belastungs- und infektionsinduziertes Asthma bronchiale, eine Helicobacter pylori assoziierte Gastropathie , eine rezidivierende Nephrolithiasis, ein en Vitamin B12-Mangel und eine Erschöpfungsdepression mit Angst und Panikzuständen (S. 4 f.). In Bezug auf die bisherige Tätigkeit als Bankangestellte und Kundenbetreuende bestünden eine schnelle Erschöpfbarkeit und eine erhöhte Ermüdbarkeit. Die Beschwerdeführerin sei weiter kraftlos, habe Schwindel, Schmerzen in den Beinen und Armen sowie Kopfschmerzen, eine innere Lähmung, Konzentrations-, Gedächtnis- und Schlafstörungen , und es liege eine eingeschränkte Belastbarkeit vor.</w:t>
      </w:r>
    </w:p>
    <w:p>
      <w:r>
        <w:t>Die aktuelle Tätigkeit sei optimal angepasst. Gemäss den vorliegenden Arbeits unfähigkeitszeugnissen habe für die Tätigkeit als Bankangestellte und Kunden betreuende vom 8. Februar bis 3 0. März 2022 eine Arbeitsunfähigkeit von 100 % , vom 1. bis 3 1. Juli 2022 vom 80 % , vom 1. bis 2 5. September 2022 von 70 % und vom 2 6. September 2022 bis 3 0. April 2023 von 50 % bestanden. Gemäss der behandelnden Neurologin könne die Beschwerdeführerin in der angestammten Tätigkeit in gleichem Ausmass beruflich tätig sein wie in der neuen Tätigkeit als Lernbegleiterin. Die Neurologin gehe von einer schrittweisen Steigerung der aktuellen Arbeitsfähigkeit von 50 % au f zirka 80 % aus. Die Haus ärztin gehe ebenfalls von einer möglichen schrittweisen Steigerung der Arbeits fähigkeit bis 100 % aus. Die Einschätzungen könnten aus versicherungs medizinischer-theoretischer Sicht nachvollzogen werden. Die Steigerung der Arbeitsfähigkeit auf 80 % werde mit überwiegender Wahrscheinlichkeit im Ver lauf der nächsten neun Monate möglich sein.</w:t>
      </w:r>
    </w:p>
    <w:p>
      <w:r>
        <w:t>Der Gesundheitszustand der Beschwerdeführerin sei aktuell weitgehend stabilisiert. Der zukünftige Verlauf könne aber nicht vorausgesagt werden , da dieser bei einer MS individuell sehr unterschiedlich ausfalle. Es erfolge bereits eine leitliniengerechte Therapie. Weitere Massnahmen seien nicht notwendig. Es liege ein Gesundheitsschaden vor, welcher sich längerfristig auf die Arbeitsfähig keit in der angestammten Tätigkeit auswirke (S. 5). Die Beschwerdeführerin sei mit einem hohen Arbeitspensum als Bankangestellte und Kundenbetreuende tätig gewe sen. Bei gesundheitlichen und arbeitsplatzbezogenen Schwierigkeiten sei per Oktober 2022 die Kündigung des Arbeitsverhältnisses erfolgt. Im Rahmen von Eingliederungsmassnahmen habe sie eine angepasste Tätigkeit als Lernbegleiterin für autistische Jugendliche gefunden. Dabei habe sie maximal eine Arbeitsfähig keit von 50 % erreicht (S. 5 f.). Im April 2021 sei es zu einem erneuten Schub der MS gekommen. Klinisch, bildgebend und basierend auf der Liquoranalyse sei die Diagnose einer MS gestellt worden , und es sei eine immunmodulierende Therapie eingeleitet worden. Zusätzlich hätten sich Anzeichen einer beginnenden Depression gezeigt , und im Juli 2022 sei ein Asthma bronchiale diagnostiziert worden. Im weiteren Verlauf habe die depressive Entwicklung mit Ängsten und Panikzuständen zur Remission gebracht werden können. Persistierend bestehe eine am ehesten MS-assoziierte Fatigue. Weitere Symptome der MS bestünden nicht, insbesondere seien keine sensomotorischen Ausfälle vorhanden. Unter der leitliniengerechten Therapie sei es zu keinen weiteren Schüben gekommen . Ent sprechend werde von den behandelnden Ärzten (Neurologin, Hausärztin) eine weitere Steigerung der Arbeitsfähigkeit erwartet. Die Beschwerdeführerin leide insgesamt an einer am ehesten MS-assoziierten Fatigue. Die weiteren bekannten Diagnosen seien aktuell remittiert oder führten zu keiner längerfristigen Arbeits unfähigkeit. Aktuell sei sie in der angestammten und einer angepassten Tätigkeit zu 50 % arbeitsfähig, wobei innerhalb der nächsten Monate eine Steigerung der Arbeitsfähigkeit erwartet werde (S. 6 oben). 3.</w:t>
      </w:r>
    </w:p>
    <w:p>
      <w:r>
        <w:rPr>
          <w:b/>
        </w:rPr>
        <w:t>E. 7</w:t>
      </w:r>
    </w:p>
    <w:p>
      <w:r>
        <w:t>Die Fachleute des B.___ berichteten am 1 1. Dezember 2023 ( Urk. 10/ 87) über die Abklärung eines Asperger-Syndroms beziehungsweise einer Autismus-Spektrum-Störung vom 2 4. Oktober bis 1 9. Dezember 2023 (S. 1 oben). Sie diagnostizierten ein Asperger-Syndrom (ICD-10 F84.5) und eine rezidivierende depressive Störung, gegenwärtig remittiert (ICD-10 F33.4 ; S. 6).</w:t>
      </w:r>
    </w:p>
    <w:p>
      <w:r>
        <w:t>Weiter wurde ausgeführt , die Beschwerdeführerin sei nach sozialen Kontakten sch nell erschöpft. D urch die familiäre Unterstützung, ihre Intelligenz und ihr Engagement sei es ihr möglich gewesen, eine Kompensationsleistung zu erbringen . Dies scheine jedoch zu Erschöpfung und depressiven Symptomen zu führen. Die Symptome lägen seit der Kindheit vor. Intellektuelle Beeinträchtigungen bestünden nicht . Nach den Ergebnissen der Fragebogen lägen Hinweise für eine Autismus-Spektrum-Störung vor. Diese würden Persönlichkeitsstörungen und eine klinisch relevante Depression ausschliessen (S. 5 f. ). 3.</w:t>
      </w:r>
    </w:p>
    <w:p>
      <w:r>
        <w:rPr>
          <w:b/>
        </w:rPr>
        <w:t>E. 8</w:t>
      </w:r>
    </w:p>
    <w:p>
      <w:r>
        <w:t>).</w:t>
      </w:r>
    </w:p>
    <w:p>
      <w:r>
        <w:rPr>
          <w:b/>
        </w:rPr>
        <w:t>E. 9</w:t>
      </w:r>
    </w:p>
    <w:p>
      <w:r>
        <w:t>S. 2 oben), dass die erhöhte Ermüdbarkeit in der weiterhin attestierten Restarbeitsfähigkeit von 50 % ( vgl. Urk. 10/64) bereits berücksichtigt worden ist.</w:t>
      </w:r>
    </w:p>
    <w:p>
      <w:r>
        <w:t>Dr. F.___ legte sodann dar, dass</w:t>
      </w:r>
    </w:p>
    <w:p>
      <w:r>
        <w:t>trotz der</w:t>
      </w:r>
    </w:p>
    <w:p>
      <w:r>
        <w:t>Diagnose eines Asperger -Syndroms an der medizinischen Einschätzung gemäss der Stellungnahme vom 1 9. Juni 2023 festgehalten werden kann.</w:t>
      </w:r>
    </w:p>
    <w:p>
      <w:r>
        <w:t>Die Einschätzung durch d i e RAD -Ärztin erweist sich demzufolge als in sich widerspruchsfrei. Indizien, die gegen deren Zuverlässigkeit sprechen würden , liegen nicht vor. Diese erfüll t daher grund sätzlich die Anforderungen an den Beweiswert einer versicherungsinterne n Beurteilung (vgl.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