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IV.2024.00190 vom 5. Dezember 2024</w:t>
      </w:r>
    </w:p>
    <w:p>
      <w:r>
        <w:t>ZH Sozialversicherungsgericht, 2024-12-05, DE</w:t>
      </w:r>
    </w:p>
    <w:p>
      <w:r>
        <w:rPr>
          <w:b/>
        </w:rPr>
        <w:t xml:space="preserve">Quelle: </w:t>
      </w:r>
      <w:r>
        <w:t>https://mcp.opencaselaw.ch/entscheid/zh_sozialversicherungsgericht_IV.2024.00190</w:t>
      </w:r>
    </w:p>
    <w:p>
      <w:r>
        <w:t>FR: ZH_SOZIALVERSICHERUNGSGERICHT IV.2024.00190 du 5 décembre 2024</w:t>
      </w:r>
    </w:p>
    <w:p>
      <w:r>
        <w:t>IT: ZH_SOZIALVERSICHERUNGSGERICHT IV.2024.00190 del 5 dicembre 2024</w:t>
      </w:r>
    </w:p>
    <w:p>
      <w:pPr>
        <w:pStyle w:val="Heading2"/>
      </w:pPr>
      <w:r>
        <w:t>Erwägungen</w:t>
      </w:r>
    </w:p>
    <w:p>
      <w:r>
        <w:rPr>
          <w:b/>
        </w:rPr>
        <w:t>E. 1</w:t>
      </w:r>
    </w:p>
    <w:p>
      <w:r>
        <w:t>X.___ , geboren 1961 , war zuletzt seit September 2017 (bis zum 31.</w:t>
      </w:r>
    </w:p>
    <w:p>
      <w:r>
        <w:t>Dezember 2022) bei der Y.___ AG für Dienst - und Serviceleistungen im Ver kehr als Park raum bewirtschafter angestellt; der letzte effektive Arbeitstag war – nach einem Konflikt am Arbeitsplatz - am 25. März 2022 ( Urk. 9/ 41 ). Am 5.</w:t>
      </w:r>
    </w:p>
    <w:p>
      <w:r>
        <w:t>August 2022 meldete sich</w:t>
      </w:r>
    </w:p>
    <w:p>
      <w:r>
        <w:t>X.___ unter Hinweis auf schwere depressive Episode n</w:t>
      </w:r>
    </w:p>
    <w:p>
      <w:r>
        <w:t>und Panikatta c ken sowie eine</w:t>
      </w:r>
    </w:p>
    <w:p>
      <w:r>
        <w:t>seit 28.</w:t>
      </w:r>
    </w:p>
    <w:p>
      <w:r>
        <w:t>März 2022 bestehende voll ständige Arbeitsunfähigkeit zum Bezug von Leistungen der Invaliden versicherung an (Urk.</w:t>
      </w:r>
    </w:p>
    <w:p>
      <w:r>
        <w:t>9/6). Die IV-Stelle zog die Akten des zuständigen Kranken taggeldversicherers (AXA) bei ( Urk. 9 /9 -28 ), führte mit dem Versicherten ein Standortgespräch durch (Urk.</w:t>
      </w:r>
    </w:p>
    <w:p>
      <w:r>
        <w:t>9 /29) ,</w:t>
      </w:r>
    </w:p>
    <w:p>
      <w:r>
        <w:t>tätigte Abklärungen in erwerblicher Hinsicht</w:t>
      </w:r>
    </w:p>
    <w:p>
      <w:r>
        <w:t>(Urk.</w:t>
      </w:r>
    </w:p>
    <w:p>
      <w:r>
        <w:t>9/33 und Urk.</w:t>
      </w:r>
    </w:p>
    <w:p>
      <w:r>
        <w:t>9/41 ) und holte bei den behande l nden Ärzten Bericht e ein (Urk.</w:t>
      </w:r>
    </w:p>
    <w:p>
      <w:r>
        <w:t>9/34 , Urk.</w:t>
      </w:r>
    </w:p>
    <w:p>
      <w:r>
        <w:t>9/43 ). Mit Vorbescheid vom 10.</w:t>
      </w:r>
    </w:p>
    <w:p>
      <w:r>
        <w:t>März 2023 stellte sie dem Versicherten mit Wirkung ab März 2023 die Zusprache einer ganzen Rente der Invalidenversicherung in Aussicht ( Urk. 9/52). Am 14.</w:t>
      </w:r>
    </w:p>
    <w:p>
      <w:r>
        <w:t>März 2023 erhielt die IV-Stelle den anonyme n Hinweis, wonach der Versicherte unwahre Angaben über seinen tatsächlichen psychischen Gesundheitsz ustand mache (U r k.</w:t>
      </w:r>
    </w:p>
    <w:p>
      <w:r>
        <w:t>9/66 ). Die IV-Stelle legte die Akten daraufhin</w:t>
      </w:r>
    </w:p>
    <w:p>
      <w:r>
        <w:t>ihrem Regionalen Ärztlichen Dienst (RAD) zur Beurteilung vor und tätigte ergänzende Abklärungen in medizinischer Hinsicht ( Urk. 9/65) . Gestützt auf die Stellungnahme der zuständigen RAD - Ärztin vom 11. September 2023 (Urk. 9/67 /7 ) erliess die IV-Stelle am 2. Oktober 2023 einen neuen Vorbescheid, mit welchem sie einen Anspruch des Versicherten auf eine Invalidenrente verneinte ( Urk. 9/68). Dagegen liess X.___ am 3 0. Oktober 2023 Einwand erheben ( Urk. 9/72 und Urk. 9/78 ) und im weiteren Verlauf eine Stellungnahme des behandelnden Psychiaters einreichen</w:t>
      </w:r>
    </w:p>
    <w:p>
      <w:r>
        <w:t>( Urk. 9/92-93 ) . Nach Wiedervorlage der Akten an ihren RAD ( Urk. 9/97) hielt die IV-Stelle mit Ver fügung vom 15.</w:t>
      </w:r>
    </w:p>
    <w:p>
      <w:r>
        <w:t>Februar 2024 daran fest, dass kein Anspruch auf eine Invaliden rente bestehe (Urk.</w:t>
      </w:r>
    </w:p>
    <w:p>
      <w:r>
        <w:t>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w:t>
      </w:r>
    </w:p>
    <w:p>
      <w:r>
        <w:t>seit März 2022 attestierten Arbeitsunfähigkeit sowie der im August 2022 anhängig gemachten Anmeldung bei der Invalidenversicherung könnten allfällige Leistungen frühestens ab März 2023 ausgerichtet werden (vgl.</w:t>
      </w:r>
    </w:p>
    <w:p>
      <w:r>
        <w:t>Art. 28 Abs. 1</w:t>
      </w:r>
    </w:p>
    <w:p>
      <w:r>
        <w:t>IVG und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hievor) .</w:t>
      </w:r>
    </w:p>
    <w:p>
      <w:r>
        <w:t>Dabei wird in der Kategorie „ Konsistenz “ (BGE 141 V 281 E. 4.4) insbesondere auch das Aktivität s niveau des Beschwerdeführers im privaten Bereich beachtlich sein, wobei mit Blick auf die Aktenlage (anonyme Meldung mit Hinweis auf Ferienreisen, Urk. 9/66, Heirat am 5. Juli 2023, Urk. 9/90) dasselbe anamnestisch eingehend zu erfassen sein wird. Auch ist es der Beschwerdegegnerin unbenommen, hierzu weitere Abklärungen zu treffen. Hernach wird sie neu über das Leistungsbegehren zu entscheiden haben. In diesem Sinne ist die Beschwerde gutzuheissen . 5.</w:t>
      </w:r>
    </w:p>
    <w:p>
      <w:r>
        <w:rPr>
          <w:b/>
        </w:rPr>
        <w:t>E. 1.5</w:t>
      </w:r>
    </w:p>
    <w:p>
      <w:r>
        <w:t>Am 13.</w:t>
      </w:r>
    </w:p>
    <w:p>
      <w:r>
        <w:t>Dezember 2023 hielt med. pract . A.___ zuhanden der IV-Stelle fest, er teile die RAD - Einschätzung nicht . Auch gemäss der Einschätzung der Tagesklinik der</w:t>
      </w:r>
    </w:p>
    <w:p>
      <w:r>
        <w:t>C.___ als « neutraler » Behandler bestehe gesichert eine posttraumatische Belastungsstörung (ICD-10 F.43.1) , wenn ni c ht sogar die noch schwerer zu beurteilende «K omplexe Traumafolgestörung » , die leider infolge frühzeitigen Behandlu n gsabbruchs nicht habe vollständig diagnostiziert werden können. M ed. pract . A.___</w:t>
      </w:r>
    </w:p>
    <w:p>
      <w:r>
        <w:t>diagnostizierte eine s chwere Episode einer rezidivierenden depressiven Störung (ICD-10 F.33.2) , eine Panikstörung (ICD-10 F.</w:t>
      </w:r>
    </w:p>
    <w:p>
      <w:r>
        <w:t>40.01</w:t>
      </w:r>
    </w:p>
    <w:p>
      <w:r>
        <w:t>Agora- und Klaustrophobie mit Panikstörung ) ,</w:t>
      </w:r>
    </w:p>
    <w:p>
      <w:r>
        <w:t>sowie eine ( komplexe )</w:t>
      </w:r>
    </w:p>
    <w:p>
      <w:r>
        <w:t>p osttraumatische Belastungsstörung (ICD-10 F. 43.1) . Zur posttraumatischen Belastungsstörung er gänzte er , die Tatsache, wonach der Beschwerdeführer jahrelang einer Erwerbs tätigkeit habe nachgehen können, schliesse die Diagn o se nicht</w:t>
      </w:r>
    </w:p>
    <w:p>
      <w:r>
        <w:t>per se aus.</w:t>
      </w:r>
    </w:p>
    <w:p>
      <w:r>
        <w:t>D as gedankliche Verbannen aus dem Bewusstsein sei eine der « Defekt - Heilungs strategie n» der traumatisierten Seele;</w:t>
      </w:r>
    </w:p>
    <w:p>
      <w:r>
        <w:t>diese funktioniere über eine gewisse Zeit - auch Jah r e oder Jahrzehnte -</w:t>
      </w:r>
    </w:p>
    <w:p>
      <w:r>
        <w:t>gut , jedoch nicht für immer .</w:t>
      </w:r>
    </w:p>
    <w:p>
      <w:r>
        <w:t>I rgendwann gebe es einen rapiden Zusammenbruch und für längere Zeit einen schlechten, dringend behandlungsbedürftigen Zustand. Zur Arbeitsfähigkeit führte med. pract . A.___ aus, i n der bisherigen Tätigkeit sei der Beschwerdeführer bis auf Weiteres nicht arbeitsfähig ; in einer angepassten Tätigkeit im geschützten Rahmen bestehe eine theoretische Arbeits - bzw. Präsenzfähigkeit von 2 Stunden pro Tag. Der Zustand werde sich prognostisch kaum verbessern ( Urk. 9/92). 3.</w:t>
      </w:r>
    </w:p>
    <w:p>
      <w:r>
        <w:rPr>
          <w:b/>
        </w:rPr>
        <w:t>E. 1.6</w:t>
      </w:r>
    </w:p>
    <w:p>
      <w:r>
        <w:t>Zum letztgenannten Bericht hielt Dr. F.___ vom RAD in ihrer Stellungnahme vom 1. Februar 2024 fest, da der Behandler (med. pract . A.___ ) bislang selber nur eine mittelgradige depressive Episode bzw. depressive Episode schwerer Natur im fortgeschritten en Alter diagnostiziert habe, sei die Glaubwürdigkeit des aktuellen Berichts mit den neu genannten Diagnosen in Frage zu stellen. Ohne AMDP-konformen psychopathologischen Befund seien die Diagnosen zudem nicht nach zuvollziehen ( Urk. 9/97 /8 ). 3.2</w:t>
      </w:r>
    </w:p>
    <w:p>
      <w:r>
        <w:t>Im vorliegenden Beschwerdeverfahren fanden zusätzlich</w:t>
      </w:r>
    </w:p>
    <w:p>
      <w:r>
        <w:t>die folgenden ärztlichen Verlautbarungen Eingang in die Akten : 3.2.1</w:t>
      </w:r>
    </w:p>
    <w:p>
      <w:r>
        <w:t>Dr. med. univ. (AT) G.___ ,</w:t>
      </w:r>
    </w:p>
    <w:p>
      <w:r>
        <w:t>Facharzt FMH für Psychiatrie und Psycho therapie, welcher den Beschwerdeführer am 9. Februar 2023 im Auftrag der</w:t>
      </w:r>
    </w:p>
    <w:p>
      <w:r>
        <w:t>Krankentaggeldversicherung AXA untersucht hatte, diagnostizierte in seinem Bericht ( «P lausib i lisierung Arbeitsfähigkeit » ) vom 1 1. Februar 2023 e ine schwer gradige depressive Episode (ICD-10 F32.2). Er hielt im Wesentlichen fest, der an lässlich der Untersuchung erhobene psychopathologische Befund sei mit der Diagnose einer schwergradig depressiven Episode gemäss Aktenlage vereinbar, diese sei gemäss aktuellem klinische m Bild teilremittiert. Auffällig sei ein im therapeutischen Verlauf (vo n Juni bis September 2022) zunehmender Schwere grad des depressiven Syndroms im Rahmen der ambulanten psychiatrischen Behandlung. Ab Oktober 2022 sei eine strukturierende tagesklinische Behandlung erfolgt mit anamnestischem Rückgang der Symptome , bis der Beschwerdeführer eine in den letzten Wochen auftretende Verschlechterung seines psychischen Gesundheitszustandes beschreibe. Bei bestehender Befundlage werde beim Beschwerdeführer zusätzlich eine Persönlichkeitsakzentuierung festgestellt ; ob diese Störungsniveau erreiche (im Sinne einer Persönlichkeitsstörung) könne im Rahmen einer einzelnen Untersuchung nicht geklärt werden , werde jedoch -</w:t>
      </w:r>
    </w:p>
    <w:p>
      <w:r>
        <w:t>w eil med. pract . A.___ keine solche aufführe -</w:t>
      </w:r>
    </w:p>
    <w:p>
      <w:r>
        <w:t>nicht angenommen. Die akten anamnestische Diagnose einer posttraumatischen Belastungsstörung könne vor liegend alsdann weder bestätigt noch ausgeschlossen werden. Gemäss aktuellem Befund fehlten entsprechende diagnostische Hinweise (bspw. bzgl. typischer Latenzzeiten) , weshalb diese lediglich als Verdachtsdiagnose aufzuführen sei.</w:t>
      </w:r>
    </w:p>
    <w:p>
      <w:r>
        <w:t>Bei gegenwärtiger Befundlage und Fortschreiten der psychischen Rekonvaleszenz werde die Beurteilung der Arbeitsfähigkeit aus psychiatrischer Sicht vorsichtig wie folgt getroffen: 100</w:t>
      </w:r>
    </w:p>
    <w:p>
      <w:r>
        <w:t>% AUF bis 1 5. März 2023, 50</w:t>
      </w:r>
    </w:p>
    <w:p>
      <w:r>
        <w:t>% AUF vom 03.2023 bis 09.04.2023, 20</w:t>
      </w:r>
    </w:p>
    <w:p>
      <w:r>
        <w:t>% AUF vom 04.2023 bis 30.04.2023</w:t>
      </w:r>
    </w:p>
    <w:p>
      <w:r>
        <w:t>( Urk. 3/3). 3.2. 2</w:t>
      </w:r>
    </w:p>
    <w:p>
      <w:r>
        <w:t>Die zuständige RAD - Ärztin bemerkte</w:t>
      </w:r>
    </w:p>
    <w:p>
      <w:r>
        <w:t>mit Stellungnahme vom 2 7. Mai 2024 hierzu, dass die beschriebenen Beschwerden und Befunde die Kriterien für eine mittel- oder schwergradige Depression nicht erfüllten. Auch habe der Untersucher keine traumaspezifischen Beschwerden oder Befunde beschrieben, sodass eine solche Diagnose ziemlich unwahrscheinlich sei. Der Untersucher sei damals (am 1 1. Februar 2023) schon von einer teilremittierten Depression ausgegangen und habe eine posttraumatische Belastungsstörung weder v erneinen noch bejahen können . Im Ü brigen s ei weder eine ambulante , noch eine teilstationäre oder stationäre Behandlung ein Beweis für eine Krankheit. Ein Gesundheitsschaden mit anhaltender Auswirkung auf die Arbeitsfähigkeit sei nicht ausgewiesen (Urk.</w:t>
      </w:r>
    </w:p>
    <w:p>
      <w:r>
        <w:t>10). 3.2. 3</w:t>
      </w:r>
    </w:p>
    <w:p>
      <w:r>
        <w:t>In ihrer « Stellungnahme zur Arbeitsfähigkeit » führte die verantwortlich zeichnende Assistenzärztin der Z.___ , Zentrum für Depressionen, Angst erkrankungen und Psychotherapie</w:t>
      </w:r>
    </w:p>
    <w:p>
      <w:r>
        <w:t>am 28.</w:t>
      </w:r>
    </w:p>
    <w:p>
      <w:r>
        <w:t>Mai 2024 aus, der Beschwerdeführer habe sich vom 3.</w:t>
      </w:r>
    </w:p>
    <w:p>
      <w:r>
        <w:t>Mai bis zum 24.</w:t>
      </w:r>
    </w:p>
    <w:p>
      <w:r>
        <w:t>Ma i 2024 in einem stationären Aufenthalt in der Z.___ auf der Station C2 befunden. Während des stationären Aufenthaltes habe eine vollständige Arbeitsunfähigkeit von 100</w:t>
      </w:r>
    </w:p>
    <w:p>
      <w:r>
        <w:t>% bestande n . Depressive Störungen seien generell behandelbare Er kr ankungen und die Wiederherstellung der vollen Arbeitsfähigkeit nach einer depressiven Episode nicht auszuschliessen. Beim Beschwerdeführer bestehe allerdings zusätzlich eine posttraumatische Belastungsstörung . Diese</w:t>
      </w:r>
    </w:p>
    <w:p>
      <w:r>
        <w:t>erschwere die Prognose . Aufgrund der depressiv-an triebsarmen Symptomatik sowie von Unruhezuständen bestünden aktuell eine deutlich reduzierte Stresstoleranz und Einschränkung der kognitiven Funktion. Es bestehe die Dringlichkeit für eine regelmässige psychiatrisch-psycho therapeutische Behandlung und eine erneute Beurteilung im Verlauf. Aufgrund des stationären Verlaufs sei auch nach Austritt von einer fortbestehenden Arbeitsunfähigkeit von 100</w:t>
      </w:r>
    </w:p>
    <w:p>
      <w:r>
        <w:t>% auszugehen. Für die aktuelle Einschätzung werde auf den ambulanten Behandler verwiesen ( Urk. 13).</w:t>
      </w:r>
    </w:p>
    <w:p>
      <w:r>
        <w:t>4. 4.1</w:t>
      </w:r>
    </w:p>
    <w:p>
      <w:r>
        <w:t>Die IV-Stelle legte der angefochtenen Verfügung die verschiedenen Stellung nahme n</w:t>
      </w:r>
    </w:p>
    <w:p>
      <w:r>
        <w:t>ihrer RAD - Ärztin</w:t>
      </w:r>
    </w:p>
    <w:p>
      <w:r>
        <w:t>Dr. F.___</w:t>
      </w:r>
    </w:p>
    <w:p>
      <w:r>
        <w:t>zugrunde , in welchen diese</w:t>
      </w:r>
    </w:p>
    <w:p>
      <w:r>
        <w:t>die von den behandelnden Ärzten gestellten Diagn o sen verwarf und s chlussfolgert e , es liege kein dauerhafter bzw. invalidisierender Gesundheitsschaden vor .</w:t>
      </w:r>
    </w:p>
    <w:p>
      <w:r>
        <w:t>Auf diese Beurteilung kann</w:t>
      </w:r>
    </w:p>
    <w:p>
      <w:r>
        <w:t>jedoch - jedenfalls im Ergebnis</w:t>
      </w:r>
    </w:p>
    <w:p>
      <w:r>
        <w:t>- nicht abgestellt werden . 4.2</w:t>
      </w:r>
    </w:p>
    <w:p>
      <w:r>
        <w:t>Wohl kann</w:t>
      </w:r>
    </w:p>
    <w:p>
      <w:r>
        <w:t>Dr. F.___ insoweit beigepflichtet werden , als die in den Akten liegen den Berichte der behandelnden medizinischen Fachpersonen</w:t>
      </w:r>
    </w:p>
    <w:p>
      <w:r>
        <w:t>nicht in jeder Hin sicht überzeugen und nicht hinreichend beweiswertig sind,</w:t>
      </w:r>
    </w:p>
    <w:p>
      <w:r>
        <w:t>als darauf</w:t>
      </w:r>
    </w:p>
    <w:p>
      <w:r>
        <w:t>abgestellt werden könnte. Dies muss schon daher gelten , als</w:t>
      </w:r>
    </w:p>
    <w:p>
      <w:r>
        <w:t>die behandelnden</w:t>
      </w:r>
    </w:p>
    <w:p>
      <w:r>
        <w:t>Fach personen</w:t>
      </w:r>
    </w:p>
    <w:p>
      <w:r>
        <w:t>–</w:t>
      </w:r>
    </w:p>
    <w:p>
      <w:r>
        <w:t>neben einer schweren depressiven Episode</w:t>
      </w:r>
    </w:p>
    <w:p>
      <w:r>
        <w:t>- eine posttraumatische Belastungsstörung ( PTB S )</w:t>
      </w:r>
    </w:p>
    <w:p>
      <w:r>
        <w:t>diagnostizieren ,</w:t>
      </w:r>
    </w:p>
    <w:p>
      <w:r>
        <w:t>ohne die</w:t>
      </w:r>
    </w:p>
    <w:p>
      <w:r>
        <w:t>Diagnose rechtsgenüglich her zuleiten . Jedoch bedarf d ie Diagnose einer PTBS nach der Recht s prechung einer besonderen Acht samkeit .</w:t>
      </w:r>
    </w:p>
    <w:p>
      <w:r>
        <w:t>D ies gilt nicht nur mit Blick auf das Belastungs kriterium (das auslösende Trauma) und dessen Schwere, sondern auch mit Bezug auf die Latenzzeit zwischen initialer Belastung und dem Auftreten der Störung , welche</w:t>
      </w:r>
    </w:p>
    <w:p>
      <w:r>
        <w:t>gemäss ICD - 10 wenige Wochen bis (sechs) Monate beträgt und umso ein gehender zu prüfen ist , wo - wie vorliegend</w:t>
      </w:r>
    </w:p>
    <w:p>
      <w:r>
        <w:t>- ganz ausnahmsweise aus bestimmten Gründen ei ne längere Latenzzeit</w:t>
      </w:r>
    </w:p>
    <w:p>
      <w:r>
        <w:t>berücksichtigt werden soll (zum Ganzen statt vieler Urteil des Bundesgerichts 9C _ 5 71/2023 vom 1 1. Januar 2024 E.</w:t>
      </w:r>
    </w:p>
    <w:p>
      <w:r>
        <w:rPr>
          <w:b/>
        </w:rPr>
        <w:t>E. 2</w:t>
      </w:r>
    </w:p>
    <w:p>
      <w:r>
        <w:t>Dagegen lässt X.___ mit Eingabe vom 1 8. März 2024 ( Urk. 1) Beschwerde erheben mit den Anträgen, es sei die angefochtene Verfügung vom 1 5. Februar 2024 aufzuheben (1.), die Beschwerdegegnerin sei zu verpflichten, ihm die gesetzlichen Leistungen zu gewähren, insbesondere eine ganze Rente ab März 2023 (2.), eventualiter sei die Sache an die Beschwerdegegnerin für weitere Ab klärungen zurückzuweisen (3.) ; unter Kosten- und Entschädigungsfolgen zu Lasten der Beschwerdegegnerin ( Urk. 1 S. 2).</w:t>
      </w:r>
    </w:p>
    <w:p>
      <w:r>
        <w:t>Die IV-Stelle stellte mit Vernehmlassung vom 30.</w:t>
      </w:r>
    </w:p>
    <w:p>
      <w:r>
        <w:t>Mai 2024 unter Hinweis auf die Ausführungen ihres RAD Antrag auf Abweisung der Beschwerde (Urk.</w:t>
      </w:r>
    </w:p>
    <w:p>
      <w:r>
        <w:t>8 und Urk. 10 ), was dem Beschwerdeführer mit Verfügung vom 4.</w:t>
      </w:r>
    </w:p>
    <w:p>
      <w:r>
        <w:t>Juni 2024 zur Kennt nis gebracht wurde (Urk.</w:t>
      </w:r>
    </w:p>
    <w:p>
      <w:r>
        <w:t>11). Am 20.</w:t>
      </w:r>
    </w:p>
    <w:p>
      <w:r>
        <w:t>Juni 2024 liess sich der Beschwerdeführer unter Einreichung einer Stellungnahme der p sychiatrischen Klinik Z.___ dazu vernehmen (Urk. 12-13) .</w:t>
      </w:r>
    </w:p>
    <w:p>
      <w:r>
        <w:t>Die IV-Stelle verzichtete mit Eingabe vom 5.</w:t>
      </w:r>
    </w:p>
    <w:p>
      <w:r>
        <w:t>Juli 2024 auf eine (ausführliche) Stellungnahme hierzu ( Urk. 15) , was dem Beschwerdeführer am</w:t>
      </w:r>
    </w:p>
    <w:p>
      <w:r>
        <w:t>9. Juli 2024 mitgeteilt wurde ( Urk. 15- 16). Das Gericht zieht in Erwägung: 1.</w:t>
      </w:r>
    </w:p>
    <w:p>
      <w:r>
        <w:rPr>
          <w:b/>
        </w:rPr>
        <w:t>E. 2.1</w:t>
      </w:r>
    </w:p>
    <w:p>
      <w:r>
        <w:t>Die Beschwerdegegnerin begründete die angefochtene Verfügung zur Hauptsache damit, dass die gesundheitlichen Einschränkungen des Beschwerdeführers zu keiner dauerhaften Arbeitsunfähigkeit führten und gemäss der Beurteilung ihres RAD kein invalidisierender Gesundheitsschaden gegeben sei . Daran änderten auch die Vorbringen im Einwand und der eingereichte Bericht des behandelnden Psychiaters nichts (Urk.</w:t>
      </w:r>
    </w:p>
    <w:p>
      <w:r>
        <w:t>2 ; vgl. auch Urk.</w:t>
      </w:r>
    </w:p>
    <w:p>
      <w:r>
        <w:rPr>
          <w:b/>
        </w:rPr>
        <w:t>E. 2.2</w:t>
      </w:r>
    </w:p>
    <w:p>
      <w:r>
        <w:t>Der Beschwerdeführer lässt dagegen zur Hauptsache geltend machen, dass auf die Aktenbeurteilung de r RAD -Ärztin nicht abgestellt werden könne. Mit Blick auf die in den Akten liegenden Arztberichte und das</w:t>
      </w:r>
    </w:p>
    <w:p>
      <w:r>
        <w:t>beschwerdeweise eingereichte, von</w:t>
      </w:r>
    </w:p>
    <w:p>
      <w:r>
        <w:t>der Krankentaggeldversicherung veranlasste psy c hiatrische Gutachten sei mit überwiegender Wahrscheinlichkeit erstellt, dass er weder in der bis herigen noch einer leidensangepassten Tätigkeit arbeitsfähig sei, sodass er ab März 2023 Anspruch auf eine ganze Rente habe. Sollte eine abschliessende Beurteilung nicht möglich sein, sei die Sache zur weiteren medizinischen Abklärung an die Beschwerdegegnerin zurückzuweisen ( Urk. 1 ; vgl. auch Urk.</w:t>
      </w:r>
    </w:p>
    <w:p>
      <w:r>
        <w:rPr>
          <w:b/>
        </w:rPr>
        <w:t>E.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5.1</w:t>
      </w:r>
    </w:p>
    <w:p>
      <w:r>
        <w:t>Da es im vorliegenden Verfahren um die Bewilligung der Verweigerung von IV-Leistungen geht, ist das Verfahren kostenpflichtig. Die Gerichtskosten sind nach dem Verfahrensaufwand und unabhängig vom Streitwert festzulegen (Art. 69 Abs. 1 bis IVG) und auf Fr. 700.-- anzusetzen. Entsprechend dem Ausgang des Ver fahrens sind sie der Beschwerdegegnerin aufzuerlegen.</w:t>
      </w:r>
    </w:p>
    <w:p>
      <w:r>
        <w:rPr>
          <w:b/>
        </w:rPr>
        <w:t>E. 5.2</w:t>
      </w:r>
    </w:p>
    <w:p>
      <w:r>
        <w:t>Ausgangsgemäss steht dem Beschwerdeführer eine Prozessentschädigung zu, die gemäss Art. 61 lit . g ATSG in Verbindung mit § 34 des Gesetzes über das Sozial versicherungsgericht ohne Rücksicht auf den Streitwert nach der Bedeutung der Streitsache, nach der Schwierigkeit des Prozesses, dem Zeitaufwand und den Bar auslagen zu bemessen und vorliegend unter Berücksichtigung dieser Grundsätze auf Fr. 3'300.--</w:t>
      </w:r>
    </w:p>
    <w:p>
      <w:r>
        <w:t>(inkl. Mehrwertsteuer und Barauslagen) festzusetzen ist. Das Gericht erkennt: 1.</w:t>
      </w:r>
    </w:p>
    <w:p>
      <w:r>
        <w:t>Die Beschwerde wird in dem Sinne gutgeheissen, dass die angefochtene Verfügung vom 1 5. Februar 2024 aufgehoben und die Sache an die Sozialversicherungsanstalt des Kantons Zürich, IV-Stelle, zurückgewiesen wird, damit diese im Sinne der Erwägungen verfahre und hernach über den Rentenanspruch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 entschädigung von Fr. 3’300 .-- (inkl. Barauslagen und MWST) zu bezahlen. 4.</w:t>
      </w:r>
    </w:p>
    <w:p>
      <w:r>
        <w:t>Zustellung gegen Empfangsschein an: - Rechtsanwältin Angela Widmer-Fäh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6</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 weisen) 2.</w:t>
      </w:r>
    </w:p>
    <w:p>
      <w:r>
        <w:rPr>
          <w:b/>
        </w:rPr>
        <w:t>E. 6.2</w:t>
      </w:r>
    </w:p>
    <w:p>
      <w:r>
        <w:t>). In den vorliegenden Berichten wird das aus l ösende Trauma hingegen nur vage beschrieben (sexuelles Missbrauchserleben in der Kindheit) und fehlen – wie sowohl Dr. G.___ ausführte ( Urk. 3/3/5) als auch die Beschwerdegeg n erin</w:t>
      </w:r>
    </w:p>
    <w:p>
      <w:r>
        <w:t>zu Rec h t bemerkt ( Urk. 8 Ziff. 3)</w:t>
      </w:r>
    </w:p>
    <w:p>
      <w:r>
        <w:t>– schlüssige Ausführungen zur ( langen ) Laten z . Soweit sich m ed. pract .</w:t>
      </w:r>
    </w:p>
    <w:p>
      <w:r>
        <w:t>A.___</w:t>
      </w:r>
    </w:p>
    <w:p>
      <w:r>
        <w:t>in seinem Bericht vom 13.</w:t>
      </w:r>
    </w:p>
    <w:p>
      <w:r>
        <w:t>Dezember 2023</w:t>
      </w:r>
    </w:p>
    <w:p>
      <w:r>
        <w:t>zu r Latenz</w:t>
      </w:r>
    </w:p>
    <w:p>
      <w:r>
        <w:t>äussert e</w:t>
      </w:r>
    </w:p>
    <w:p>
      <w:r>
        <w:t>( Urk. 9/92) ,</w:t>
      </w:r>
    </w:p>
    <w:p>
      <w:r>
        <w:t>macht e er weitgehend allgemeine Ausführungen , legt e er jedoch nicht hinreichend schlüssig dar, weshalb im Falle des B e schwerdeführers ein seltener Ausnahmefall gegeben sein soll . Daher und da auch nicht ersichtlich wird, inwieweit die in den Berichten attestierte vollständige Arbeitsunfähigkeit mit der PTBS begründet wird, kann auf die Berichte der behandelnden Fachpersonen nicht abgestellt werden .</w:t>
      </w:r>
    </w:p>
    <w:p>
      <w:r>
        <w:t>Aber auch auf de n</w:t>
      </w:r>
    </w:p>
    <w:p>
      <w:r>
        <w:t>zuhanden der Krankentaggeldversicherung AXA e rstat t ete n</w:t>
      </w:r>
    </w:p>
    <w:p>
      <w:r>
        <w:t>Bericht</w:t>
      </w:r>
    </w:p>
    <w:p>
      <w:r>
        <w:t>(« Plausib i lisierung Arbeitsfähigkeit) von</w:t>
      </w:r>
    </w:p>
    <w:p>
      <w:r>
        <w:t>Dr. G.___ vom 11.</w:t>
      </w:r>
    </w:p>
    <w:p>
      <w:r>
        <w:t>Februar 2023</w:t>
      </w:r>
    </w:p>
    <w:p>
      <w:r>
        <w:t>kann nicht abgestellt werden. Dies gilt schon daher, als seine Angaben nicht in jeder Hinsicht nachvollziehba r sind; so erscheint etwa nicht schlüssig , wenn Dr. G.___</w:t>
      </w:r>
    </w:p>
    <w:p>
      <w:r>
        <w:t>gestützt auf die</w:t>
      </w:r>
    </w:p>
    <w:p>
      <w:r>
        <w:t>anlässlich der Untersuchung erhobenen Befund e « aktuell »</w:t>
      </w:r>
    </w:p>
    <w:p>
      <w:r>
        <w:t>eine schwer gradig depressive Episode diagn o sti zi ert und andererseits</w:t>
      </w:r>
    </w:p>
    <w:p>
      <w:r>
        <w:t>ausführt , dies e sei</w:t>
      </w:r>
    </w:p>
    <w:p>
      <w:r>
        <w:t>« nach aktuellem klinischem Bild » teilremittiert</w:t>
      </w:r>
    </w:p>
    <w:p>
      <w:r>
        <w:t>(Urk.</w:t>
      </w:r>
    </w:p>
    <w:p>
      <w:r>
        <w:t>3/3/5) .</w:t>
      </w:r>
    </w:p>
    <w:p>
      <w:r>
        <w:t>Alsdann tätigte</w:t>
      </w:r>
    </w:p>
    <w:p>
      <w:r>
        <w:t>Dr. G.___</w:t>
      </w:r>
    </w:p>
    <w:p>
      <w:r>
        <w:t>seine Arbeitsunfähigkeitsangaben unter der prognostisch en Annahme, dass</w:t>
      </w:r>
    </w:p>
    <w:p>
      <w:r>
        <w:t>von einem Fortschreiten der psychischen Rekonvales z enz aus zugehen sei ( Urk. 3/3/6). J edoch steht seine Prognose im Gegensatz</w:t>
      </w:r>
    </w:p>
    <w:p>
      <w:r>
        <w:t>etwa zu den echtzeitlichen Angaben des behandelnden med. pract . A.___</w:t>
      </w:r>
    </w:p>
    <w:p>
      <w:r>
        <w:t>im Bericht vom 13.</w:t>
      </w:r>
    </w:p>
    <w:p>
      <w:r>
        <w:t>Dezember 2023 , welcher</w:t>
      </w:r>
    </w:p>
    <w:p>
      <w:r>
        <w:t>im Verlauf viel mehr zusätzliche Diagnosen stellt und weiterhin e ine vollständige Arbeits unfähigkeit in der bisherigen Tätigkeit attestiert</w:t>
      </w:r>
    </w:p>
    <w:p>
      <w:r>
        <w:t>(Urk.</w:t>
      </w:r>
    </w:p>
    <w:p>
      <w:r>
        <w:t>9/ 92 ; vgl. auch den sich allerdings nicht mehr auf den vorliegenden Beurteilungszeitraum und daher grundsätzlich vorliegend ausser Acht zu lassenden Bericht der Z.___ vom 2 8. Mai 2024 betreffend den stationären Aufenthalt von 3. Mai bis zum 2 4. Mai 2024 ; Urk. 13) .</w:t>
      </w:r>
    </w:p>
    <w:p>
      <w:r>
        <w:t>Z u berücksichtigen ist nicht zuletzt , dass für die Belange der Invaliden versicherung auch daher nicht auf die vorli e genden Berichte und Arbeitsfä h ig keitsbeurteilungen der behandelnden Ärzte wie auch die Beur t eilung von Dr. G.___</w:t>
      </w:r>
    </w:p>
    <w:p>
      <w:r>
        <w:t>vom 11.</w:t>
      </w:r>
    </w:p>
    <w:p>
      <w:r>
        <w:t>Februar 2023 abgestellt werden kann , als</w:t>
      </w:r>
    </w:p>
    <w:p>
      <w:r>
        <w:t>sich diese</w:t>
      </w:r>
    </w:p>
    <w:p>
      <w:r>
        <w:t>nicht an den normativen Vorgaben gemäss BGE 143 V 418</w:t>
      </w:r>
    </w:p>
    <w:p>
      <w:r>
        <w:t>orientieren .</w:t>
      </w:r>
    </w:p>
    <w:p>
      <w:r>
        <w:t>So ent halten</w:t>
      </w:r>
    </w:p>
    <w:p>
      <w:r>
        <w:t>die vorliegenden Berichte weder hinreichende Angaben zu den mass gebli c hen Beweisthemen (Indikatoren) ,</w:t>
      </w:r>
    </w:p>
    <w:p>
      <w:r>
        <w:t>noch g e ben die unterzeichnenden Fach personen i hre Arbeitsunfähigkeitseinschätzung mit Bezug auf diese ab . Da mit sind</w:t>
      </w:r>
    </w:p>
    <w:p>
      <w:r>
        <w:t>die attestierten funktionellen Auswirkungen der von ihnen medizinisch fest gestellten gesundheitlichen Anspruchsgrundlage auch</w:t>
      </w:r>
    </w:p>
    <w:p>
      <w:r>
        <w:t>nicht</w:t>
      </w:r>
    </w:p>
    <w:p>
      <w:r>
        <w:t>anhand der Standardindikatoren schlüssig und widerspruchsfrei mit (zumindest) über wiegender Wahrscheinlichkeit nachgewiesen ,</w:t>
      </w:r>
    </w:p>
    <w:p>
      <w:r>
        <w:t>wie dies die Rechtsprechung gerade auch mit Blick auf die von den behandelnden Ärzten gestellte Diagnose einer PTBS verlangt</w:t>
      </w:r>
    </w:p>
    <w:p>
      <w:r>
        <w:t>(E. 1.4 und BGE 142 V 342 sowie wiederum Urteil des Bundes gerichts 9C_571/2023 vom 1 1. Januar 2024 E. 6.2) .</w:t>
      </w:r>
    </w:p>
    <w:p>
      <w:r>
        <w:t>4.3</w:t>
      </w:r>
    </w:p>
    <w:p>
      <w:r>
        <w:t>Auch wenn die vorhandenen Berichte</w:t>
      </w:r>
    </w:p>
    <w:p>
      <w:r>
        <w:t>der involvierten Fachpersonen – insoweit ist der RAD - Ärztin zu folgen - nach dem Gesagten für die Beurteilung des strittigen Leistungsanspruchs nicht genügen, überzeugt es gleichwohl nicht, wenn</w:t>
      </w:r>
    </w:p>
    <w:p>
      <w:r>
        <w:t>es</w:t>
      </w:r>
    </w:p>
    <w:p>
      <w:r>
        <w:t>die RAD - Ärztin</w:t>
      </w:r>
    </w:p>
    <w:p>
      <w:r>
        <w:t>–</w:t>
      </w:r>
    </w:p>
    <w:p>
      <w:r>
        <w:t>nach geübter Kritik an den</w:t>
      </w:r>
    </w:p>
    <w:p>
      <w:r>
        <w:t>fraglichen Beurteilungen - damit bewenden lies s,</w:t>
      </w:r>
    </w:p>
    <w:p>
      <w:r>
        <w:t>ohne weitere Abklärungen einen invalidisierenden Gesundheitsschaden aufgrund der Akten</w:t>
      </w:r>
    </w:p>
    <w:p>
      <w:r>
        <w:t>zu verneinen. Denn m it Blick auf die Angaben der behandelnden Fachpersonen und der seit</w:t>
      </w:r>
    </w:p>
    <w:p>
      <w:r>
        <w:t>Frühling 2022 attestierten Arbeitsunfä hi gkeiten</w:t>
      </w:r>
    </w:p>
    <w:p>
      <w:r>
        <w:t>bestanden</w:t>
      </w:r>
    </w:p>
    <w:p>
      <w:r>
        <w:t>immerhin</w:t>
      </w:r>
    </w:p>
    <w:p>
      <w:r>
        <w:t>durchaus Anhaltspunkte dafür, dass der Beschwerdeführer an eine r ( oder mehreren ) psychischen Gesundheits störung (en) leiden könnte und diese</w:t>
      </w:r>
    </w:p>
    <w:p>
      <w:r>
        <w:t>Auswirkung auf die Arbeitsfähigkeit hat/ haben ; e in invalidisierender Gesundheitsschaden konnte – zumal die RAD-Ärztin den Beschwerdeführer auch nicht selber untersucht hatte –</w:t>
      </w:r>
    </w:p>
    <w:p>
      <w:r>
        <w:t>jedenfalls nicht hinreichend zuverlässig ausgeschlossen werden. Somit aber lag bei der gegebenen</w:t>
      </w:r>
    </w:p>
    <w:p>
      <w:r>
        <w:t>Ausgangslage jedenfalls kein an si ch feststehende r</w:t>
      </w:r>
    </w:p>
    <w:p>
      <w:r>
        <w:t>S achverhalt vor , was nach der Rechtsprechung aber Voraussetzung für die Beweiskraft einer reine n</w:t>
      </w:r>
    </w:p>
    <w:p>
      <w:r>
        <w:t>Akten beurteilung</w:t>
      </w:r>
    </w:p>
    <w:p>
      <w:r>
        <w:t>ist</w:t>
      </w:r>
    </w:p>
    <w:p>
      <w:r>
        <w:t>(vgl. E. 1.6 hiervor) .</w:t>
      </w:r>
    </w:p>
    <w:p>
      <w:r>
        <w:t>D ie IV-Stelle hätte mithin nicht</w:t>
      </w:r>
    </w:p>
    <w:p>
      <w:r>
        <w:t>auf die RAD -(Akten-) Beurteilung , die wie erwähnt im Ergebnis auch nicht überzeugt,</w:t>
      </w:r>
    </w:p>
    <w:p>
      <w:r>
        <w:t>abstellen dürfen .</w:t>
      </w:r>
    </w:p>
    <w:p>
      <w:r>
        <w:t>I n Nachachtung des geltenden Untersuchungsgrundsatzes (Art. 43 Abs. 1 und Art. 61 lit . c ATSG) hätten sich v ielmehr w eitere medizinische Abklärungen</w:t>
      </w:r>
    </w:p>
    <w:p>
      <w:r>
        <w:t>aufgedrängt . 4. 4</w:t>
      </w:r>
    </w:p>
    <w:p>
      <w:r>
        <w:t>Die Sache ist daher in Aufhebung der angefochtenen Verfügung an die Beschwerdegegnerin zurückzuweisen, damit diese zum psychischen Gesundheits zustand des Beschwerdeführers und zum Verlauf der Arbeitsfähigkeit seit März 2022 sowohl in der zuletzt ausgeübten Tätigkeit wie auch einer Verweistätigkeit eine den rechtsprechungsgemässen Anforderungen (vgl. BGE 134 V 231 E. 5.1 mit Hinweis) genügende medizinische Beurteilung veranlasse</w:t>
      </w:r>
    </w:p>
    <w:p>
      <w:r>
        <w:t>, welche sich unter Berücksichtigung allenfalls vorliegender psycho so zialer Umstände ( vgl. dazu Urteil des Bundesgerichts 8C_43/2023 vom 2 9. November 2023 E. 5.2) auch zu den nach Massgabe von BGE 141 V 281 zu beachtenden Indikatoren zu äussern haben wird (vgl. E.</w:t>
      </w:r>
    </w:p>
    <w:p>
      <w:r>
        <w:rPr>
          <w:b/>
        </w:rPr>
        <w:t>E. 8</w:t>
      </w:r>
    </w:p>
    <w:p>
      <w:r>
        <w:t>).</w:t>
      </w:r>
    </w:p>
    <w:p>
      <w:r>
        <w:rPr>
          <w:b/>
        </w:rPr>
        <w:t>E. 12</w:t>
      </w:r>
    </w:p>
    <w:p>
      <w:r>
        <w:t>). 3.</w:t>
      </w:r>
    </w:p>
    <w:p>
      <w:r>
        <w:t>3.1</w:t>
      </w:r>
    </w:p>
    <w:p>
      <w:r>
        <w:t>Im Rahmen des Verwaltungsverfahrens fanden im Wesentlichen die folgenden ärztlichen Berichte und Verlautbarungen Eingang in die Akten: 3.1 .1</w:t>
      </w:r>
    </w:p>
    <w:p>
      <w:r>
        <w:t>Der</w:t>
      </w:r>
    </w:p>
    <w:p>
      <w:r>
        <w:t>den Beschwerdeführer seit 2 5. Mai 2022</w:t>
      </w:r>
    </w:p>
    <w:p>
      <w:r>
        <w:t>wöchentlich ambulant behandelnde Psychiater med. pract . A.___ , Facharzt für Psychiatrie und Psychotherapie FMH, diagnostizierte in seinem Bericht vom 1 4. September 2022 an die IV-Stelle mit Auswirkung auf die Arbeitsfähigkeit</w:t>
      </w:r>
    </w:p>
    <w:p>
      <w:r>
        <w:t>eine schwere depressive (Erst-)Episode (F.32.2) seit Mai 202 2. Beim Beschwerdeführer bestehe eine deutliche Reduktion des Antriebes mit ausgeprägtem Morgentief, eine deutliche Störung der Konzentration, ausgeprägtes Ruminieren, eine deutliche Herabstimmung mit generalisierter Anhedonie, Müdigkeit, Symptome von Angst, die sich immer wieder akzentuierten, passiver Sterb enswunsch, deutliche Störungen des Appetits sowie des Schlafes, Ein- und Durchschlafstörungen mit häufigem Wieder erwachen und Unfähigkeit, wieder einzuschlafen sowie Insuffizienz- und Schuld gedanken. Der Beschwerdeführer sei beurteilbar seit 25. Mai 2022 (Behandlungs beginn) zu 100 % arbeitsunfähig; diese Beurteilung gelte bis auf Weiteres, mindestens aber für die nächsten sechs Monate. Aufgrund deutlicher Einbussen in Konzentration und Antrieb, M ü digkeit und generalisierter Anhedonie sowie ausgeprägtem Ruminieren bestehe für jede Tätigkeit in der freien Wirtschaft eine 100%ige Arbeitsunfähigkeit ( Urk. 9/34). 3. 1. 2</w:t>
      </w:r>
    </w:p>
    <w:p>
      <w:r>
        <w:t>Die verantwortlich zeichnende Oberärztin der</w:t>
      </w:r>
    </w:p>
    <w:p>
      <w:r>
        <w:t>Z.___ , Klinik für Psychiatrie, Psych o t h era p ie und Psychosomatik, Zentrum B.___ , wo der Beschwerdeführer nach Zuweisung durch med. pract . A.___</w:t>
      </w:r>
    </w:p>
    <w:p>
      <w:r>
        <w:t>vom 6.</w:t>
      </w:r>
    </w:p>
    <w:p>
      <w:r>
        <w:t>Oktober 2022 bis 1 3. Januar 2023 in akut tagesklinischer Behandlung stand, diagnostizierte in ihrem Bericht vom 3 0. Januar 2023 zuhanden der IV-Stelle mit Auswirkung auf die Arbeitsfähigkeit eine schwere depressive Episode ohne psychotische Symptome (ICD - 10 : F32.2) sowie eine p osttraumatische Belastungs störung (ICD-10 : F43.1); aus somatischer Sicht diagnostizierte sie eine Throm bose, Phlebitis der unteren Extremitäten, nicht näher bezeichnet (ICD-10: I80.3) . Sie führt im Wesentlichen aus, beim Beschwerdeführer , der in Sizilien geboren, mit sechs Geschwistern aufgewachsen und dessen 2. bis 1 0. Lebensjahr durch sexuelles Missbrauchserleben aus dem 1. und 3. Verwandtschaftsgrad geprägt gewesen sei,</w:t>
      </w:r>
    </w:p>
    <w:p>
      <w:r>
        <w:t>habe eine schwere depressive Symptomatik mit deutlicher Antriebs minderung, Konzentrationsschwierigkeiten sowie Schlafstörungen bestanden , vor dem Hintergrund einer posttraumatischen Belastungsstörung mit täglichen intrusiven F lashbacks. Im Verlaufe des Aufenthaltes hätten sich vermehrt mangelnde Fähigkeiten sich abzugrenzen gezeigt, sowie Insuffizienzgefühle, Ent fremdung, häufig wiederkehrende Erinnerungen an erlebte sexuelle Missbrauchserlebnisse, Isolationsgefühle, Gefühle der Ohnmacht sowie starke Un ruhe und Ängste im Zusammenhang mit ungewisser Zukunft. Bei Austritt habe weiter h in eine ausgeprägte depressive Symptomatik bestanden mit nur minimer Verbesserung der Einschränkungen des Alltagserlebens und der Funktionalität</w:t>
      </w:r>
    </w:p>
    <w:p>
      <w:r>
        <w:t>(S. 3) . Aufgrund der bisher beobachteten mittelgradig en bis schwer en depressiven Symptomatik mit unbehandelter posttraumatischer Belastungssymptomatik habe im B e h a ndlung szeitraum aus psychiatrischer Sicht eine 100%ige Arbeitsunfähig keit im ersten</w:t>
      </w:r>
    </w:p>
    <w:p>
      <w:r>
        <w:t>Arbeitsmarkt sowie im geschützten Arbeitsrahmen bestanden. Das akut tagesklinische Setting habe den Beschwerdeführer regelmässig an seine Grenzen gebracht (S. 4) . Bei Austritt sei eine weitere teilstationäre psychiatrisch-psychotherapeutische Weiterbehandlun g der depressiven Symptomati k und der posttraumat i schen Belastungssymptomatik empfo h len worde n . Es sei deshalb so wohl bei der Tagesklinik des B.___ (zur Stabilisierung und Aufrechterhaltung der Tagesstruktur) sowie bei der C.___ Triage eine Anmeldung zu einem Vorgespräch (zwecks traumaspezifischer Behandlung) erfolgt (S. 4) . Ein erfolgreicher Wieder einstieg in den ersten</w:t>
      </w:r>
    </w:p>
    <w:p>
      <w:r>
        <w:t>Arbeitsmarkt sei momentan aus psychiatrischer Sicht eher unwahrscheinlich ( S. 6 ; Urk. 9/43). 3.1.3</w:t>
      </w:r>
    </w:p>
    <w:p>
      <w:r>
        <w:t>Dr. med. D.___ , Facharzt für Psychiatrie und Psychotherapie und Oberarzt an d er i ntegrierte n Psychiatrie C.___ , Tagesklinik f ü r Traumafolgestörungen, wo der Versicherte vom 8. Mai bis 2 4. Mai 202 3 in Behandlung stand, hielt in seinem Bericht an die IV-Stelle vom 1 7. Juli 2023 fest, aufgrund der kurzen Behandlungsdauer von neun Tagen könne</w:t>
      </w:r>
    </w:p>
    <w:p>
      <w:r>
        <w:t>er keine vertieften IV-relevanten Aus sagen machen. D er Beschwerdeführer habe in der zweiten Behandlungswoche bei zunehmender Erschöpfung und Müdigkeit die Ambivalenz bezüglich Fortführung der tagesklinischen Behandlung zum Ausdruck gebracht ; im Einzelsetting habe er</w:t>
      </w:r>
    </w:p>
    <w:p>
      <w:r>
        <w:t>von der spontanen Einsicht berichtet , dass er an der Vergangenheit nichts mehr ändern könne und dass er denke, die Schwierigkeiten bezügl i ch Einordnung und Akzeptanz der erlebten Traumata ablegen zu können .</w:t>
      </w:r>
    </w:p>
    <w:p>
      <w:r>
        <w:t>N achdem er sich zunächst entschieden habe, die Tagesklinik weiter fortzuführen, habe er wenige Tage später</w:t>
      </w:r>
    </w:p>
    <w:p>
      <w:r>
        <w:t>den sofortigen Austritt aus der Tagesklink mitgeteilt . Im Rahmen der kurzen Behandlungsdaue r habe daher keine vertiefte diagnostische Beurteilung statt finden können . Ob ( gar )</w:t>
      </w:r>
    </w:p>
    <w:p>
      <w:r>
        <w:t>eine komplexe PTBS nach ICD - 11 vorliege, bedürfe weiterer Exploration. Differenzialdiagnostisch wäre auch an eine überlagernde ADHS Symptomatik zu denken. Symptome der Affektlabilität und Depressivität schienen zum Zeitpunkt der Behandlung durch haltgebende Faktoren aus dem Umfeld phasenweise abgefedert. Aufgrund der deutlich vorhandenen I nstabilität mit Schwankungen im Tagesverlauf sei eine weiterführende stabilisierende und t raumasensible Behandlung i ndiziert. Angaben zur Arbeitsfähigkeit machte Dr. D.___ nicht ( Urk. 9/65 , vgl. auch Bericht</w:t>
      </w:r>
    </w:p>
    <w:p>
      <w:r>
        <w:t>von lic. phil .</w:t>
      </w:r>
    </w:p>
    <w:p>
      <w:r>
        <w:t>E.___</w:t>
      </w:r>
    </w:p>
    <w:p>
      <w:r>
        <w:t>von der C.___</w:t>
      </w:r>
    </w:p>
    <w:p>
      <w:r>
        <w:t>zum Vorgespräch vom 3. Februar 2023 , Urk. 9/ 60 )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