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IV.2024.00165 vom 17. Dezember 2024</w:t>
      </w:r>
    </w:p>
    <w:p>
      <w:r>
        <w:t>ZH Sozialversicherungsgericht, 2024-12-17, DE</w:t>
      </w:r>
    </w:p>
    <w:p>
      <w:r>
        <w:rPr>
          <w:b/>
        </w:rPr>
        <w:t xml:space="preserve">Quelle: </w:t>
      </w:r>
      <w:r>
        <w:t>https://mcp.opencaselaw.ch/entscheid/zh_sozialversicherungsgericht_IV.2024.00165</w:t>
      </w:r>
    </w:p>
    <w:p>
      <w:r>
        <w:t>FR: ZH_SOZIALVERSICHERUNGSGERICHT IV.2024.00165 du 17 décembre 2024</w:t>
      </w:r>
    </w:p>
    <w:p>
      <w:r>
        <w:t>IT: ZH_SOZIALVERSICHERUNGSGERICHT IV.2024.00165 del 17 dicembre 2024</w:t>
      </w:r>
    </w:p>
    <w:p>
      <w:pPr>
        <w:pStyle w:val="Heading2"/>
      </w:pPr>
      <w:r>
        <w:t>Erwägungen</w:t>
      </w:r>
    </w:p>
    <w:p>
      <w:r>
        <w:rPr>
          <w:b/>
        </w:rPr>
        <w:t>E. 1</w:t>
      </w:r>
    </w:p>
    <w:p>
      <w:r>
        <w:t>Februar 2018 bis zur Kündigung des Arbeitsverhältnisses per 31.</w:t>
      </w:r>
    </w:p>
    <w:p>
      <w:r>
        <w:t>März 2019 war sie als Filialleiterin bei der Z.___ AG in A.___ angestellt (Urk. 7/12/1-2 Ziff. 1, 2.1 und 2.2). Die Versicherte meldete sich am</w:t>
      </w:r>
    </w:p>
    <w:p>
      <w:r>
        <w:t>29. Oktober 2018 unter Hinweis auf eine mittelgradige depressive Episode mit somatischem Syndrom und Entwicklung eines Erschöpfungszustandes bei der Invalidenversicherung zum Leistungsbezug an (Urk. 7/1 Ziff. 6.1). Die Sozialver sicherungsanstalt des Kantons Zürich, IV-Stelle, tätigte erwerbliche (Urk. 7/6, Urk.</w:t>
      </w:r>
    </w:p>
    <w:p>
      <w:r>
        <w:t>7/9,</w:t>
      </w:r>
    </w:p>
    <w:p>
      <w:r>
        <w:t>Urk.</w:t>
      </w:r>
    </w:p>
    <w:p>
      <w:r>
        <w:t>7/1</w:t>
      </w:r>
    </w:p>
    <w:p>
      <w:r>
        <w:rPr>
          <w:b/>
        </w:rPr>
        <w:t>E. 1.1</w:t>
      </w:r>
    </w:p>
    <w:p>
      <w:r>
        <w:t>Da</w:t>
      </w:r>
    </w:p>
    <w:p>
      <w:r>
        <w:t>der</w:t>
      </w:r>
    </w:p>
    <w:p>
      <w:r>
        <w:t>Streitwert</w:t>
      </w:r>
    </w:p>
    <w:p>
      <w:r>
        <w:t>Fr.</w:t>
      </w:r>
    </w:p>
    <w:p>
      <w:r>
        <w:t>30’000 . --</w:t>
      </w:r>
    </w:p>
    <w:p>
      <w:r>
        <w:t>nicht</w:t>
      </w:r>
    </w:p>
    <w:p>
      <w:r>
        <w:t>übersteigt,</w:t>
      </w:r>
    </w:p>
    <w:p>
      <w:r>
        <w:t>fällt</w:t>
      </w:r>
    </w:p>
    <w:p>
      <w:r>
        <w:t>die</w:t>
      </w:r>
    </w:p>
    <w:p>
      <w:r>
        <w:t>Beurteilung</w:t>
      </w:r>
    </w:p>
    <w:p>
      <w:r>
        <w:t>der</w:t>
      </w:r>
    </w:p>
    <w:p>
      <w:r>
        <w:t>Beschwerde</w:t>
      </w:r>
    </w:p>
    <w:p>
      <w:r>
        <w:t>in die einzelrichterliche Zuständigkeit (§ 11 Abs. 1 GSVGer ).</w:t>
      </w:r>
    </w:p>
    <w:p>
      <w:r>
        <w:rPr>
          <w:b/>
        </w:rPr>
        <w:t>E. 1.2</w:t>
      </w:r>
    </w:p>
    <w:p>
      <w:r>
        <w:t>Am 1.</w:t>
      </w:r>
    </w:p>
    <w:p>
      <w:r>
        <w:t>Januar 2022 sind die geänderten Bestimmungen des Bundesgesetzes über den Allgemeinen Teil des Sozialversicherungsrechts (ATSG), der Verordnung über den Allgemeinen Teil des Sozialversicherungsrechts (ATSV), des Bundesgesetzes über</w:t>
      </w:r>
    </w:p>
    <w:p>
      <w:r>
        <w:t>die</w:t>
      </w:r>
    </w:p>
    <w:p>
      <w:r>
        <w:t>Invalidenversicherung</w:t>
      </w:r>
    </w:p>
    <w:p>
      <w:r>
        <w:t>(IVG)</w:t>
      </w:r>
    </w:p>
    <w:p>
      <w:r>
        <w:t>sowie</w:t>
      </w:r>
    </w:p>
    <w:p>
      <w:r>
        <w:t>der</w:t>
      </w:r>
    </w:p>
    <w:p>
      <w:r>
        <w:t>Verordnung</w:t>
      </w:r>
    </w:p>
    <w:p>
      <w:r>
        <w:t>über</w:t>
      </w:r>
    </w:p>
    <w:p>
      <w:r>
        <w:t>die</w:t>
      </w:r>
    </w:p>
    <w:p>
      <w:r>
        <w:t>Invalidenver sicherung (IVV) in Kraft getreten. Die angefochtene Verfügung erging nach dem 1. Januar 2022. Entsprechend den allgemeinen intertemporalrechtlichen Grund sätzen (vgl.</w:t>
      </w:r>
    </w:p>
    <w:p>
      <w:r>
        <w:t>BGE</w:t>
      </w:r>
    </w:p>
    <w:p>
      <w:r>
        <w:t>144 V 210 E.</w:t>
      </w:r>
    </w:p>
    <w:p>
      <w:r>
        <w:t>4.3.1) ist nach der bis zum 31.</w:t>
      </w:r>
    </w:p>
    <w:p>
      <w:r>
        <w:t>Dezember 2021</w:t>
      </w:r>
    </w:p>
    <w:p>
      <w:r>
        <w:t>gel tenden Rechtslage zu beurteilen, ob bis zu diesem Zeitpunkt ein Rentenanspruch entstanden ist. Steht ein erst nach dem 1. Januar 2022 entstandener Rentenan spruch zur Diskussion, findet darauf das seit diesem Zeitpunkt geltende Recht Anwendung (vgl. Urteil des Bundesgerichts 9C_452/2023 vom 24. Januar 2024 E. 3.2.1 mit Hinweisen).</w:t>
      </w:r>
    </w:p>
    <w:p>
      <w:r>
        <w:t>Vorliegend ist zu entscheiden, ob ab dem 1. August 2021 weiterhin ein Renten anspruch der Versicherten besteht. In dieser übergangsrechtlichen Konstellation ist die bis 31. Dezember 2021 gültig gewesene Rechtslage massgebend, die im Folgenden soweit nichts anderes vermerkt ist jeweils in dieser Version wie dergegeben, zitiert und angewendet wird.</w:t>
      </w:r>
    </w:p>
    <w:p>
      <w:r>
        <w:rPr>
          <w:b/>
        </w:rPr>
        <w:t>E. 1.3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w:t>
      </w:r>
    </w:p>
    <w:p>
      <w:r>
        <w:t>oder</w:t>
      </w:r>
    </w:p>
    <w:p>
      <w:r>
        <w:t>teilweise</w:t>
      </w:r>
    </w:p>
    <w:p>
      <w:r>
        <w:t>Verlust</w:t>
      </w:r>
    </w:p>
    <w:p>
      <w:r>
        <w:t>der</w:t>
      </w:r>
    </w:p>
    <w:p>
      <w:r>
        <w:t>Erwerbsmöglichkeiten</w:t>
      </w:r>
    </w:p>
    <w:p>
      <w:r>
        <w:t>auf</w:t>
      </w:r>
    </w:p>
    <w:p>
      <w:r>
        <w:t>dem</w:t>
      </w:r>
    </w:p>
    <w:p>
      <w:r>
        <w:t>in</w:t>
      </w:r>
    </w:p>
    <w:p>
      <w:r>
        <w:t>Betracht</w:t>
      </w:r>
    </w:p>
    <w:p>
      <w:r>
        <w:t>kom menden</w:t>
      </w:r>
    </w:p>
    <w:p>
      <w:r>
        <w:t>ausgeglichenen</w:t>
      </w:r>
    </w:p>
    <w:p>
      <w:r>
        <w:t>Arbeitsmarkt</w:t>
      </w:r>
    </w:p>
    <w:p>
      <w:r>
        <w:t>(Art.</w:t>
      </w:r>
    </w:p>
    <w:p>
      <w:r>
        <w:rPr>
          <w:b/>
        </w:rPr>
        <w:t>E. 1.5</w:t>
      </w:r>
    </w:p>
    <w:p>
      <w:r>
        <w:t>Gemäss Art. 88a Abs. 2 IVV ist eine Verschlechterung der Erwerbsfähigkeit oder der Fähigkeit, sich im Aufgabenbereich zu betätigen, oder eine Zunahme der Hilflosigkeit oder Erhöhung des invaliditätsbedingten Betreuungsaufwandes</w:t>
      </w:r>
    </w:p>
    <w:p>
      <w:r>
        <w:t>oder Hilfebedarfs zu berücksichtigen, sobald sie ohne wesentliche Unterbrechung drei Monate angedauert hat. Art. 29 bis IVV ist sinngemäss anwendbar.</w:t>
      </w:r>
    </w:p>
    <w:p>
      <w:r>
        <w:t>Die Erhöhung eines Rentenanspruchs setzt demnach eine relevante Verschlechte rung der Erwerbsfähigkeit von drei (vollen) Monaten (vgl.</w:t>
      </w:r>
    </w:p>
    <w:p>
      <w:r>
        <w:t>BGE</w:t>
      </w:r>
    </w:p>
    <w:p>
      <w:r>
        <w:t>130 V 343 E.</w:t>
      </w:r>
    </w:p>
    <w:p>
      <w:r>
        <w:t>3.5.3 mit Hinweis auf</w:t>
      </w:r>
    </w:p>
    <w:p>
      <w:r>
        <w:t>ZAK</w:t>
      </w:r>
    </w:p>
    <w:p>
      <w:r>
        <w:t>1986 S.</w:t>
      </w:r>
    </w:p>
    <w:p>
      <w:r>
        <w:t>345), aber kein neues Wartejahr nach Art.</w:t>
      </w:r>
    </w:p>
    <w:p>
      <w:r>
        <w:t>28 Abs.</w:t>
      </w:r>
    </w:p>
    <w:p>
      <w:r>
        <w:t>1</w:t>
      </w:r>
    </w:p>
    <w:p>
      <w:r>
        <w:t>lit .</w:t>
      </w:r>
    </w:p>
    <w:p>
      <w:r>
        <w:t>b</w:t>
      </w:r>
    </w:p>
    <w:p>
      <w:r>
        <w:t>IVG voraus (vgl. Urteil des Bundesgerichts 9C_985/2009 vom 2. März 2010 E.</w:t>
      </w:r>
    </w:p>
    <w:p>
      <w:r>
        <w:t>4.4.2 mit Hinweisen). Dies gilt nicht nur bei der revisionsweisen Neufestsetzung einer laufenden Rente, sondern auch dann, wenn gleichzeitig rückwirkend bei spielsweise eine halbe und eine diese ablösende ganze Rente zugesprochen wird (BGE 121 V 264 E. 6a und E. 6b/ dd mit Hinweisen; Urteile des Bundesgerichts 9C_718/2008</w:t>
      </w:r>
    </w:p>
    <w:p>
      <w:r>
        <w:t>vom</w:t>
      </w:r>
    </w:p>
    <w:p>
      <w:r>
        <w:t>2.</w:t>
      </w:r>
    </w:p>
    <w:p>
      <w:r>
        <w:t>Dezember</w:t>
      </w:r>
    </w:p>
    <w:p>
      <w:r>
        <w:t>2008</w:t>
      </w:r>
    </w:p>
    <w:p>
      <w:r>
        <w:t>E.</w:t>
      </w:r>
    </w:p>
    <w:p>
      <w:r>
        <w:t>4.1.1</w:t>
      </w:r>
    </w:p>
    <w:p>
      <w:r>
        <w:t>und</w:t>
      </w:r>
    </w:p>
    <w:p>
      <w:r>
        <w:t>I</w:t>
      </w:r>
    </w:p>
    <w:p>
      <w:r>
        <w:t>792/06</w:t>
      </w:r>
    </w:p>
    <w:p>
      <w:r>
        <w:t>vom</w:t>
      </w:r>
    </w:p>
    <w:p>
      <w:r>
        <w:t>26.</w:t>
      </w:r>
    </w:p>
    <w:p>
      <w:r>
        <w:t>September</w:t>
      </w:r>
    </w:p>
    <w:p>
      <w:r>
        <w:t>2007</w:t>
      </w:r>
    </w:p>
    <w:p>
      <w:r>
        <w:t>E.</w:t>
      </w:r>
    </w:p>
    <w:p>
      <w:r>
        <w:t>8.2).</w:t>
      </w:r>
    </w:p>
    <w:p>
      <w:r>
        <w:rPr>
          <w:b/>
        </w:rPr>
        <w:t>E. 1.6</w:t>
      </w:r>
    </w:p>
    <w:p>
      <w:r>
        <w:t>Anspruch auf eine Rente haben gemäss Art. 28 Abs. 1 IVG Versicherte, die: a.</w:t>
      </w:r>
    </w:p>
    <w:p>
      <w:r>
        <w:t>ihre</w:t>
      </w:r>
    </w:p>
    <w:p>
      <w:r>
        <w:t>Erwerbsfähigkeit</w:t>
      </w:r>
    </w:p>
    <w:p>
      <w:r>
        <w:t>oder</w:t>
      </w:r>
    </w:p>
    <w:p>
      <w:r>
        <w:t>die</w:t>
      </w:r>
    </w:p>
    <w:p>
      <w:r>
        <w:t>Fähigkeit,</w:t>
      </w:r>
    </w:p>
    <w:p>
      <w:r>
        <w:t>sich</w:t>
      </w:r>
    </w:p>
    <w:p>
      <w:r>
        <w:t>im</w:t>
      </w:r>
    </w:p>
    <w:p>
      <w:r>
        <w:t>Aufgabenbereich</w:t>
      </w:r>
    </w:p>
    <w:p>
      <w:r>
        <w:t>zu</w:t>
      </w:r>
    </w:p>
    <w:p>
      <w:r>
        <w:t>betätigen,</w:t>
      </w:r>
    </w:p>
    <w:p>
      <w:r>
        <w:t>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2.</w:t>
      </w:r>
    </w:p>
    <w:p>
      <w:r>
        <w:rPr>
          <w:b/>
        </w:rPr>
        <w:t>E. 2</w:t>
      </w:r>
    </w:p>
    <w:p>
      <w:r>
        <w:t>Die Pensionskasse X.___ erhob am 8. März 2024 Beschwerde gegen die Verfü gungen der IV-Stelle vom 7. Februar und 7. März 2024 (Urk. 2/1-2) und bean tragte, diese seien aufzuheben und es sei die IV-Stelle anzuweisen zu verfügen, dass für die Zeit vom 1. August 2021 bis 31. Januar 22 kein Rentenanspruch der Versicherten bestehe (Urk. 1 S. 2 Ziff. 1-2 oben).</w:t>
      </w:r>
    </w:p>
    <w:p>
      <w:r>
        <w:t>Die IV-Stelle beantragte mit Beschwerdeantwort vom 30. April 2024 die teilweise Gutheissung der Beschwerde mit dem Hinweis, dass vom 1. bis 31. Januar 2022 ein Anspruch der Versicherten auf eine halbe Rente bestehe. Ab dem 1. Feb ruar</w:t>
      </w:r>
    </w:p>
    <w:p>
      <w:r>
        <w:t>2023</w:t>
      </w:r>
    </w:p>
    <w:p>
      <w:r>
        <w:t>bestehe</w:t>
      </w:r>
    </w:p>
    <w:p>
      <w:r>
        <w:t>Anspruch</w:t>
      </w:r>
    </w:p>
    <w:p>
      <w:r>
        <w:t>auf</w:t>
      </w:r>
    </w:p>
    <w:p>
      <w:r>
        <w:t>eine</w:t>
      </w:r>
    </w:p>
    <w:p>
      <w:r>
        <w:t>ganze</w:t>
      </w:r>
    </w:p>
    <w:p>
      <w:r>
        <w:t>Rent e</w:t>
      </w:r>
    </w:p>
    <w:p>
      <w:r>
        <w:t>(Urk.</w:t>
      </w:r>
    </w:p>
    <w:p>
      <w:r>
        <w:t>5).</w:t>
      </w:r>
    </w:p>
    <w:p>
      <w:r>
        <w:t>Die</w:t>
      </w:r>
    </w:p>
    <w:p>
      <w:r>
        <w:t>Beschwerdeführerin</w:t>
      </w:r>
    </w:p>
    <w:p>
      <w:r>
        <w:t>nahm am 23. August 2024 (Urk. 12). Stellung zur Vernehmlassung der Beschwer degegnerin.</w:t>
      </w:r>
    </w:p>
    <w:p>
      <w:r>
        <w:t>Mit Gerichtsverfügung vom 26. September 2024 wurde Y.___ zum Ver fahren beigeladen, die sich innert angesetzter Frist nicht vernehmen liess. Zudem wurde d er Beschwerdegegnerin eine Kopie der Stellungnahme der Beschwerde führerin vom 23. August 2024 zugestellt (Urk. 13 Dispositiv Ziff. 1 und 3). Die Einzelrichterin zieht in Erwägung: 1.</w:t>
      </w:r>
    </w:p>
    <w:p>
      <w:r>
        <w:rPr>
          <w:b/>
        </w:rPr>
        <w:t>E. 2.1</w:t>
      </w:r>
    </w:p>
    <w:p>
      <w:r>
        <w:t>Die</w:t>
      </w:r>
    </w:p>
    <w:p>
      <w:r>
        <w:t>Beschwerdegegnerin</w:t>
      </w:r>
    </w:p>
    <w:p>
      <w:r>
        <w:t>hielt</w:t>
      </w:r>
    </w:p>
    <w:p>
      <w:r>
        <w:t>im</w:t>
      </w:r>
    </w:p>
    <w:p>
      <w:r>
        <w:t>angefochtenen</w:t>
      </w:r>
    </w:p>
    <w:p>
      <w:r>
        <w:t>Entscheid</w:t>
      </w:r>
    </w:p>
    <w:p>
      <w:r>
        <w:t>(Urk.</w:t>
      </w:r>
    </w:p>
    <w:p>
      <w:r>
        <w:t>2/1)</w:t>
      </w:r>
    </w:p>
    <w:p>
      <w:r>
        <w:t>fest ,</w:t>
      </w:r>
    </w:p>
    <w:p>
      <w:r>
        <w:t>die</w:t>
      </w:r>
    </w:p>
    <w:p>
      <w:r>
        <w:t>Versi cherte</w:t>
      </w:r>
    </w:p>
    <w:p>
      <w:r>
        <w:t>sei</w:t>
      </w:r>
    </w:p>
    <w:p>
      <w:r>
        <w:t>seit</w:t>
      </w:r>
    </w:p>
    <w:p>
      <w:r>
        <w:t>dem</w:t>
      </w:r>
    </w:p>
    <w:p>
      <w:r>
        <w:t>4.</w:t>
      </w:r>
    </w:p>
    <w:p>
      <w:r>
        <w:t>Juli</w:t>
      </w:r>
    </w:p>
    <w:p>
      <w:r>
        <w:t>2018</w:t>
      </w:r>
    </w:p>
    <w:p>
      <w:r>
        <w:t>in</w:t>
      </w:r>
    </w:p>
    <w:p>
      <w:r>
        <w:t>ihrer</w:t>
      </w:r>
    </w:p>
    <w:p>
      <w:r>
        <w:t>Arbeitsfähigkeit</w:t>
      </w:r>
    </w:p>
    <w:p>
      <w:r>
        <w:t>als</w:t>
      </w:r>
    </w:p>
    <w:p>
      <w:r>
        <w:t>Detailhandelsangestell te eingeschränkt. Das gesetzliche Wartejahr habe zu diesem Zeitpunkt zu laufen begonnen. Gemäss den medizinischen Abklärungen habe vom 1. Dezember 2020 bis zum 30. April 2021 eine Arbeitsunfähigkeit von 40 % bestanden. Aus medi zinischer Sicht entspreche die bisherige einer angepassten Tätigkeit. Na chdem ihr bis zum 30. November 2020 ein Taggeld zugesprochen worden sei, bestehe ab dem 1. Dezember 2020 bei einem Invaliditätsgrad von 40</w:t>
      </w:r>
    </w:p>
    <w:p>
      <w:r>
        <w:t>% Anspruch auf eine Viertelsrente .</w:t>
      </w:r>
    </w:p>
    <w:p>
      <w:r>
        <w:t>Die Versicherte habe ab dem 1. Mai 2021 mit einem 100 %-Pensum als Fachbe raterin gearbeitet. Ihre gesundheitliche Situation habe sich in der Folge ver schlechtert. Ab dem 1. Mai 2021 sei in jeglicher Tätigkeit eine Arbeitsunfähigkeit von 80</w:t>
      </w:r>
    </w:p>
    <w:p>
      <w:r>
        <w:t>% ausgewiesen. Nach Ablauf von drei Monaten bestehe daher ab dem 1.</w:t>
      </w:r>
    </w:p>
    <w:p>
      <w:r>
        <w:t>August 2021 bei einem Invaliditätsgrad von 80 % Anspruch auf eine ganze Rente. Per 1. November 2021 habe sich die gesundheitliche Situation erneut ver schlechtert . Ab diesem Zeitpunkt habe für jede Tätigkeit keine Arbeitsfähigkeit mehr bestanden . Es sei daher von einem Invaliditätsgrad von 100 % auszugehen (Verfügungsteil 2 S. 3).</w:t>
      </w:r>
    </w:p>
    <w:p>
      <w:r>
        <w:rPr>
          <w:b/>
        </w:rPr>
        <w:t>E. 2.2</w:t>
      </w:r>
    </w:p>
    <w:p>
      <w:r>
        <w:t>Die Beschwerdeführerin brachte vor,</w:t>
      </w:r>
    </w:p>
    <w:p>
      <w:r>
        <w:t>sie bestreite den Anspruch der Versicherten auf eine Viertelsrente vom 1. Dezember 2020 bis 31. Juli 2021 sowie auf eine ganze Rente ab dem 1. Februar 2022 nicht. Die Beschwerde betreffe lediglich den Zeitraum vom 1.</w:t>
      </w:r>
    </w:p>
    <w:p>
      <w:r>
        <w:t>August 2021 bis 31.</w:t>
      </w:r>
    </w:p>
    <w:p>
      <w:r>
        <w:t>Januar 202 2 (Urk.</w:t>
      </w:r>
    </w:p>
    <w:p>
      <w:r>
        <w:t>1 S.</w:t>
      </w:r>
    </w:p>
    <w:p>
      <w:r>
        <w:t>2 Ziff.</w:t>
      </w:r>
    </w:p>
    <w:p>
      <w:r>
        <w:t>2). A nfänglich sei eine Arbeitsunfähigkeit</w:t>
      </w:r>
    </w:p>
    <w:p>
      <w:r>
        <w:t>von 100</w:t>
      </w:r>
    </w:p>
    <w:p>
      <w:r>
        <w:t>% festgestellt worden . Der Versicherten sei</w:t>
      </w:r>
    </w:p>
    <w:p>
      <w:r>
        <w:t>es im Rahmen von Arbeitsversuchen sodann</w:t>
      </w:r>
    </w:p>
    <w:p>
      <w:r>
        <w:t>gelungen, das Arbeitspensum auf 60</w:t>
      </w:r>
    </w:p>
    <w:p>
      <w:r>
        <w:t>% zu steigern</w:t>
      </w:r>
    </w:p>
    <w:p>
      <w:r>
        <w:t>(S. 3 f. Ziff. 1-2). A b dem 1. Mai 2021 habe sie</w:t>
      </w:r>
    </w:p>
    <w:p>
      <w:r>
        <w:t>in einer Filiale von B.___</w:t>
      </w:r>
    </w:p>
    <w:p>
      <w:r>
        <w:t>ein Pensum von 100 % ausgeübt . Allerdings sei sie überfordert gewesen und habe sich weiterhin in ambulanter Behandlung befunden. Per 1. August 2021 sei das Pensum auf 80</w:t>
      </w:r>
    </w:p>
    <w:p>
      <w:r>
        <w:t>% reduziert worden. Die Situation habe sich</w:t>
      </w:r>
    </w:p>
    <w:p>
      <w:r>
        <w:t>in der Folge wieder verschlechtert , so dass ab</w:t>
      </w:r>
    </w:p>
    <w:p>
      <w:r>
        <w:t>dem 20. Oktober 2021 eine 100%ige Arbeitsun fä higkeit</w:t>
      </w:r>
    </w:p>
    <w:p>
      <w:r>
        <w:t>festgestellt</w:t>
      </w:r>
    </w:p>
    <w:p>
      <w:r>
        <w:t>worden</w:t>
      </w:r>
    </w:p>
    <w:p>
      <w:r>
        <w:t>sei.</w:t>
      </w:r>
    </w:p>
    <w:p>
      <w:r>
        <w:t>Der</w:t>
      </w:r>
    </w:p>
    <w:p>
      <w:r>
        <w:t>Arbeitsvertrag</w:t>
      </w:r>
    </w:p>
    <w:p>
      <w:r>
        <w:t>sei</w:t>
      </w:r>
    </w:p>
    <w:p>
      <w:r>
        <w:t>schliesslich</w:t>
      </w:r>
    </w:p>
    <w:p>
      <w:r>
        <w:t>per</w:t>
      </w:r>
    </w:p>
    <w:p>
      <w:r>
        <w:t>31.</w:t>
      </w:r>
    </w:p>
    <w:p>
      <w:r>
        <w:t>Dezem ber 2021 aufgelöst worden (S. 4 Ziff. 4).</w:t>
      </w:r>
    </w:p>
    <w:p>
      <w:r>
        <w:t>D r. med. D.___ , Fachärztin für Psychiatrie und Psychotherapie, habe im psychiatrischen Gutachten vom 14. März 2022 im Verlauf ab dem 4. Juli 2018 eine</w:t>
      </w:r>
    </w:p>
    <w:p>
      <w:r>
        <w:t>zwischen</w:t>
      </w:r>
    </w:p>
    <w:p>
      <w:r>
        <w:t>25</w:t>
      </w:r>
    </w:p>
    <w:p>
      <w:r>
        <w:t>und</w:t>
      </w:r>
    </w:p>
    <w:p>
      <w:r>
        <w:t>100</w:t>
      </w:r>
    </w:p>
    <w:p>
      <w:r>
        <w:t>%</w:t>
      </w:r>
    </w:p>
    <w:p>
      <w:r>
        <w:t>schwankende</w:t>
      </w:r>
    </w:p>
    <w:p>
      <w:r>
        <w:t>Arbeitsunfähigkeit</w:t>
      </w:r>
    </w:p>
    <w:p>
      <w:r>
        <w:t>festgestellt.</w:t>
      </w:r>
    </w:p>
    <w:p>
      <w:r>
        <w:t>Ab</w:t>
      </w:r>
    </w:p>
    <w:p>
      <w:r>
        <w:t>dem</w:t>
      </w:r>
    </w:p>
    <w:p>
      <w:r>
        <w:t>8. November 2021 sei eine Arbeitsunfähigkeit von 100 % festgestellt worden. Die Gutachterin habe in Widerspruch zu ihren eigenen Schilderungen jedoch angege ben, dass seit dem 4. Juli 2018 eine mehrheitlich hochgradige Arbeitsunfähigkeit bestanden</w:t>
      </w:r>
    </w:p>
    <w:p>
      <w:r>
        <w:t>habe</w:t>
      </w:r>
    </w:p>
    <w:p>
      <w:r>
        <w:t>(S.</w:t>
      </w:r>
    </w:p>
    <w:p>
      <w:r>
        <w:t>4</w:t>
      </w:r>
    </w:p>
    <w:p>
      <w:r>
        <w:t>f.</w:t>
      </w:r>
    </w:p>
    <w:p>
      <w:r>
        <w:t>Ziff.</w:t>
      </w:r>
    </w:p>
    <w:p>
      <w:r>
        <w:t>5).</w:t>
      </w:r>
    </w:p>
    <w:p>
      <w:r>
        <w:t>Erst</w:t>
      </w:r>
    </w:p>
    <w:p>
      <w:r>
        <w:t>recht</w:t>
      </w:r>
    </w:p>
    <w:p>
      <w:r>
        <w:t>widersprüchlich</w:t>
      </w:r>
    </w:p>
    <w:p>
      <w:r>
        <w:t>und</w:t>
      </w:r>
    </w:p>
    <w:p>
      <w:r>
        <w:t>offensichtlich</w:t>
      </w:r>
    </w:p>
    <w:p>
      <w:r>
        <w:t>unrich tig sei die Zusammenfassung der Arbeitsunfähigkeit en durch die Beschwerde gegnerin im Feststellungblatt für den Beschluss vom 11. Juli 2022. Dabei sei die für die Zeit vom 1. Mai bis zum 15. August 2021 attestierte Arbeitsfähigkeit von 80</w:t>
      </w:r>
    </w:p>
    <w:p>
      <w:r>
        <w:t>% mit einer 80%igen Arbeitsunfähigkeit verwechselt worden. Die Beschwerde gegnerin habe daher im Verfügungsteil 2 der angefochtenen Verfügung ebenfalls zu Unrecht festgestellt, dass ab dem 1. Mai 2021 eine 80%ige Arbeitsunfähigkeit bestanden habe. In Tat und Wahrheit bestehe ein Rentenanspruch erst aufgrund einer 100%igen Arbeitsunfähigkeit ab dem 8. November 2021 beziehungsweise nach Art. 88 a Abs. 2 IVV ab dem 1. Februar 2022. Vom 1. August 2021 bis zum 31. Januar 2021 (richtig: 2022) bestehe hingegen kein Rentenanspruch, da die Arbeitsunfähigkeit ab dem 1. Mai 2021 bloss 20 % beziehungsweise 25 % betrage. Dies ergebe einen Invaliditätsgrad von lediglich 20 % beziehungsweise von 25</w:t>
      </w:r>
    </w:p>
    <w:p>
      <w:r>
        <w:t>%, gestützt auf die Tatsache, dass die Beschwerdegegnerin das Validen- und Invali deneinkommen gleichsetze . Selbst wenn der Einkommensvergleich falsch wäre, hätte in der fraglichen Zeit kein Rentenanspruch bestanden (S. 5 Ziff. 6).</w:t>
      </w:r>
    </w:p>
    <w:p>
      <w:r>
        <w:rPr>
          <w:b/>
        </w:rPr>
        <w:t>E. 2.3</w:t>
      </w:r>
    </w:p>
    <w:p>
      <w:r>
        <w:t>Die Beschwerdegegnerin stellte</w:t>
      </w:r>
    </w:p>
    <w:p>
      <w:r>
        <w:t>in der Beschwerdeantwort fest, sie stimme der</w:t>
      </w:r>
    </w:p>
    <w:p>
      <w:r>
        <w:t>Beschwerdeführerin insoweit</w:t>
      </w:r>
    </w:p>
    <w:p>
      <w:r>
        <w:t>zu , dass im psychiatrischen Gutachten vom 14.</w:t>
      </w:r>
    </w:p>
    <w:p>
      <w:r>
        <w:t>März</w:t>
      </w:r>
    </w:p>
    <w:p>
      <w:r>
        <w:t>2022</w:t>
      </w:r>
    </w:p>
    <w:p>
      <w:r>
        <w:t>für</w:t>
      </w:r>
    </w:p>
    <w:p>
      <w:r>
        <w:t>die</w:t>
      </w:r>
    </w:p>
    <w:p>
      <w:r>
        <w:t>Zeit</w:t>
      </w:r>
    </w:p>
    <w:p>
      <w:r>
        <w:t>vom</w:t>
      </w:r>
    </w:p>
    <w:p>
      <w:r>
        <w:t>1.</w:t>
      </w:r>
    </w:p>
    <w:p>
      <w:r>
        <w:t>Mai</w:t>
      </w:r>
    </w:p>
    <w:p>
      <w:r>
        <w:t>bis</w:t>
      </w:r>
    </w:p>
    <w:p>
      <w:r>
        <w:t>15.</w:t>
      </w:r>
    </w:p>
    <w:p>
      <w:r>
        <w:t>August</w:t>
      </w:r>
    </w:p>
    <w:p>
      <w:r>
        <w:t>2021</w:t>
      </w:r>
    </w:p>
    <w:p>
      <w:r>
        <w:t>eine</w:t>
      </w:r>
    </w:p>
    <w:p>
      <w:r>
        <w:t>Arbeitsunfähig keit</w:t>
      </w:r>
    </w:p>
    <w:p>
      <w:r>
        <w:t>von</w:t>
      </w:r>
    </w:p>
    <w:p>
      <w:r>
        <w:t>20</w:t>
      </w:r>
    </w:p>
    <w:p>
      <w:r>
        <w:t>%</w:t>
      </w:r>
    </w:p>
    <w:p>
      <w:r>
        <w:t>und</w:t>
      </w:r>
    </w:p>
    <w:p>
      <w:r>
        <w:t>nicht</w:t>
      </w:r>
    </w:p>
    <w:p>
      <w:r>
        <w:t>von</w:t>
      </w:r>
    </w:p>
    <w:p>
      <w:r>
        <w:t>80</w:t>
      </w:r>
    </w:p>
    <w:p>
      <w:r>
        <w:t>%</w:t>
      </w:r>
    </w:p>
    <w:p>
      <w:r>
        <w:t>angegeben</w:t>
      </w:r>
    </w:p>
    <w:p>
      <w:r>
        <w:t>werde.</w:t>
      </w:r>
    </w:p>
    <w:p>
      <w:r>
        <w:t>Die</w:t>
      </w:r>
    </w:p>
    <w:p>
      <w:r>
        <w:t>Versicherte</w:t>
      </w:r>
    </w:p>
    <w:p>
      <w:r>
        <w:t>sei</w:t>
      </w:r>
    </w:p>
    <w:p>
      <w:r>
        <w:t>jedoch</w:t>
      </w:r>
    </w:p>
    <w:p>
      <w:r>
        <w:t>ab</w:t>
      </w:r>
    </w:p>
    <w:p>
      <w:r>
        <w:t>dem</w:t>
      </w:r>
    </w:p>
    <w:p>
      <w:r>
        <w:t>1. Oktober bis zum 7. November 2021 wieder zu 50 % arbeitsunfähig gewesen , so dass vom 1. bis 31. Januar 2022 ein Anspruch auf eine halbe Rente bestanden habe . Ab dem 1. Februar 2023 (richtig : 1. Februar 2022, Urk. 15) bestehe ein Anspruch auf eine ganze Rente (Urk. 5).</w:t>
      </w:r>
    </w:p>
    <w:p>
      <w:r>
        <w:t>Die Be schwerdeführerin schloss sich in der Stellungnahme vom 23. August 2024 den Ausführungen der Beschwerdegegnerin in der Vernehmlassung an (Urk. 12).</w:t>
      </w:r>
    </w:p>
    <w:p>
      <w:r>
        <w:rPr>
          <w:b/>
        </w:rPr>
        <w:t>E. 2.4</w:t>
      </w:r>
    </w:p>
    <w:p>
      <w:r>
        <w:t>Nachfolgend</w:t>
      </w:r>
    </w:p>
    <w:p>
      <w:r>
        <w:t>ist</w:t>
      </w:r>
    </w:p>
    <w:p>
      <w:r>
        <w:t>zu</w:t>
      </w:r>
    </w:p>
    <w:p>
      <w:r>
        <w:t>prüfen,</w:t>
      </w:r>
    </w:p>
    <w:p>
      <w:r>
        <w:t>ob</w:t>
      </w:r>
    </w:p>
    <w:p>
      <w:r>
        <w:t>die</w:t>
      </w:r>
    </w:p>
    <w:p>
      <w:r>
        <w:t>Beschwerdegegnerin</w:t>
      </w:r>
    </w:p>
    <w:p>
      <w:r>
        <w:t>ab</w:t>
      </w:r>
    </w:p>
    <w:p>
      <w:r>
        <w:t>dem</w:t>
      </w:r>
    </w:p>
    <w:p>
      <w:r>
        <w:t>1.</w:t>
      </w:r>
    </w:p>
    <w:p>
      <w:r>
        <w:t>Mai</w:t>
      </w:r>
    </w:p>
    <w:p>
      <w:r>
        <w:t>2021</w:t>
      </w:r>
    </w:p>
    <w:p>
      <w:r>
        <w:t>fälsch licherweise von einer Arbeitsunfähigkeit von 80 % anstelle einer Arbeitsfähigkeit von 80 % ausgegangen ist. Im vorliegenden Verfahren ist daher der Rentenan spruch der Versicherten für die Zeit vom 1. August bis 31. Dezember 2021 strittig . Für den Monat Januar 2022 schloss sich die Beschwerdeführerin den Ausführun gen der Beschwerdegegnerin in der Vernehmlassung an. 3. 3.1</w:t>
      </w:r>
    </w:p>
    <w:p>
      <w:r>
        <w:t>3.1.1</w:t>
      </w:r>
    </w:p>
    <w:p>
      <w:r>
        <w:t>Dr. D.___ führte im psychiatrischen Gutachten vom 14. März 2022 (Urk.</w:t>
      </w:r>
    </w:p>
    <w:p>
      <w:r>
        <w:t>7/82/3-48) aus, n ach dem Abschluss der Lehre zur Detailhandelsfach frau</w:t>
      </w:r>
    </w:p>
    <w:p>
      <w:r>
        <w:t>2007 habe die Versicherte noch drei Jahre im Lehrbetrieb gearbeitet und sei gleich</w:t>
      </w:r>
    </w:p>
    <w:p>
      <w:r>
        <w:t>stellvertretende</w:t>
      </w:r>
    </w:p>
    <w:p>
      <w:r>
        <w:t>Leiterin</w:t>
      </w:r>
    </w:p>
    <w:p>
      <w:r>
        <w:t>geworden</w:t>
      </w:r>
    </w:p>
    <w:p>
      <w:r>
        <w:t>(S.</w:t>
      </w:r>
    </w:p>
    <w:p>
      <w:r>
        <w:t>18</w:t>
      </w:r>
    </w:p>
    <w:p>
      <w:r>
        <w:t>oben).</w:t>
      </w:r>
    </w:p>
    <w:p>
      <w:r>
        <w:t>Im</w:t>
      </w:r>
    </w:p>
    <w:p>
      <w:r>
        <w:t>Rahmen</w:t>
      </w:r>
    </w:p>
    <w:p>
      <w:r>
        <w:t>einer</w:t>
      </w:r>
    </w:p>
    <w:p>
      <w:r>
        <w:t>Anstellung</w:t>
      </w:r>
    </w:p>
    <w:p>
      <w:r>
        <w:t>bei der E.___ sei sie innerhalb von drei Wochen dekompensiert, erstmals mit expli ziter Attestierung einer Arbeitsunfähigkeit durch den Hausarzt ab</w:t>
      </w:r>
    </w:p>
    <w:p>
      <w:r>
        <w:t>dem</w:t>
      </w:r>
    </w:p>
    <w:p>
      <w:r>
        <w:t>21.</w:t>
      </w:r>
    </w:p>
    <w:p>
      <w:r>
        <w:t>Januar</w:t>
      </w:r>
    </w:p>
    <w:p>
      <w:r>
        <w:t>2018.</w:t>
      </w:r>
    </w:p>
    <w:p>
      <w:r>
        <w:t>Nach</w:t>
      </w:r>
    </w:p>
    <w:p>
      <w:r>
        <w:t>der</w:t>
      </w:r>
    </w:p>
    <w:p>
      <w:r>
        <w:t>Kündigung</w:t>
      </w:r>
    </w:p>
    <w:p>
      <w:r>
        <w:t>des</w:t>
      </w:r>
    </w:p>
    <w:p>
      <w:r>
        <w:t>Arbeitsverhältnisses</w:t>
      </w:r>
    </w:p>
    <w:p>
      <w:r>
        <w:t>habe</w:t>
      </w:r>
    </w:p>
    <w:p>
      <w:r>
        <w:t>sie</w:t>
      </w:r>
    </w:p>
    <w:p>
      <w:r>
        <w:t>per</w:t>
      </w:r>
    </w:p>
    <w:p>
      <w:r>
        <w:t>1.</w:t>
      </w:r>
    </w:p>
    <w:p>
      <w:r>
        <w:t>Feb ruar 2018 eine neue Arbeitsstelle als Leiterin eines Ladens bei der Z.___ in A.___ angenommen (S. 20 f.). Nach einem stationären Aufenthalt und der Attestierung einer Arbeitsunfähigkeit von 100 % ab dem 4. Juli 2018 sei der Versicherten die St elle per 31. März 2019 gekündigt worden (S. 21 Mitte ). Nach den Akten sei ihr ab dem 4. Juli 2018 während zweieinhalb Jahren bis zum 30. November 2020 eine Arbeitsunfähigkeit von 100 % attestiert worden. Danach habe eine Arbeitsunfähigkeit von 40 % (Arbeitsfähigkeit von 60 %) bestanden. Anlässlich von beruflichen Massnahmen habe sie bei der Stiftung F.___</w:t>
      </w:r>
    </w:p>
    <w:p>
      <w:r>
        <w:t>im geschützten Rahmen langsam steigernd ein Präsenzpensum von 60</w:t>
      </w:r>
    </w:p>
    <w:p>
      <w:r>
        <w:t>% erreicht</w:t>
      </w:r>
    </w:p>
    <w:p>
      <w:r>
        <w:t>(S.</w:t>
      </w:r>
    </w:p>
    <w:p>
      <w:r>
        <w:t>22).</w:t>
      </w:r>
    </w:p>
    <w:p>
      <w:r>
        <w:t>Die</w:t>
      </w:r>
    </w:p>
    <w:p>
      <w:r>
        <w:t>Arbeitsvermittlung</w:t>
      </w:r>
    </w:p>
    <w:p>
      <w:r>
        <w:t>sei</w:t>
      </w:r>
    </w:p>
    <w:p>
      <w:r>
        <w:t>gemäss</w:t>
      </w:r>
    </w:p>
    <w:p>
      <w:r>
        <w:t>den</w:t>
      </w:r>
    </w:p>
    <w:p>
      <w:r>
        <w:t>Akten</w:t>
      </w:r>
    </w:p>
    <w:p>
      <w:r>
        <w:t>am</w:t>
      </w:r>
    </w:p>
    <w:p>
      <w:r>
        <w:t>30.</w:t>
      </w:r>
    </w:p>
    <w:p>
      <w:r>
        <w:t>November</w:t>
      </w:r>
    </w:p>
    <w:p>
      <w:r>
        <w:t>2020</w:t>
      </w:r>
    </w:p>
    <w:p>
      <w:r>
        <w:t>abge schlossen worden</w:t>
      </w:r>
    </w:p>
    <w:p>
      <w:r>
        <w:t>(S. 23 oben). Die Versicherte habe p er 1. Mai 2021 bei B.___</w:t>
      </w:r>
    </w:p>
    <w:p>
      <w:r>
        <w:t>eine Anstellung mit einem Pensum von 100 % begonnen. Bei einem Gespräch mit dem Arbeitgeber sei per 1. August 2021 neu ein Arbeitsp ensum von 80</w:t>
      </w:r>
    </w:p>
    <w:p>
      <w:r>
        <w:t>% vereinbart worden, bei weiterhin anhaltender Instabilität und nach Attestierung einer 40%igen Arbeitsunfähigkeit eines 80 %-Pensums ab dem 16. August 2021. Im Oktober 2021 sei sie zwei Wochen zu 100 % krankgeschrieben worden . Ab dem 8. November 2021 sei eine Arbeitsunfähigkeit von 100 % attestiert worden, worauf ihr die Arbeitsstelle per 31. Dezember 2021 gekündigt worden sei (S. 24). 3. 1 .2</w:t>
      </w:r>
    </w:p>
    <w:p>
      <w:r>
        <w:t>Die</w:t>
      </w:r>
    </w:p>
    <w:p>
      <w:r>
        <w:t>Versicherte</w:t>
      </w:r>
    </w:p>
    <w:p>
      <w:r>
        <w:t>habe</w:t>
      </w:r>
    </w:p>
    <w:p>
      <w:r>
        <w:t>v on</w:t>
      </w:r>
    </w:p>
    <w:p>
      <w:r>
        <w:t>2007</w:t>
      </w:r>
    </w:p>
    <w:p>
      <w:r>
        <w:t>bis</w:t>
      </w:r>
    </w:p>
    <w:p>
      <w:r>
        <w:t>2017</w:t>
      </w:r>
    </w:p>
    <w:p>
      <w:r>
        <w:t>mit</w:t>
      </w:r>
    </w:p>
    <w:p>
      <w:r>
        <w:t>mehrmalige n</w:t>
      </w:r>
    </w:p>
    <w:p>
      <w:r>
        <w:t>Wechsel n</w:t>
      </w:r>
    </w:p>
    <w:p>
      <w:r>
        <w:t>der</w:t>
      </w:r>
    </w:p>
    <w:p>
      <w:r>
        <w:t>Filiale</w:t>
      </w:r>
    </w:p>
    <w:p>
      <w:r>
        <w:t>bei</w:t>
      </w:r>
    </w:p>
    <w:p>
      <w:r>
        <w:t>der</w:t>
      </w:r>
    </w:p>
    <w:p>
      <w:r>
        <w:t>Z.___</w:t>
      </w:r>
    </w:p>
    <w:p>
      <w:r>
        <w:t>gearbeitet .</w:t>
      </w:r>
    </w:p>
    <w:p>
      <w:r>
        <w:t>S eit</w:t>
      </w:r>
    </w:p>
    <w:p>
      <w:r>
        <w:t>dem</w:t>
      </w:r>
    </w:p>
    <w:p>
      <w:r>
        <w:t>4.</w:t>
      </w:r>
    </w:p>
    <w:p>
      <w:r>
        <w:t>Juli</w:t>
      </w:r>
    </w:p>
    <w:p>
      <w:r>
        <w:t>2018</w:t>
      </w:r>
    </w:p>
    <w:p>
      <w:r>
        <w:t>habe</w:t>
      </w:r>
    </w:p>
    <w:p>
      <w:r>
        <w:t>faktisch</w:t>
      </w:r>
    </w:p>
    <w:p>
      <w:r>
        <w:t>eine</w:t>
      </w:r>
    </w:p>
    <w:p>
      <w:r>
        <w:t>anhaltende</w:t>
      </w:r>
    </w:p>
    <w:p>
      <w:r>
        <w:t>Krank schreibung</w:t>
      </w:r>
    </w:p>
    <w:p>
      <w:r>
        <w:t>aus</w:t>
      </w:r>
    </w:p>
    <w:p>
      <w:r>
        <w:t>psychiatrischer</w:t>
      </w:r>
    </w:p>
    <w:p>
      <w:r>
        <w:t>Sicht</w:t>
      </w:r>
    </w:p>
    <w:p>
      <w:r>
        <w:t>bestanden .</w:t>
      </w:r>
    </w:p>
    <w:p>
      <w:r>
        <w:t>N ach</w:t>
      </w:r>
    </w:p>
    <w:p>
      <w:r>
        <w:t>fünfmonatiger</w:t>
      </w:r>
    </w:p>
    <w:p>
      <w:r>
        <w:t>Arbeitslosig keit habe sie</w:t>
      </w:r>
    </w:p>
    <w:p>
      <w:r>
        <w:t>im Mai 2021 eine Anstellung als Fachberaterin in einem Baumarkt mit einem Pensum von 100</w:t>
      </w:r>
    </w:p>
    <w:p>
      <w:r>
        <w:t>% begonnen . Die Tätigkeit sei ihr jedoch</w:t>
      </w:r>
    </w:p>
    <w:p>
      <w:r>
        <w:t>entglitten, mit anschliessend er erneute r 100%iger Arbeitsunfähigkeit ab November 2021 bis heute (S. 32). Die attestierte Arbeitsunfähigkeit sei vollumfänglich auf die diag nostizierte komplexe Persönlichkeitsstörung mit Komorbiditäten zurückzuführen</w:t>
      </w:r>
    </w:p>
    <w:p>
      <w:r>
        <w:t>(S. 36 Ziff. 6.3).</w:t>
      </w:r>
    </w:p>
    <w:p>
      <w:r>
        <w:t>In der angestammten Tätigkeit habe vom 4. Juli 2018 bis 30.</w:t>
      </w:r>
    </w:p>
    <w:p>
      <w:r>
        <w:t>November 2020 eine</w:t>
      </w:r>
    </w:p>
    <w:p>
      <w:r>
        <w:t>Arbeitsunfähigkeit von 100 % und vom 1. Dezember 2020 bis 30. April 202 1 eine solche von 40</w:t>
      </w:r>
    </w:p>
    <w:p>
      <w:r>
        <w:t>% (Arbeitsfähigkeit von</w:t>
      </w:r>
    </w:p>
    <w:p>
      <w:r>
        <w:t>60</w:t>
      </w:r>
    </w:p>
    <w:p>
      <w:r>
        <w:t>%) bestanden. Vom 1.</w:t>
      </w:r>
    </w:p>
    <w:p>
      <w:r>
        <w:t>Mai bis 15.</w:t>
      </w:r>
    </w:p>
    <w:p>
      <w:r>
        <w:t>August</w:t>
      </w:r>
    </w:p>
    <w:p>
      <w:r>
        <w:t>2021</w:t>
      </w:r>
    </w:p>
    <w:p>
      <w:r>
        <w:t>habe</w:t>
      </w:r>
    </w:p>
    <w:p>
      <w:r>
        <w:t>eine</w:t>
      </w:r>
    </w:p>
    <w:p>
      <w:r>
        <w:t>Arbeitsfähigkeit</w:t>
      </w:r>
    </w:p>
    <w:p>
      <w:r>
        <w:t>von</w:t>
      </w:r>
    </w:p>
    <w:p>
      <w:r>
        <w:t>80</w:t>
      </w:r>
    </w:p>
    <w:p>
      <w:r>
        <w:t>%</w:t>
      </w:r>
    </w:p>
    <w:p>
      <w:r>
        <w:t>und</w:t>
      </w:r>
    </w:p>
    <w:p>
      <w:r>
        <w:t>eine</w:t>
      </w:r>
    </w:p>
    <w:p>
      <w:r>
        <w:t>Arbeitsunfähigkeit</w:t>
      </w:r>
    </w:p>
    <w:p>
      <w:r>
        <w:t>von</w:t>
      </w:r>
    </w:p>
    <w:p>
      <w:r>
        <w:t>20</w:t>
      </w:r>
    </w:p>
    <w:p>
      <w:r>
        <w:t>%</w:t>
      </w:r>
    </w:p>
    <w:p>
      <w:r>
        <w:t>bestanden.</w:t>
      </w:r>
    </w:p>
    <w:p>
      <w:r>
        <w:t>Ab</w:t>
      </w:r>
    </w:p>
    <w:p>
      <w:r>
        <w:t>dem</w:t>
      </w:r>
    </w:p>
    <w:p>
      <w:r>
        <w:t>1.</w:t>
      </w:r>
    </w:p>
    <w:p>
      <w:r>
        <w:t>August</w:t>
      </w:r>
    </w:p>
    <w:p>
      <w:r>
        <w:t>2021</w:t>
      </w:r>
    </w:p>
    <w:p>
      <w:r>
        <w:t>sei</w:t>
      </w:r>
    </w:p>
    <w:p>
      <w:r>
        <w:t>eine</w:t>
      </w:r>
    </w:p>
    <w:p>
      <w:r>
        <w:t>Anpassung</w:t>
      </w:r>
    </w:p>
    <w:p>
      <w:r>
        <w:t>des</w:t>
      </w:r>
    </w:p>
    <w:p>
      <w:r>
        <w:t>Arbeitsvertra ges erfolgt. Vom 16. August bis 30. September 2021 habe eine Arbeitsunfähigkeit von 25 % und vom 1. Oktober bis 7. November 2021 eine 50%ige Arbeitsunfä higkeit bestanden. Seit dem 8. November 2021 bestehe bis auf Weiteres eine 100%ige Arbeitsunfähigkeit. Die Arbeitsunfähigkeit gelte für alle Tätigkeiten der freien Wirtschaft</w:t>
      </w:r>
    </w:p>
    <w:p>
      <w:r>
        <w:t>(S. 43 Ziff. 8.1 oben ). Seit dem 4. Juli 2018 bestehe mehrheitlich eine hochgradige Arbeitsunfähigkeit. Seit dem 8. November 2021 bestehe wieder bis heute und bis auf Weiteres eine Arbeitsunfähigkeit von 100 % (S. 44 Ziff. 8.2). Eine Anstellung im Detailhandel sei gegebenenfalls nach dem Ansprechen auf stationäre Behandlungsmassnahmen in spezialisierten Kliniken wieder möglich, wohl aber nur in kleinen Filialen (S. 45 Ziff. 8.4). 3. 2</w:t>
      </w:r>
    </w:p>
    <w:p>
      <w:r>
        <w:t>Dr. med. G.___ , Facharzt für Allgemeine Innere Medizin, regionaler ärzt licher Dienst (RAD) der Beschwerdegegnerin , nahm am 1. April 2022 (Urk. 7 /84 S. 11 f.) Stellung zum Gutachten von Dr. D.___ vom 14. März 2022 . Er führte aus, seit dem 4. Juli 2018 bestehe mehrheitlich eine hochgradige Arbeitsunfähig keit. S eit dem 8. November 2021 liege bis auf Weiteres eine Arbeitsunfähigkeit von</w:t>
      </w:r>
    </w:p>
    <w:p>
      <w:r>
        <w:t>100</w:t>
      </w:r>
    </w:p>
    <w:p>
      <w:r>
        <w:t>%</w:t>
      </w:r>
    </w:p>
    <w:p>
      <w:r>
        <w:t>vor .</w:t>
      </w:r>
    </w:p>
    <w:p>
      <w:r>
        <w:t>In</w:t>
      </w:r>
    </w:p>
    <w:p>
      <w:r>
        <w:t>der</w:t>
      </w:r>
    </w:p>
    <w:p>
      <w:r>
        <w:t>bisherigen</w:t>
      </w:r>
    </w:p>
    <w:p>
      <w:r>
        <w:t>und</w:t>
      </w:r>
    </w:p>
    <w:p>
      <w:r>
        <w:t>in</w:t>
      </w:r>
    </w:p>
    <w:p>
      <w:r>
        <w:t>einer</w:t>
      </w:r>
    </w:p>
    <w:p>
      <w:r>
        <w:t>angepassten</w:t>
      </w:r>
    </w:p>
    <w:p>
      <w:r>
        <w:t>Tätigkeit</w:t>
      </w:r>
    </w:p>
    <w:p>
      <w:r>
        <w:t>als</w:t>
      </w:r>
    </w:p>
    <w:p>
      <w:r>
        <w:t>Detailhan delsangestellte</w:t>
      </w:r>
    </w:p>
    <w:p>
      <w:r>
        <w:t>habe</w:t>
      </w:r>
    </w:p>
    <w:p>
      <w:r>
        <w:t>vom</w:t>
      </w:r>
    </w:p>
    <w:p>
      <w:r>
        <w:t>4.</w:t>
      </w:r>
    </w:p>
    <w:p>
      <w:r>
        <w:t>Juli</w:t>
      </w:r>
    </w:p>
    <w:p>
      <w:r>
        <w:t>2018</w:t>
      </w:r>
    </w:p>
    <w:p>
      <w:r>
        <w:t>bis</w:t>
      </w:r>
    </w:p>
    <w:p>
      <w:r>
        <w:t>30.</w:t>
      </w:r>
    </w:p>
    <w:p>
      <w:r>
        <w:t>November</w:t>
      </w:r>
    </w:p>
    <w:p>
      <w:r>
        <w:t>2020</w:t>
      </w:r>
    </w:p>
    <w:p>
      <w:r>
        <w:t>eine</w:t>
      </w:r>
    </w:p>
    <w:p>
      <w:r>
        <w:t>Arbeitsunfähig keit</w:t>
      </w:r>
    </w:p>
    <w:p>
      <w:r>
        <w:t>von</w:t>
      </w:r>
    </w:p>
    <w:p>
      <w:r>
        <w:t>100</w:t>
      </w:r>
    </w:p>
    <w:p>
      <w:r>
        <w:t>%</w:t>
      </w:r>
    </w:p>
    <w:p>
      <w:r>
        <w:t>und</w:t>
      </w:r>
    </w:p>
    <w:p>
      <w:r>
        <w:t>vom</w:t>
      </w:r>
    </w:p>
    <w:p>
      <w:r>
        <w:t>1.</w:t>
      </w:r>
    </w:p>
    <w:p>
      <w:r>
        <w:t>Dezember</w:t>
      </w:r>
    </w:p>
    <w:p>
      <w:r>
        <w:t>2020</w:t>
      </w:r>
    </w:p>
    <w:p>
      <w:r>
        <w:t>bis</w:t>
      </w:r>
    </w:p>
    <w:p>
      <w:r>
        <w:t>30.</w:t>
      </w:r>
    </w:p>
    <w:p>
      <w:r>
        <w:t>April</w:t>
      </w:r>
    </w:p>
    <w:p>
      <w:r>
        <w:t>2021</w:t>
      </w:r>
    </w:p>
    <w:p>
      <w:r>
        <w:t>von</w:t>
      </w:r>
    </w:p>
    <w:p>
      <w:r>
        <w:t>40</w:t>
      </w:r>
    </w:p>
    <w:p>
      <w:r>
        <w:t>%</w:t>
      </w:r>
    </w:p>
    <w:p>
      <w:r>
        <w:t>bestanden.</w:t>
      </w:r>
    </w:p>
    <w:p>
      <w:r>
        <w:t>Vom 1. Mai bis 15. August 2021 habe eine Arbeitsunfähigkeit von 80 % bestan den. Vom 16. August bis 30. September 2021 habe eine Arbeitsunfähigkeit von 25</w:t>
      </w:r>
    </w:p>
    <w:p>
      <w:r>
        <w:t>% und vom 1. Oktober bis 7. November 2021 von 50 % bestanden. Seit dem 8.</w:t>
      </w:r>
    </w:p>
    <w:p>
      <w:r>
        <w:t>November 2021 bestehe bleibend eine Arbeitsunfähigkeit von 100 % (S. 11). Nach Ausschöpfen der therapeutischen Optionen wäre in zirka ein bis zwei Jahren maximal eine Arbeitsfähigkeit von 50</w:t>
      </w:r>
    </w:p>
    <w:p>
      <w:r>
        <w:t>% zu erreichen (S. 12 oben). 4. 4 .1</w:t>
      </w:r>
    </w:p>
    <w:p>
      <w:r>
        <w:t>Die</w:t>
      </w:r>
    </w:p>
    <w:p>
      <w:r>
        <w:t>Beschwerdegegnerin</w:t>
      </w:r>
    </w:p>
    <w:p>
      <w:r>
        <w:t>stellte</w:t>
      </w:r>
    </w:p>
    <w:p>
      <w:r>
        <w:t>darauf</w:t>
      </w:r>
    </w:p>
    <w:p>
      <w:r>
        <w:t>ab,</w:t>
      </w:r>
    </w:p>
    <w:p>
      <w:r>
        <w:t>dass</w:t>
      </w:r>
    </w:p>
    <w:p>
      <w:r>
        <w:t>die</w:t>
      </w:r>
    </w:p>
    <w:p>
      <w:r>
        <w:t>Versicherte</w:t>
      </w:r>
    </w:p>
    <w:p>
      <w:r>
        <w:t>seit</w:t>
      </w:r>
    </w:p>
    <w:p>
      <w:r>
        <w:t>dem</w:t>
      </w:r>
    </w:p>
    <w:p>
      <w:r>
        <w:t>4.</w:t>
      </w:r>
    </w:p>
    <w:p>
      <w:r>
        <w:t>Juli</w:t>
      </w:r>
    </w:p>
    <w:p>
      <w:r>
        <w:t>2018</w:t>
      </w:r>
    </w:p>
    <w:p>
      <w:r>
        <w:t>in der angestammten Tätigkeit als Detailhandelsangestellte zunächst 100 % arbeitsunfähig war. Sie setzte den Beginn des gesetzlichen Wartejahres</w:t>
      </w:r>
    </w:p>
    <w:p>
      <w:r>
        <w:t>gemäss Art. 28 Abs. 1 lit . b IVG daher auf diesen Zeitpunkt fest . Die Beschwerdegegnerin gewährte der Versicherten in der Folge Arbeitsvermittlung und Arbeitsversuche</w:t>
      </w:r>
    </w:p>
    <w:p>
      <w:r>
        <w:t>(Urk. 7/24, Urk. 7/28, Urk. 7/35) und sprach ihr mit Verfügung vom 14. Juli 2020 (Urk. 7/39) für die Zeit vom 1. Juni bis 30. November 2020 ein IV- Taggeld zu. Die beruflichen Massnahmen wurden am 30. November 2020 beendet (Urk. 7/41).</w:t>
      </w:r>
    </w:p>
    <w:p>
      <w:r>
        <w:t>Gutachterin</w:t>
      </w:r>
    </w:p>
    <w:p>
      <w:r>
        <w:t>Dr.</w:t>
      </w:r>
    </w:p>
    <w:p>
      <w:r>
        <w:t>D.___</w:t>
      </w:r>
    </w:p>
    <w:p>
      <w:r>
        <w:t>bestätigte,</w:t>
      </w:r>
    </w:p>
    <w:p>
      <w:r>
        <w:t>dass</w:t>
      </w:r>
    </w:p>
    <w:p>
      <w:r>
        <w:t>vom</w:t>
      </w:r>
    </w:p>
    <w:p>
      <w:r>
        <w:t>1.</w:t>
      </w:r>
    </w:p>
    <w:p>
      <w:r>
        <w:t>Dezember</w:t>
      </w:r>
    </w:p>
    <w:p>
      <w:r>
        <w:t>2020</w:t>
      </w:r>
    </w:p>
    <w:p>
      <w:r>
        <w:t>bis</w:t>
      </w:r>
    </w:p>
    <w:p>
      <w:r>
        <w:t>30.</w:t>
      </w:r>
    </w:p>
    <w:p>
      <w:r>
        <w:t>April</w:t>
      </w:r>
    </w:p>
    <w:p>
      <w:r>
        <w:t>2021</w:t>
      </w:r>
    </w:p>
    <w:p>
      <w:r>
        <w:t>für die bisherige und eine angepasste Tätigkeit eine Arbeitsunfähigkeit von 40 % bestand ( E. 3.1 ). Der anschliessenden gesundheitlichen Verbesserung in Zusam menhang mit der Wiederaufnahme einer beruflichen Tätigkeit als Fachberaterin bei B.___ am 1. Mai 2021 ist nach Art. 88a Abs. 1 IVV nach Ablauf von drei</w:t>
      </w:r>
    </w:p>
    <w:p>
      <w:r>
        <w:t>Monaten Rechnung zu tragen . Demnach bestand vom 1. Dezember 2020 bis 31.</w:t>
      </w:r>
    </w:p>
    <w:p>
      <w:r>
        <w:t>Juli 2021 Anspruch auf eine Viertelsrente . Die Beschwerdeführerin bestreitet den Rentenanspruch der Versicherten für diesen Zeitraum nicht. 4 .2</w:t>
      </w:r>
    </w:p>
    <w:p>
      <w:r>
        <w:t>Die Beschwerdegegnerin erhöhte die Viertelsrente ab dem 1. August 2021 auf eine ganze Rente. Entgegen den Angaben der Beschwerdegegnerin in de r ange fochtenen Verfügung vom 7. Februar 2024 (Urk. 2/1 Verfügungsteil 2 S. 3) wies Dr. D.___ für die Zeit</w:t>
      </w:r>
    </w:p>
    <w:p>
      <w:r>
        <w:t>vom 1. Mai bis 15. August 2021</w:t>
      </w:r>
    </w:p>
    <w:p>
      <w:r>
        <w:t>indes</w:t>
      </w:r>
    </w:p>
    <w:p>
      <w:r>
        <w:t>eine Arbeitsfä higkeit von 80 % beziehungsweise eine Arbeitsunfähigkeit von 20 % und vom 16. August bis 30. September 2021 eine Arbeitsunfähigkeit von 25 % aus . Die Beschwerdeführerin wies zu Recht darauf hin, dass die Beschwerdegegnerin die im psychiatrischen Gutachten attestierte Arbeitsfähigkeit von 80</w:t>
      </w:r>
    </w:p>
    <w:p>
      <w:r>
        <w:t>% mit einer Arbeitsunfähigkeit von 80 % verwechselt e (Urk. 1 S. 4 f. Ziff. 5 -6 ), nachdem der RAD fälschlicherweise eine Arbeitsunfähigkeit von 80 % feststellte (vorstehend E. 3.1.2 und 3. 2). Es ist daher von einer zwischenzeitlichen gesundheitlichen Ver besserung und nicht von einer Verschlechterung seit dem 1. Mai 2021 auszuge hen. Die angenommene Verbesserung deckt sich mit dem Umstand, dass die Ver sicherte ab dem 1. Mai 2021 wieder erwerbstätig war , zunächst mit einem Pensum von 100 % und ab dem 1. August 2021 von 80 % (E. 3.1.1).</w:t>
      </w:r>
    </w:p>
    <w:p>
      <w:r>
        <w:t>Aufgrund einer Verbesserung des Gesundheitszustandes im Zusammenhang mit der Tätigkeit bei B.___ ab dem 1. Mai 2021 ist nach Ablauf von drei Monaten gemäss Art. 88a Abs. 1 IVV für die Zeit vom 1. August bis 31. Dezember 2021 bei einem Invaliditätsgrad von 20 beziehungsweise von 25 % ein Rentenanspruch der Versicherten zu verneinen. 4 .3</w:t>
      </w:r>
    </w:p>
    <w:p>
      <w:r>
        <w:t>Zusammenfassend ist festzustellen , dass vom 1. August bis 31. Dezember 2021 kein</w:t>
      </w:r>
    </w:p>
    <w:p>
      <w:r>
        <w:t>Rentenanspruch</w:t>
      </w:r>
    </w:p>
    <w:p>
      <w:r>
        <w:t>der</w:t>
      </w:r>
    </w:p>
    <w:p>
      <w:r>
        <w:t>Versicherten</w:t>
      </w:r>
    </w:p>
    <w:p>
      <w:r>
        <w:t>bes teht .</w:t>
      </w:r>
    </w:p>
    <w:p>
      <w:r>
        <w:t>Im</w:t>
      </w:r>
    </w:p>
    <w:p>
      <w:r>
        <w:t>Januar</w:t>
      </w:r>
    </w:p>
    <w:p>
      <w:r>
        <w:t>2022</w:t>
      </w:r>
    </w:p>
    <w:p>
      <w:r>
        <w:t>besteht</w:t>
      </w:r>
    </w:p>
    <w:p>
      <w:r>
        <w:t>entspre chend</w:t>
      </w:r>
    </w:p>
    <w:p>
      <w:r>
        <w:t>den</w:t>
      </w:r>
    </w:p>
    <w:p>
      <w:r>
        <w:t>Ausführungen</w:t>
      </w:r>
    </w:p>
    <w:p>
      <w:r>
        <w:t>der</w:t>
      </w:r>
    </w:p>
    <w:p>
      <w:r>
        <w:t>Beschwerdegegnerin</w:t>
      </w:r>
    </w:p>
    <w:p>
      <w:r>
        <w:t>in</w:t>
      </w:r>
    </w:p>
    <w:p>
      <w:r>
        <w:t>der</w:t>
      </w:r>
    </w:p>
    <w:p>
      <w:r>
        <w:t>Vernehmlassung</w:t>
      </w:r>
    </w:p>
    <w:p>
      <w:r>
        <w:t>bei</w:t>
      </w:r>
    </w:p>
    <w:p>
      <w:r>
        <w:t>einer</w:t>
      </w:r>
    </w:p>
    <w:p>
      <w:r>
        <w:t>Arbeitsunfähigkeit von 50 % Anspruch auf eine halbe Rente. Die Beschwerde ist daher teilweise gutzuheissen. 5 . 5 .1</w:t>
      </w:r>
    </w:p>
    <w:p>
      <w:r>
        <w:t>Da es um die Bewilligung oder Verweigerung von Versicherungsleistungen geht, ist das Verfahren kostenpflichtig. Die Gerichtskosten sind nach dem Verfahrens aufwand und unabhängig vom Streitwert festzulegen (Art. 69 Abs. 1 bis IVG). Vor liegend sind die Kosten auf Fr. 600.-- festzusetzen. Aufgrund der teilweisen Gut heissung der Beschwerde und da das den Rentenanspruch der Versicherten für Januar 2022 betreffende Rechtsbegehren der Beschwerdeführerin (vgl. Urk. 1 S.</w:t>
      </w:r>
    </w:p>
    <w:p>
      <w:r>
        <w:t>2 Ziff. 2 oben) den Prozessaufwand nicht wesentlich beeinflusst, sind die Gerichts kosten vollumfänglich der Beschwerdegegnerin aufzuerlegen. 5 .2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w:t>
      </w:r>
    </w:p>
    <w:p>
      <w:r>
        <w:t>Die Beschwerdegegnerin ist zu verpflichten, der Beschwerdeführerin bei einem Stundenansatz von Fr. 280 .-- (zuzüglich MWST ) eine Prozessentschädigung von Fr. 2’600-- (inklusive Barauslagen und MWST ) zu bezahlen. Die Einzelrichterin erkennt: 1.</w:t>
      </w:r>
    </w:p>
    <w:p>
      <w:r>
        <w:t>In teilweiser Gutheissung der Beschwerde werden die Verfügungen der Sozialversiche rungsanstalt</w:t>
      </w:r>
    </w:p>
    <w:p>
      <w:r>
        <w:t>des</w:t>
      </w:r>
    </w:p>
    <w:p>
      <w:r>
        <w:t>Kantons</w:t>
      </w:r>
    </w:p>
    <w:p>
      <w:r>
        <w:t>Zürich,</w:t>
      </w:r>
    </w:p>
    <w:p>
      <w:r>
        <w:t>IV-Stelle,</w:t>
      </w:r>
    </w:p>
    <w:p>
      <w:r>
        <w:t>vom</w:t>
      </w:r>
    </w:p>
    <w:p>
      <w:r>
        <w:t>7.</w:t>
      </w:r>
    </w:p>
    <w:p>
      <w:r>
        <w:t>Februar</w:t>
      </w:r>
    </w:p>
    <w:p>
      <w:r>
        <w:t>und</w:t>
      </w:r>
    </w:p>
    <w:p>
      <w:r>
        <w:t>vom</w:t>
      </w:r>
    </w:p>
    <w:p>
      <w:r>
        <w:t>7.</w:t>
      </w:r>
    </w:p>
    <w:p>
      <w:r>
        <w:t>März</w:t>
      </w:r>
    </w:p>
    <w:p>
      <w:r>
        <w:t>2024</w:t>
      </w:r>
    </w:p>
    <w:p>
      <w:r>
        <w:t>dahin gehend</w:t>
      </w:r>
    </w:p>
    <w:p>
      <w:r>
        <w:t>abgeändert ,</w:t>
      </w:r>
    </w:p>
    <w:p>
      <w:r>
        <w:t>als</w:t>
      </w:r>
    </w:p>
    <w:p>
      <w:r>
        <w:t>festgestellt</w:t>
      </w:r>
    </w:p>
    <w:p>
      <w:r>
        <w:t>wird,</w:t>
      </w:r>
    </w:p>
    <w:p>
      <w:r>
        <w:t>dass</w:t>
      </w:r>
    </w:p>
    <w:p>
      <w:r>
        <w:t>vom</w:t>
      </w:r>
    </w:p>
    <w:p>
      <w:r>
        <w:t>1.</w:t>
      </w:r>
    </w:p>
    <w:p>
      <w:r>
        <w:t>August</w:t>
      </w:r>
    </w:p>
    <w:p>
      <w:r>
        <w:t>bis</w:t>
      </w:r>
    </w:p>
    <w:p>
      <w:r>
        <w:t>31.</w:t>
      </w:r>
    </w:p>
    <w:p>
      <w:r>
        <w:t>Dezember</w:t>
      </w:r>
    </w:p>
    <w:p>
      <w:r>
        <w:t>2024</w:t>
      </w:r>
    </w:p>
    <w:p>
      <w:r>
        <w:t>kein</w:t>
      </w:r>
    </w:p>
    <w:p>
      <w:r>
        <w:t>R entenanspruch der Versicherten besteht. Vom 1. bis 31. Januar 2022 besteht Anspruch auf eine halbe und ab dem 1. Februar 2022 auf eine ganze Rente. 2.</w:t>
      </w:r>
    </w:p>
    <w:p>
      <w:r>
        <w:t>Die Gerichtskosten von Fr. 600 .-- werden der Beschwerdegegnerin auferlegt.</w:t>
      </w:r>
    </w:p>
    <w:p>
      <w:r>
        <w:t>Rechnung und</w:t>
      </w:r>
    </w:p>
    <w:p>
      <w:r>
        <w:t>Einzahlungsschein</w:t>
      </w:r>
    </w:p>
    <w:p>
      <w:r>
        <w:t>werden</w:t>
      </w:r>
    </w:p>
    <w:p>
      <w:r>
        <w:t>der</w:t>
      </w:r>
    </w:p>
    <w:p>
      <w:r>
        <w:t>Kostenpflichtigen</w:t>
      </w:r>
    </w:p>
    <w:p>
      <w:r>
        <w:t>nach</w:t>
      </w:r>
    </w:p>
    <w:p>
      <w:r>
        <w:t>Eintritt</w:t>
      </w:r>
    </w:p>
    <w:p>
      <w:r>
        <w:t>der</w:t>
      </w:r>
    </w:p>
    <w:p>
      <w:r>
        <w:t>Rechtskraft</w:t>
      </w:r>
    </w:p>
    <w:p>
      <w:r>
        <w:t>zuge stellt. 3.</w:t>
      </w:r>
    </w:p>
    <w:p>
      <w:r>
        <w:t>Die Beschwerdegegnerin wird verpflichtet, der Beschwerdeführerin eine Parteientschä digung von Fr. 2’600 .-- (inkl. Barauslagen und MWST ) zu bezahlen. 4.</w:t>
      </w:r>
    </w:p>
    <w:p>
      <w:r>
        <w:t>Zustellung gegen Empfangsschein an: - Rechtsanwalt Matthias Frey - Sozialversicherungsanstalt des Kantons Zürich, IV-Stelle - Y.___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EinzelrichterinDer Gerichtsschreiber KächBrugger</w:t>
      </w:r>
    </w:p>
    <w:p>
      <w:r>
        <w:rPr>
          <w:b/>
        </w:rPr>
        <w:t>E. 7</w:t>
      </w:r>
    </w:p>
    <w:p>
      <w:r>
        <w:t>Abs.</w:t>
      </w:r>
    </w:p>
    <w:p>
      <w:r>
        <w:t>1</w:t>
      </w:r>
    </w:p>
    <w:p>
      <w:r>
        <w:t>ATSG).</w:t>
      </w:r>
    </w:p>
    <w:p>
      <w:r>
        <w:t>Für</w:t>
      </w:r>
    </w:p>
    <w:p>
      <w:r>
        <w:t>die</w:t>
      </w:r>
    </w:p>
    <w:p>
      <w:r>
        <w:t>Beurteilung</w:t>
      </w:r>
    </w:p>
    <w:p>
      <w:r>
        <w:t>des</w:t>
      </w:r>
    </w:p>
    <w:p>
      <w:r>
        <w:t>Vorliegens</w:t>
      </w:r>
    </w:p>
    <w:p>
      <w:r>
        <w:t>einer</w:t>
      </w:r>
    </w:p>
    <w:p>
      <w:r>
        <w:t>Erwerbsunfähigkeit</w:t>
      </w:r>
    </w:p>
    <w:p>
      <w:r>
        <w:t>sind</w:t>
      </w:r>
    </w:p>
    <w:p>
      <w:r>
        <w:t>ausschliesslich</w:t>
      </w:r>
    </w:p>
    <w:p>
      <w:r>
        <w:t>die</w:t>
      </w:r>
    </w:p>
    <w:p>
      <w:r>
        <w:t>Folgen</w:t>
      </w:r>
    </w:p>
    <w:p>
      <w:r>
        <w:t>der</w:t>
      </w:r>
    </w:p>
    <w:p>
      <w:r>
        <w:t>gesund heitlichen Beeinträchtigung zu berücksichtigen. Eine Erwerbsunfähigkeit liegt zudem nur vor, wenn sie aus objektiver Sicht nicht überwindbar ist (Art. 7 Abs. 2 ATSG). 1. 4</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 nbereich von Bedeutung (BGE 141 V 9 E. 2.3, 134 V 131 E. 3). Ferner kann ein Revisionsgrund unter Umständen auch in einer wesentlichen Änderung hin sichtlich des für die Methodenwahl massgeblichen (hypothetisc hen) Sachverhalts bestehen</w:t>
      </w:r>
    </w:p>
    <w:p>
      <w:r>
        <w:t>(BGE</w:t>
      </w:r>
    </w:p>
    <w:p>
      <w:r>
        <w:t>144</w:t>
      </w:r>
    </w:p>
    <w:p>
      <w:r>
        <w:t>I</w:t>
      </w:r>
    </w:p>
    <w:p>
      <w:r>
        <w:t>28</w:t>
      </w:r>
    </w:p>
    <w:p>
      <w:r>
        <w:t>E.</w:t>
      </w:r>
    </w:p>
    <w:p>
      <w:r>
        <w:t>2.2,</w:t>
      </w:r>
    </w:p>
    <w:p>
      <w:r>
        <w:t>130</w:t>
      </w:r>
    </w:p>
    <w:p>
      <w:r>
        <w:t>V</w:t>
      </w:r>
    </w:p>
    <w:p>
      <w:r>
        <w:t>343</w:t>
      </w:r>
    </w:p>
    <w:p>
      <w:r>
        <w:t>E.</w:t>
      </w:r>
    </w:p>
    <w:p>
      <w:r>
        <w:t>3.5,</w:t>
      </w:r>
    </w:p>
    <w:p>
      <w:r>
        <w:t>117</w:t>
      </w:r>
    </w:p>
    <w:p>
      <w:r>
        <w:t>V</w:t>
      </w:r>
    </w:p>
    <w:p>
      <w:r>
        <w:t>198</w:t>
      </w:r>
    </w:p>
    <w:p>
      <w:r>
        <w:t>E.</w:t>
      </w:r>
    </w:p>
    <w:p>
      <w:r>
        <w:t>3b,</w:t>
      </w:r>
    </w:p>
    <w:p>
      <w:r>
        <w:t>je</w:t>
      </w:r>
    </w:p>
    <w:p>
      <w:r>
        <w:t>mit</w:t>
      </w:r>
    </w:p>
    <w:p>
      <w:r>
        <w:t>Hinweisen).</w:t>
      </w:r>
    </w:p>
    <w:p>
      <w:r>
        <w:t>Hingegen ist die lediglich unterschiedliche Beurteilung eines im Wesentlichen gleich gebliebenen Sachverhalts im revisionsrechtlichen Kontext unbeachtlich (BGE</w:t>
      </w:r>
    </w:p>
    <w:p>
      <w:r>
        <w:t>141</w:t>
      </w:r>
    </w:p>
    <w:p>
      <w:r>
        <w:t>V</w:t>
      </w:r>
    </w:p>
    <w:p>
      <w:r>
        <w:rPr>
          <w:b/>
        </w:rPr>
        <w:t>E. 9</w:t>
      </w:r>
    </w:p>
    <w:p>
      <w:r>
        <w: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