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IV.2024.00125 vom 13. August 2024</w:t>
      </w:r>
    </w:p>
    <w:p>
      <w:r>
        <w:t>ZH Sozialversicherungsgericht, 2024-08-13, DE</w:t>
      </w:r>
    </w:p>
    <w:p>
      <w:r>
        <w:rPr>
          <w:b/>
        </w:rPr>
        <w:t xml:space="preserve">Quelle: </w:t>
      </w:r>
      <w:r>
        <w:t>https://mcp.opencaselaw.ch/entscheid/zh_sozialversicherungsgericht_IV.2024.00125</w:t>
      </w:r>
    </w:p>
    <w:p>
      <w:r>
        <w:t>FR: ZH_SOZIALVERSICHERUNGSGERICHT IV.2024.00125 du 13 août 2024</w:t>
      </w:r>
    </w:p>
    <w:p>
      <w:r>
        <w:t>IT: ZH_SOZIALVERSICHERUNGSGERICHT IV.2024.00125 del 13 agosto 2024</w:t>
      </w:r>
    </w:p>
    <w:p>
      <w:pPr>
        <w:pStyle w:val="Heading2"/>
      </w:pPr>
      <w:r>
        <w:t>Erwägungen</w:t>
      </w:r>
    </w:p>
    <w:p>
      <w:r>
        <w:rPr>
          <w:b/>
        </w:rPr>
        <w:t>E. 1</w:t>
      </w:r>
    </w:p>
    <w:p>
      <w:r>
        <w:t>X.___ , geboren 1982, erlernte nach der Grundschule in Portugal keinen Beruf ( Urk. 7/1/1, Urk. 7/1/5). Er reiste im August 2012 in die Schweiz ein ( Urk. 7/1/1), wo er als Bauarbeiter und Eisenleger arbeitete ( Urk. 7/1/6 , Urk. 7/21 ). Am 1 1. Januar 2021 riss beim Anheben eines Bundes Bewehrungsstahl mit dem Kran ein Textilgurt , worauf die Ladung rund zwei Meter hinunterfiel und X.___ seitlich am Kopf streifte ( Urk. 7/4/85, Urk. 7/4/76 , Urk. 7/16/145 ).</w:t>
      </w:r>
    </w:p>
    <w:p>
      <w:r>
        <w:t>Er wurde mit der Rega ins Y.___</w:t>
      </w:r>
    </w:p>
    <w:p>
      <w:r>
        <w:t>geflo gen ( Urk. 7/4/ 68 ), wo ein formal leichtes Schädel-Hirn-Trauma mit einer Skalpie rungsverletzung fronto -parietal rechts und ein muskulärer Hart spann im Bereich der oberen Brustwirbelsäule (BWS) links paravertebral (Differentialdiagnose [DD:] Kontusion) diagnostiziert wurde n . Zudem wurde eine SARS-CoV-2-Infektion festgestellt ( Urk. 7/4/67). Die Suva erbrachte Heilbehand lungs - sowie — aufgrund der attestierten Arbeitsunfähigkeit ( Urk. 7/4/69, Urk. 7/4/65) — Taggeldleistungen ( Urk. 7/4/72). Bei der A bklärung des Bedarfs eine r stationären Rehabilitation durch die Sachbearbeiterin der Suva vom 1 8. Februar 2021 klagte der Versicherte über seit dem Unfall bestehende starke Kopf schmerzen, Sehschwäche, Schwindel und Schlafstörungen ( Urk. 7/4/32).</w:t>
      </w:r>
    </w:p>
    <w:p>
      <w:r>
        <w:t>Am</w:t>
      </w:r>
    </w:p>
    <w:p>
      <w:r>
        <w:rPr>
          <w:b/>
        </w:rPr>
        <w:t>E. 1.1</w:t>
      </w:r>
    </w:p>
    <w:p>
      <w:r>
        <w:t>Die Beschwerdegegnerin führte in der angefochtenen Verfügung vom 2 5. Januar 2024 ( Urk. 2) insbesondere aus, der Beschwerdeführer habe ihr beim Telefon gespräch vom 2 2. April 2021 mitgeteilt, dass er seit dem Unfall vom 1 1. Januar 2021 nicht mehr arbeitsfähig sei. Sie habe sich daraufhin an die Unfall ver siche rung gewandt. Ihre Abklärungen hätten ergeben, dass der Beschwerdeführer aufgrund des Unfalles vom 1 1. Januar 2021 nur vorübergehend arbeitsunfähig gewesen sei ( Urk. 2 S. 1). Dem Beschwerdeführer sei es zumutbar, mit Unter stützung des regionalen Arbeitsvermittlungszentrums (RAV) eine neue Tätigkeit zu finden. Mit dieser Tätigkeit könne er ein rentenausschliessendes Ein kommen erzielen. Es bestehe somit kein Anspruch auf Eingliederungsmassnahmen und Rentenleistungen ( Urk. 2 S. 2).</w:t>
      </w:r>
    </w:p>
    <w:p>
      <w:r>
        <w:rPr>
          <w:b/>
        </w:rPr>
        <w:t>E. 1.2</w:t>
      </w:r>
    </w:p>
    <w:p>
      <w:r>
        <w:t>Der Beschwerdeführer lässt im Wesentlichen vor bring en ,</w:t>
      </w:r>
    </w:p>
    <w:p>
      <w:r>
        <w:t>dass die Beschwerde geg nerin einzig auf die medizinischen Abklärungen der Unfall ver siche rung abgestellt habe. Die Unfallversicherung müsse jedoch nur abklären, ob die Gesundheitseinschränkungen unfallkausal seien oder nicht. Anders verhalte es sich bei der Invalidenversicherung , bei welcher unabhängig von der Unfall kausa lität der Beschwerden ein Anspruch auf Leistungen bestehen könne. Es müsse der Beschwerdegegnerin vorgeworfen werden, dass sie nicht abgeklärt habe, ob auch Einschränkungen der Arbeitsfähigkeit des Beschwerdeführers bestünden, die nicht auf den Unfall vom 11. Januar 2021</w:t>
      </w:r>
    </w:p>
    <w:p>
      <w:r>
        <w:t>zurückzuführen seien , obwohl sich in den</w:t>
      </w:r>
    </w:p>
    <w:p>
      <w:r>
        <w:t>Akten gewichtige Hinweise auf solche Einschränkungen f ä nden. Es sei zunächst darauf hinzuweisen, dass d er Beschwerdeführer am 11.</w:t>
      </w:r>
    </w:p>
    <w:p>
      <w:r>
        <w:t>Januar 2021 im Y.___ auch positiv auf Covid-19 getestet worden sei . Dr. A.___ , leitender Arzt, Neurologie, B.___ , habe im Bericht zur Sprechstunde Neurologie vom 6. April 2021 fest gehalten, dass die Beschwerden des Beschwerdeführers, nämlich die reduzierte Konzentrationsfähigkeit, auch durch ein Post- Covid -Syndrom verursacht werden könnte n . Im Bericht zur Sprechstunde Neurologie vom 16. Juni 2022 habe sich Dr. C.___ , Neurologie FMH, B.___ , sodann dahingehend geäussert, dass die beim Beschwerdeführer bestehenden Beschwer den in der Form von Schwindel, Kopfschmerzen und Schlafstörungen unter Um ständen auf eine depressive Reaktion oder eine posttraumatische Belas tungs störung zurück zuführen sei en (Urk. 1 S. 6). 2.</w:t>
      </w:r>
    </w:p>
    <w:p>
      <w:r>
        <w:rPr>
          <w:b/>
        </w:rPr>
        <w:t>E. 2</w:t>
      </w:r>
    </w:p>
    <w:p>
      <w:r>
        <w:t>5. März 2021 meldete sich X.___ unter Hinweis auf die gesundheitlichen Folgen des am 1 1. Januar 2021 erlittenen Unfalles bei der Sozialversicherungsanstalt des Kantons Zürich, IV-Stelle, zum Leistungsbezug an ( Urk. 7/1/6 , Urk. 7/10/1 ). Mit Schreiben vom 3 1. März 2021 ( Urk. 7/4/4) zog die IV-Stelle die Akten der Suva ( Urk. 7/4) bei.</w:t>
      </w:r>
    </w:p>
    <w:p>
      <w:r>
        <w:t>Der Sach bear beiter der IV-Stelle führte mit dem Versicherten sodann am 2 2. April 2021 per Telefon ein Standort gespräch durch ( Urk. 7/11). Am 1 5. Oktober 2021 ( Urk. 7/16/5) zog die IV-Stelle weitere Suva-Akten ( Urk. 7/16) bei. Alsdann teilte die Suva der IV-Stelle am 1 7. Februar 2022 mit , dass von der Rehaklinik Z.___ eine zusätzliche Unter suchung empfohlen worden sei ( Urk. 7/18).</w:t>
      </w:r>
    </w:p>
    <w:p>
      <w:r>
        <w:t>Die IV-Stelle informierte den Versicherten am selben Tag, das s derzeit keine Eingliederungs massnahmen möglich seien, da die Suva weitere medizinische Untersuchungen vorsehe (Urk. 7/20). Die IV-Stelle holte den am 2 8. Februar 2022 ausgefüllten Arbeit geberfragebogen ei n ( Urk. 7/21). In der Folge erkundigte sich die IV-Stelle am 19.</w:t>
      </w:r>
    </w:p>
    <w:p>
      <w:r>
        <w:t>August 2022 bei de r Suva nach dem Verfahrenstand ( Urk. 7/23) und sie nahm weitere Suva-Akten in ihr Dossier auf (Urk.</w:t>
      </w:r>
    </w:p>
    <w:p>
      <w:r>
        <w:t>7/24). Mit Verfügung vom 27. Juli 2023 stellte die Suva die Versicherungsleistungen mit der Begründung, dass die noch geklagten Beschwerden nicht mehr in einem adäquaten Kausal zusammen hang zum Unfallereignis per 11. Januar 2021 stün den,</w:t>
      </w:r>
    </w:p>
    <w:p>
      <w:r>
        <w:t>per 31.</w:t>
      </w:r>
    </w:p>
    <w:p>
      <w:r>
        <w:t>Juli 2023 ein (Urk.</w:t>
      </w:r>
    </w:p>
    <w:p>
      <w:r>
        <w:t>7/29/18-19). Die IV-Stelle zog am 12.</w:t>
      </w:r>
    </w:p>
    <w:p>
      <w:r>
        <w:t>Oktober 2023 weitere Suva-Akten bei ( Urk. 7/29) . Am 1 0. November 2023 nahm d ie IV-Stelle aufgrund der Suva-Akten eine Ressourcenprüfung vor, bei welcher sie zum Schluss ge langte, dass die Arbeitsfähigkeit des Versicherten nicht lange einge schränkt gewesen sei (Urk. 7/30/6). Hernach stellte s ie dem Versicherten mit Vor bescheid vom 3 0. November 2023 die Abweisung seines Leistungsbegehrens in Aussicht ( Urk. 7/31). Dagegen erhob der Versicherte innert Frist keinen Einwand, worauf hin die IV-Stelle am 25. J anuar 202</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 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Die angefochtene Verfügung datiert vom 25. Januar 2024 (Urk. 2). Auf g rund der im 25. März 2021 anhängig gemachten Anmeldung bei der Invali den ver siche rung (Urk. 7/1/6, Urk. 7/10/1) könnten allfällige Rentenl eistungen ab 1.</w:t>
      </w:r>
    </w:p>
    <w:p>
      <w:r>
        <w:t>Septem ber 2021 ausgerichtet werden (vgl. Art. 29 Abs. 1 und Abs. 3 IVG). In dieser übergangsrechtlichen Konstellation ist die bis 31. Dezember 2021 gültig gewesene Rechtslage massgebend . B ezüglich der vom Beschwerdeführer beantragten beruf lichen Massnahmen (Urk. 1 S. 2) ist zu beachten, dass der Anspruch auf Integra tionsmassnahmen zur Vorbereitung auf die berufliche Eingliederung sowie auf Massnahmen beruflicher Art frühestens im Zeitpunkt der Geltendmachung des Leistungsanspruchs nach Art. 29 Abs. 1 ATSG entsteht ( Art. 10 Abs. 1 IVG). Das heisst aber nicht, dass die beiden Arten von Ansprüchen mit der Einreichung der Anmeldung entstehen, vielmehr muss in diesem Zeitpunkt oder später der leistungsspezifische Invaliditätsfall nach Art.</w:t>
      </w:r>
    </w:p>
    <w:p>
      <w:r>
        <w:rPr>
          <w:b/>
        </w:rPr>
        <w:t>E. 2.2</w:t>
      </w:r>
    </w:p>
    <w:p>
      <w:r>
        <w:t>Arbeitsunfähigkeit ist die durch eine Beeinträchtigung der körperlichen, geistigen oder psychischen Gesundheit bedingte, volle oder teilweise Unfähigkeit, im bis herigen Beruf oder Aufgabenbereich zumutbare Arbeit zu leisten. Bei langer Dauer wird auch die zumutbare Tätigkeit in einem anderen Beruf oder Aufgaben bereich berücksichtigt ( Art.</w:t>
      </w:r>
    </w:p>
    <w:p>
      <w:r>
        <w:rPr>
          <w:b/>
        </w:rPr>
        <w:t>E. 4</w:t>
      </w:r>
    </w:p>
    <w:p>
      <w:r>
        <w:t>Abs. 2 IVG in Verbindung mit einer der Bestimmungen gemäss Art. 14a bis 18d IVG eingetreten sein oder noch eintreten (Meyer/Reichmuth, Rechtsprechung IVG, 4. Aufl. 2022, Art. 10 Rz . 1 [S. 120]).</w:t>
      </w:r>
    </w:p>
    <w:p>
      <w:r>
        <w:t>Bezüglich des anwendbaren Rechts gilt hier somit die allgemeine Regel , wonach in zeitlicher Hinsicht grund sätz lich diejenigen Rechtssätze massgebend sind, die bei Erfüllung des rechtlich zu ordnenden oder zu Rechtsfolgen führenden Tatbestandes Geltung haben (BGE 146 V 364 E.</w:t>
      </w:r>
    </w:p>
    <w:p>
      <w:r>
        <w:t>7.1</w:t>
      </w:r>
    </w:p>
    <w:p>
      <w:r>
        <w:t>mit Hinweisen).</w:t>
      </w:r>
    </w:p>
    <w:p>
      <w:r>
        <w:rPr>
          <w:b/>
        </w:rPr>
        <w:t>E. 4.1</w:t>
      </w:r>
    </w:p>
    <w:p>
      <w:r>
        <w:t>Was die beim Unfall vom 1 1. Januar 2021 erlittenen Verletzungen betrifft, so wurde im Y.___ am Unfalltag eine Skalpierungsverletzung am Kopf festgestellt (E. 3. 2 ), welche nach Lage der Akten ohne Komplikationen verheilt ist. Gleiches muss für den an jenem Tag festgestellten muskuläre n Hartspann im Bereich der oberen BWS links paravertebral gelten (Urk. 7/4/67) . Diesbezüglich stellten die Ärztinnen und Ärzten des Y.___ die Differentialdiagnose Kontusion. Als solche muss die Gesund heitsstörung nach einigen Tagen ohne langandauernde Folgen für die Arbeits fähigkeit des Beschwerdeführers ab ge heilt gewesen sein (vgl. auch Urk. 7/24/214) .</w:t>
      </w:r>
    </w:p>
    <w:p>
      <w:r>
        <w:t>Weiter</w:t>
      </w:r>
    </w:p>
    <w:p>
      <w:r>
        <w:t>diag nostizierten die Ärztinnen und Ärzte ein</w:t>
      </w:r>
    </w:p>
    <w:p>
      <w:r>
        <w:t>formal leichtes Schädel-Hirn-Trauma (Urk. 7/4/67) . Die am selben Tag durchgeführte CT-Untersuchung des Schädels ergab jedoch keinen Frakturnachweis und keinen Nachweis für eine intrakranielle Blutung (Urk.</w:t>
      </w:r>
    </w:p>
    <w:p>
      <w:r>
        <w:t>7/4/36-37). Auch bei der MR-Untersuchung des Gehirns vom 28. Juli 2021 fand sich kein Hinweis auf eine stattgehabte intra kranielle Blutung (Urk.</w:t>
      </w:r>
    </w:p>
    <w:p>
      <w:r>
        <w:t>7/16/34).</w:t>
      </w:r>
    </w:p>
    <w:p>
      <w:r>
        <w:t>Im Austrittsbericht der Rehaklinik Z.___</w:t>
      </w:r>
    </w:p>
    <w:p>
      <w:r>
        <w:t>vom 22.</w:t>
      </w:r>
    </w:p>
    <w:p>
      <w:r>
        <w:t>Dezember 2021 wurde eine Beurteilung zur Arbeits fähigkeit des Beschwerde führers abgegeben. Diese Ein schätzung erfolgte unter dem Vorbehalt der Ergebnisse einer neurootologische n Untersuchung</w:t>
      </w:r>
    </w:p>
    <w:p>
      <w:r>
        <w:t>(E. 3.5). Bei den in der Folge durch geführten Untersuchungen konnte keine Einschränkung der Arbeits fähigkeit des Beschwerde füh rers als Eisenleger festgestellt werden , wobei der beurteilende Facharzt für Oto -Rhino-Laryngologie zur Begründung in nachvollzie h bar er Weise die nachgewie sene intakte cochleo -vestibuläre und zentral-vestibuläre Funktion anführte ( E.</w:t>
      </w:r>
    </w:p>
    <w:p>
      <w:r>
        <w:t>3.</w:t>
      </w:r>
    </w:p>
    <w:p>
      <w:r>
        <w:rPr>
          <w:b/>
        </w:rPr>
        <w:t>E. 4.2</w:t>
      </w:r>
    </w:p>
    <w:p>
      <w:r>
        <w:t>Der Beschwerdeführer gibt zu bedenken, dass die Suva nur Abklärungen zu unfallkausalen Beschwerden tätigen m ü ss e , da sie nur für solche Beschwerden leistungspflichtig ist (E.</w:t>
      </w:r>
    </w:p>
    <w:p>
      <w:r>
        <w:t>1.2) .</w:t>
      </w:r>
    </w:p>
    <w:p>
      <w:r>
        <w:t>Es ist r ichtig, dass die Frage, ob eine Gesundheits stö rung auf einen Unfall zurückzuführen ist, in der Invalidenversicherung grundsätzlich keine entscheidende Bedeutung hat , da es sich bei der Invalidenversiche rung um eine finale Versicherung handelt (statt vieler: Urteil des Bundesgerichts I 528/00 vom 1 6. Januar 2002 E. 2c mit Hinweis). Im vorliegenden Fall wurde vom Neurologen Dr. A.___</w:t>
      </w:r>
    </w:p>
    <w:p>
      <w:r>
        <w:t>(Bericht vom 6. April 2021 , E.</w:t>
      </w:r>
    </w:p>
    <w:p>
      <w:r>
        <w:t>3.3) und später auch</w:t>
      </w:r>
    </w:p>
    <w:p>
      <w:r>
        <w:t>vom Zentrum für Schwindel und neurologische Seh störungen des Y.___</w:t>
      </w:r>
    </w:p>
    <w:p>
      <w:r>
        <w:t>(Bericht vom 1 7. März 2023 , E.</w:t>
      </w:r>
    </w:p>
    <w:p>
      <w:r>
        <w:t>3.7) ein</w:t>
      </w:r>
    </w:p>
    <w:p>
      <w:r>
        <w:t>postcommotionelle s Syndrom in Betracht gezogen. Und der Neurologe Dr. C.___ hielt in seinem Bericht vom 1 6. Juni 2022 fest, dass die vom Beschwerdeführer geklagte lang anhaltende Symptomatik a uch mit einer depressiven Reaktion beziehungsweise einer posttraumatischen Belastungsreak tion erklärt werden könnte (E.</w:t>
      </w:r>
    </w:p>
    <w:p>
      <w:r>
        <w:t>3.5). Bei der Abklärung durch den psychologischen Dienst der Rehaklinik Z.___ fanden sich jedoch keine Hinweise auf eine psy chische Störung (Urk. 7/24/209). Es wurde s omit weder ein organisches Psycho syndrom nach Schädelhirntrauma (ICD-10: F07.2), welches auch postcommo tionelles Syndrom genannt wird (H. Dilling /W. Mombour /M. H. Schmidt, Inter nationale Klassifikation psychischer Störungen, 1 0. Aufl. 2015, S. 104) , noch eine p osttraumatische Belastungsstörung (ICD-10: F43.1) noch eine Depression (ICD-10: F32 ff.) diagnostiziert oder auch nur als möglich angesehen, sondern ein Status nach leichtem Schädel-Hirn-Trauma mit Skalpierungsver letzung frontoparietal rechts sowie eine S ARS - C o V 2-Infektion im Januar 2021 (Urk. 7/24/208) .</w:t>
      </w:r>
    </w:p>
    <w:p>
      <w:r>
        <w:t>Nach Lage der Akten hat sich der Beschwerde führer nach dem Unfall vom 11. Januar 2021 auch nicht in psychiatrische Behandlung begeben. Es gibt folglich auch keine Berichte einer behandelnden Psychiaterin oder eines behandelnden Psychiaters, welchen weitere Angaben entnommen werden könnten. In einem mit dem vorliegenden vergleich baren Fall hat das Bundes gericht in der Urteilsbegründung zunächst in Erin nerung gerufen ,</w:t>
      </w:r>
    </w:p>
    <w:p>
      <w:r>
        <w:t>dass die medi zinische Befundlage Ausgangspunkt der Anspruchsprüfung nach</w:t>
      </w:r>
    </w:p>
    <w:p>
      <w:r>
        <w:t>Art.</w:t>
      </w:r>
    </w:p>
    <w:p>
      <w:r>
        <w:t>4 Abs.</w:t>
      </w:r>
    </w:p>
    <w:p>
      <w:r>
        <w:t>1 IVG</w:t>
      </w:r>
    </w:p>
    <w:p>
      <w:r>
        <w:t>sowie Art.</w:t>
      </w:r>
    </w:p>
    <w:p>
      <w:r>
        <w:t>6 ff. und insbesondere</w:t>
      </w:r>
    </w:p>
    <w:p>
      <w:r>
        <w:t>Art.</w:t>
      </w:r>
    </w:p>
    <w:p>
      <w:r>
        <w:t>7 Abs.</w:t>
      </w:r>
    </w:p>
    <w:p>
      <w:r>
        <w:t>2 ATSG sei. Es führte weiter aus , dass eine Einschränkung der Leistungsfähigkeit immer nur dann anspruchs erheblich sein könne , wenn sie Folge einer Gesundheitsbeein trächtigung sei , die fachärztlich einwandfrei diagnostiziert worden sei . Das Bundesgericht stellte sodann bezüglich des von ihm zu beurteilenden Falles fest, dass die Ärzte keine Gesundheitsbeein träch tigung ,</w:t>
      </w:r>
    </w:p>
    <w:p>
      <w:r>
        <w:t>welche die Leistungsfähigkeit in einer angepassten Tätigkeit in irgen deiner Weise einschränken würde, diagnos tiziert hätten . Es sei ferner nicht dar getan worden, d ass der psychische Gesund heitszu stand nur unvollständig abgeklärt worden sei . Demnach entf alle auch eine Prüfung der Leistungsfähigkeit mittels der in</w:t>
      </w:r>
    </w:p>
    <w:p>
      <w:r>
        <w:t>BGE 141 V 281</w:t>
      </w:r>
    </w:p>
    <w:p>
      <w:r>
        <w:t>entwickelten Rechtsprechung ( Urteil des Bundesgerichts 8C_286/2017 vom 19.</w:t>
      </w:r>
    </w:p>
    <w:p>
      <w:r>
        <w:t>Juni 2017 E.</w:t>
      </w:r>
    </w:p>
    <w:p>
      <w:r>
        <w:t>5.2 ).</w:t>
      </w:r>
    </w:p>
    <w:p>
      <w:r>
        <w:t>Dasselbe gilt für den vorliegenden Fall. In diesem Zusam menhang ist zudem Folgendes zu beachten: Suva-Versicherungsmediziner Dr. D.___ , welcher nicht nur Facharzt für Neurologie ist, sondern auch über einen Facharzttitel für Psychiatrie und Psychotherapie FMH verfügt ( Urk. 7/29/150), hielt in seiner Aktenbeur teilung vom 2 0. September 2022 unter anderem fest, dass sowohl während der Rehabili tation in der Rehaklinik Z.___ als auch vom ambulant untersuchenden Neuro logen Dr. C.___ (Bericht vom 16. Juni 2022) verschiedene Inkonsis tenzen und Aggravationen bei der Unter suchung und Behandlung des Beschwerde führers beschrieben worden seien (Urk. 7/29/148). Zu ergänzen ist, dass sich bei der neuropsychologischen Unter suchung in der Reha klinik Z.___ ein unspezi fischer Befund aufgrund einer zu mindest zeitweise nicht authentischen Leistungspräsentation gezeigt hat ( E. 3.4 ).</w:t>
      </w:r>
    </w:p>
    <w:p>
      <w:r>
        <w:t>Bei Aggravation</w:t>
      </w:r>
    </w:p>
    <w:p>
      <w:r>
        <w:t>ist ein e</w:t>
      </w:r>
    </w:p>
    <w:p>
      <w:r>
        <w:t>versicherte Gesundheitsschädigung</w:t>
      </w:r>
    </w:p>
    <w:p>
      <w:r>
        <w:t>in An wendung der in BGE 141 V 281 entwickelten Rechtsprechung so oder anders zu verneinen (E.</w:t>
      </w:r>
    </w:p>
    <w:p>
      <w:r>
        <w:t>2. 4 .3). Hinsichtlich des vo m Beschwerdeführer angeführten Post- Covi d -Syndrom s (E.</w:t>
      </w:r>
    </w:p>
    <w:p>
      <w:r>
        <w:t>1.2) wurde im Bericht vom 13. August 2021 zum neurolo gischen/neuropsychologischen Assessment der Rehaklinik Z.___</w:t>
      </w:r>
    </w:p>
    <w:p>
      <w:r>
        <w:t>festgehalten, dass angesichts der durchgemachten Infektion mit SARS-CoV-2 genuine kog nitive Einschränkungen zwar nicht ganz a usz uschliessen seien. Im Rahmen der aktuellen Untersuchung könne aber nicht beurteilt werden, o b und in welchem Ausmass diese vorliegen würden . Bei asymptomatischem Krankheitsverlauf sei jedoch nicht von ausgeprägten kognitiven Defiziten a usz ugehen, denn Langzeit folgen nach Covid-19 seien ins beson dere bei schwer betroffenen Patienten gut dokumentiert, bei mildem oder asymptomatischem Krankheitsverläufen sei die Datenlage weniger klar (Urk. 7/16/31). Gestützt darauf ist eine Einschränkung durch Long- Covid nicht überwiegend wahrscheinlich. Bei genauer Betrachtung wurde dies</w:t>
      </w:r>
    </w:p>
    <w:p>
      <w:r>
        <w:t>auch im vom Beschwerdeführer angeführten Bericht von Dr. A.___ vom 6. April 2021 nicht festgehalten ( vgl. E. 3.3 vorstehend ) . Weiterungen zu Long Covid</w:t>
      </w:r>
    </w:p>
    <w:p>
      <w:r>
        <w:t>und der Ursache der unspezifischen Beschwerden sind demnach nicht nötig.</w:t>
      </w:r>
    </w:p>
    <w:p>
      <w:r>
        <w:rPr>
          <w:b/>
        </w:rPr>
        <w:t>E. 4.3</w:t>
      </w:r>
    </w:p>
    <w:p>
      <w:r>
        <w:t>Da somit nur Gesundheitsstörungen zu beurteilen sind, die auf den Unfall vom 11. Ja nuar 2021 zurückzuführen sind ,</w:t>
      </w:r>
    </w:p>
    <w:p>
      <w:r>
        <w:t>jedenfalls seither geklagt werden, kann auf die ärztlichen Beurteilungen in den Suva-Akten abgestellt werden. Bezüglich des Beweiswertes de r Beurteilung im Austrittsbericht der Rehaklinik Z.___ vom 22. Dezember 2021 gilt es zu beachten, dass fachmedizinische Stellungnahmen der Rehaklinik Z.___ , soweit sie von der Suva verlangt werden, nicht als Gutachten unabhängiger Sachver ständiger im Sinne von Art. 44 ATSG zu betrachten sind (BGE 136 V 117 E. 3.4). Damit gilt hinsichtlich des Austritts berichts der Reha klinik Z.___ vom 22. Dezember 2021 (E. 3.5) das Gleiche wie für die Beur teilung des Suva-Ver sicherungsmediziners Dr. E.___ vom 20. Juli 2023 (E. 3.</w:t>
      </w:r>
    </w:p>
    <w:p>
      <w:r>
        <w:rPr>
          <w:b/>
        </w:rPr>
        <w:t>E. 6</w:t>
      </w:r>
    </w:p>
    <w:p>
      <w:r>
        <w:t>ATSG). 2. 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Invalidität ( Art.</w:t>
      </w:r>
    </w:p>
    <w:p>
      <w:r>
        <w:rPr>
          <w:b/>
        </w:rPr>
        <w:t>E. 8</w:t>
      </w:r>
    </w:p>
    <w:p>
      <w:r>
        <w:t>Im gegenseitigen Verhältnis zwischen Invaliden- und Unfallversicherung besteht keine Bindungswirkung der Invaliditätsschätzung des einen Versicherers für den jeweils anderen Sozialversicherungszweig. Die IV-Stellen und die Unfall versicherer haben die Invaliditätsbemessung in jedem einzelnen Fall selbständig vorzunehmen. Sie dürfen sich ohne weitere eigene Prüfung nicht mit der blossen Übernahme des Invaliditätsgrades des jeweils anderen Sozialversicherers begnügen (BGE 133 V 549 E. 6.1; Urteil des Bundesgerichts 8C_330/2021 vom 8. Juni 2021 E. 4.2). 3. 3. 1</w:t>
      </w:r>
    </w:p>
    <w:p>
      <w:r>
        <w:t>Es liegen die folgenden entscheidrelevanten ärztlichen Berichte und Stellung nah men vor: 3.2</w:t>
      </w:r>
    </w:p>
    <w:p>
      <w:r>
        <w:t>Dem Austrittsbericht der Klinik für Traumatologie des Y.___ vom 1 4. Januar 2021 ist zu entnehmen, dass der Beschwerdeführer am 1 1. Januar 2021 ( Urk. 7/4/67) bei einem Schädel-Hirn-Trauma und einer Skalpierungsverletzung des Kopfes notfallmässig in das Spital gebracht worden sei. In Zusammenschau der anam nestischen und klinischen Befunde sei eine Computertomografie (CT)-Diagnostik durchgeführt worden. Hierbei habe sich keine intrakranielle Blutung oder Fraktur gezeigt. Die Wundversorgung habe in der Notaufnahme komplikationslos durch geführt werden können . Die stationäre Aufnahme des Beschwerdeführers sei zur Glasgow Coma</w:t>
      </w:r>
    </w:p>
    <w:p>
      <w:r>
        <w:t>Scale (GCS)-Überwachung, Analgesie und Mobilisation erfolgt. Bei kons tanten GCS-Werten von 15 und un auffälligem neurologischen Verlauf habe die Überwachung zeitgerecht beendet werden können. Unter bedarfsgerech ter Anal gesie habe sich der Beschwerde führer allzeit schmerzkompensiert gezeigt. Eine Mobilisation habe problemlos durchgeführt werden können. Der abschlies sende neurologische Status habe keine Auffälligkeiten gezeigt und die Wunde sei bei Austritt reiz los und trocken gewesen. Der bei Eintritt abgenommene SARS-CoV-2-Naso pharyngealabstrich habe ein positives Ergebnis ergeben . Der Beschwerdeführer habe sich während des gesam ten statio nären Aufenthalts afebril mit einer suffizienten Sättigung gezeigt (Urk. 7/4/69) . Dem Bericht ist weiter zu entnehmen, dass d ie Ärztinnen und Ärzte des Y.___ dem Beschwerde führer für die Zeit periode vom 11.</w:t>
      </w:r>
    </w:p>
    <w:p>
      <w:r>
        <w:t>bis 25.</w:t>
      </w:r>
    </w:p>
    <w:p>
      <w:r>
        <w:t>Januar 2021 eine 100%ige Arbeitsun fähigkeit attestiert haben</w:t>
      </w:r>
    </w:p>
    <w:p>
      <w:r>
        <w:t>(Urk.</w:t>
      </w:r>
    </w:p>
    <w:p>
      <w:r>
        <w:t>7/4/69). 3. 3</w:t>
      </w:r>
    </w:p>
    <w:p>
      <w:r>
        <w:t>Der Neurologe Dr. A.___ hielt im Bericht zur Sprechstunde Neurologie vom 6. April 2021 fest, dass der Beschwerdeführer anamnestisch und auch nachweis lich des Berichtes des Y.___ vom selben Tag am 11.</w:t>
      </w:r>
    </w:p>
    <w:p>
      <w:r>
        <w:t>Januar 2021 ein leichtes Schädel-Hirn-Trauma erlitten habe . Er sei kurz bewusstlos gewesen und habe eine retrograde Amnesie gehabt. Eine strukturelle Läsion des Zentralnervensystems (ZNS) habe aber weder in der CT- noch in der MRI-Untersuchung nachgewiesen werden können . Passend dazu sei auch aktuell der neurologische Befund unauf fällig gewesen. Der Beschwerde führer habe Beschwerden angeben, die gut zu einem post commotionellen Syndrom passen würden. Vergesslichkeit, Konzen tra tionsstörungen und Kopfschmer zen seien geradezu typische Symptome. Da die Beschwer den jetzt schon 3 Monate persistieren würden, habe er eine Ergothera pie-Verord nung ausgestellt. Die Ergo therapie solle zum einen zur Objektivierung der Symp tomatik, zum anderen auch zum gezielten Üben dienen. Der Verlauf bleibe abzu warten. Im Bericht des Y.___</w:t>
      </w:r>
    </w:p>
    <w:p>
      <w:r>
        <w:t>vom 1 1. Januar 2021 sei ebenfalls fest ge halten worden, dass der Beschwerdeführer dort bei Eintritt S ARS - Co V 2 positiv gewesen sei. Die Symptome wie Vergesslichkeit und reduzierte Konzentra tions fähigkeit würden auch bei einem Post- Covid -Syndrom diskutiert. Mög licherweise habe die Infektion auch einen gewissen Einfluss auf die Beschwerden, zu welchem Aus mass lasse sich allerdings nicht sagen. Insgesamt sei eine Unfallfolge viel wahr scheinlicher ( Urk. 7/16/ 105 ). 3. 4</w:t>
      </w:r>
    </w:p>
    <w:p>
      <w:r>
        <w:t>Im neurologischen Bericht vom 1 3. August 2021 zum neurologischen/neuropsy chologischen Assessment in der Rehaklinik Z.___ wurde festgehalten, dass aktuell die chronischen Kopfschmerzen sowie die Schmerzen im Bereich der Halswirbelsäule (HWS)/BWS und der permanent vorhandene Schwindel im Vorder grund stünden . Die Kopfschmerzen seien am ehesten auf einen Medikamenten über geb rauch zurückzuführen. Diesbezüglich empfehle sich ein komplettes Absetzen der oralen Schmerzmedikation unter Begleitung eines Spezialisten (ggf. stationär) und das Erlernen von alternativen Entspannungs - techniken. Wegen der Schmer zen im Bereich der HWS und BWS empfehle sich , eine weitere Physiothe rapie durchzuführen. Bezüglich des Schwindels sei der Beschwerdeführer bereits in einer Schwindelsprechstunde eingebunden. In der neuropsychologischen Untersuchung sei ein unspezifischer Befund aufgrund einer zumindest zeitweise nicht authen tischen Leistungs - präsentation festgestellt worden, so dass im Alltag nicht mit einer eingeschränkten Funktionsfähigkeit zu rechnen sei. Nach längerer Inakti vität sei d ie Belastbarkeit jedoch vermindert, weshalb die berufliche Leistungs fähigkeit reduziert sei. Es empfehle sich deshalb zum Erhalt einer Tagesstruktur die langsame berufliche Wiedereingliederung nach Massgabe der Belastbarkeit zeitnah aufzugleisen ( Urk. 7/16/31). 3. 5</w:t>
      </w:r>
    </w:p>
    <w:p>
      <w:r>
        <w:t>Im Austrittsbericht vom 2 2. Dezember 2021 der Rehaklinik Z.___ zum statio nären Aufenthalt des Beschwerdeführers vom 11.</w:t>
      </w:r>
    </w:p>
    <w:p>
      <w:r>
        <w:t>November bis 10.</w:t>
      </w:r>
    </w:p>
    <w:p>
      <w:r>
        <w:t>Dezember 2021 wurde unter «Arbeitsfähigkeit/Zumutbarkeit und Eingliederungsperspek tive» fes tgehalten, dass sich das Ausmass der demonstrierten Einschrän kungen mit den objektivierbaren pathologischen Befunden der klinischen Unter suchung</w:t>
      </w:r>
    </w:p>
    <w:p>
      <w:r>
        <w:t>nicht erklären liesse (Urk. 7/24/208) . Die Beurteilung der Zumutbarkeit stütze sich primär auf medizinisch-theoretische Überlegungen, unter Berücksich tigung der Beobachtungen bei den Leistungstests (Urk. 7/24/208-209) . Eine weitergehende Einschrän kung der Be lastbarkeit lasse sich medizinisch-theore tisch nicht begründen.</w:t>
      </w:r>
    </w:p>
    <w:p>
      <w:r>
        <w:t>Es liege k eine psychische Störung vor, welche eine arbeitsrelevante Leistungsminderung begründen könnte. Es werde eine er gänzende ambulante neurootologische Untersuchung empfohlen. Aus unfall kausaler Sicht könne</w:t>
      </w:r>
    </w:p>
    <w:p>
      <w:r>
        <w:t>— unter der Voraussetzung eines unauffälligen Befundes in der Schwindel a b klärung — die folgende Beur teilung der Zumutbarkeit abgegeben werden: In der bisherigen Tätigkeit als Bau arbeiter sei der Beschwerdeführer zu 0</w:t>
      </w:r>
    </w:p>
    <w:p>
      <w:r>
        <w:t>% arbeitsun fähig. A kt uell</w:t>
      </w:r>
    </w:p>
    <w:p>
      <w:r>
        <w:t>würden folgende spezielle Einschränkungen gelten: ohne Arbeit an sturzexpo nierten Stellen , wie auf hohen Leitern, auf einem ungesicherten Baugerüst oder auf einem Dach ,</w:t>
      </w:r>
    </w:p>
    <w:p>
      <w:r>
        <w:t>ohne Tätigkeiten mit erhöhten Anforderungen an das Gleich gewichtssystem. Die genann ten aktuellen Einschränkungen seien auch in einer Verweisungs tätigkeit zu beachten . Hingegen könn t en für eine solche Tätigkeit keine Einschränkungen für das Heben und das Tragen attestiert werden (Urk.</w:t>
      </w:r>
    </w:p>
    <w:p>
      <w:r>
        <w:t>7/24/209). 3. 6</w:t>
      </w:r>
    </w:p>
    <w:p>
      <w:r>
        <w:t>Der Neurologe Dr. C.___</w:t>
      </w:r>
    </w:p>
    <w:p>
      <w:r>
        <w:t>führ t e im Bericht zur Sprechstunde Neurologie vom 1 6. Juni 2022 aus , dass der neurologische Befund normal sei. Auffällig seien doch de monstrativ aggravierende Aspekte bei der Untersuchung, die nicht neuro lo gisch zu erklären seien. Hinzu komme ein subdepressiver Affekt. In der Zusam menschau mit der lang anhaltenden Symptomatik eines diffusen Schwin dels, des Kopfschmerzes vom Typ Spannungskopfschmerz, Konzentra tionsstörung und Schlafstörung komme auch eine depressive Reaktion beziehungsweise post trau matische Belastungsreaktion ursächlich in Betracht, was sicherlich über die Tendenz zur Aggravation hinausgehe (Urk.</w:t>
      </w:r>
    </w:p>
    <w:p>
      <w:r>
        <w:t>7/24/2 6 ). 3. 7</w:t>
      </w:r>
    </w:p>
    <w:p>
      <w:r>
        <w:t>Der Versicherungsmediziner der Suva, Dr. med. D.___ , Facharzt für Neurologie sowie für Psychiatrie und Psychotherapie, nahm am 20. September 2022 eine Aktenbeurteilung vor. Darin hielt er namentlich fest, dass es durch den Unfall vom 1 1. Januar 2021 zu einer Traumatisierung des Kopfes mit einem klinischen Schweregrad einer leichten traumatischen Hirnverletzung</w:t>
      </w:r>
    </w:p>
    <w:p>
      <w:r>
        <w:t>( LTHV/MTBI ) der Kategorie 2 gekommen sei , zusätzlich zu einer Abschürfung der Kopfhaut (wie bei einer</w:t>
      </w:r>
    </w:p>
    <w:p>
      <w:r>
        <w:t>«Skalpierungsverletzung»).</w:t>
      </w:r>
    </w:p>
    <w:p>
      <w:r>
        <w:t>Ein Nachweis einer intrakra niellen Verletzung oder Blutung oder einer Schädigung der neuronalen Struktu ren im Bereich des kraniozervikalen Überganges bzw. einer dortigen Blutung sei nicht erfolgt .</w:t>
      </w:r>
    </w:p>
    <w:p>
      <w:r>
        <w:t>Die von der Rehaklinik Z.___ vorgeschlagene ambulante neurootologische Un t ersuchung zur Abklärung der vom Versicherten geklagten Schwindel- und Gangunsicherheit s -Beschwerden sei bisher nicht veranlasst worden, was noch nachgeholt werden sollte (Urk. 7/29/148 f.) . 3.8</w:t>
      </w:r>
    </w:p>
    <w:p>
      <w:r>
        <w:t>Im Bericht des interdisziplinären Zentrums für Schwindel und neurologische Seh störungen, Y.___ , vom 1 7. März 2023 wurde festgehalten, dass in Anbetracht der Befunde am ehesten von einem post c omm o tionellen Syndrom (Kopfschmerzen, Schwindel, Konzentrationsstörungen, Schlafstörungen) a usz ugehen sei. Eine peripher- oder zentralvestibuläre Störung, welche die Beschwerden erklären könnte, habe apparativ und klinisch ausgeschlossen werden können. Differen tial diagnostisch müsse bei zusätzlichem Tinnitus und Druckgefühl des linken Ohres an einen posttraumatischen Hydrops gedacht werden . Diesbezüglich sei ein Schädel-MRI mit Hydrops-Sequenz geplant (Urk.</w:t>
      </w:r>
    </w:p>
    <w:p>
      <w:r>
        <w:t>7/29/77).</w:t>
      </w:r>
    </w:p>
    <w:p>
      <w:r>
        <w:t>I n der Folge konnte ein vestibulärer oder cochleärer Hydrops mittels der MR-Untersuchung des Gehirns vom 2. Juni 2023 ausgeschlossen werden ( Urk. 7/29/50 ; vgl. auch Urk. 7/ 29/41 ). 3.</w:t>
      </w:r>
    </w:p>
    <w:p>
      <w:r>
        <w:rPr>
          <w:b/>
        </w:rPr>
        <w:t>E. 9</w:t>
      </w:r>
    </w:p>
    <w:p>
      <w:r>
        <w:t>In seiner versicherungsmedizinischen Kurzbeurteilung vom 19. Juli 2023 verneinte Dr. D.___ das Vorliegen namhafte r organische r oder strukturelle r traumatische r Schädigungen im Bereich der untersuchten Anteile des zentralen oder peripheren Nervensystems . Spätestens seit dem 2. Juni 2023 könne beim Versicherten keine Beeinträchtigung der Arbeitsfähigkeit (im Allgemeinen und in der angestammten Tätigkeit als Eisenleger) mehr mit neurologischen (oder neuropsychologischen) Unfallfolgen begründet werden. Wie auch stets von Seiten der ORL/HNO der Arbeitsmedizin der Suva dargelegt, resultier e aus einer fortge setzten Klage von Schwind e ligkeit eine dauerhafte Einschränkung für bestimmte Arbeitstätigkeiten (Urk. 7/29/38). 3.10</w:t>
      </w:r>
    </w:p>
    <w:p>
      <w:r>
        <w:t>Suva-Versicherungsmediziner Dr. med. E.___ , Facharzt für Oto -Rhino-Laryngologie (ORL) , äusserte sich in seiner Aktenbeurteilung vom 20.</w:t>
      </w:r>
    </w:p>
    <w:p>
      <w:r>
        <w:t>Juli 2023 dahingehend, dass bei intakter cochleo -vestib u lärer und zentral-vestibulärer Funktion aus ORL-ärztlicher Sicht keine Einschränkung der Arbeitsfähigkeit des Beschwerdeführers als Eisenleger festgestellt werden könne (Urk.</w:t>
      </w:r>
    </w:p>
    <w:p>
      <w:r>
        <w:t>7/29/35). 4.</w:t>
      </w:r>
    </w:p>
    <w:p>
      <w:r>
        <w:rPr>
          <w:b/>
        </w:rPr>
        <w:t>E. 10</w:t>
      </w:r>
    </w:p>
    <w:p>
      <w:r>
        <w:t>). Wenn auch nur auch nur geringe Zweifel an der Zuverlässigkeit und Schlüssigkeit dieser Beurteilung en bestehen, kann nicht darauf abgestellt werden (E.</w:t>
      </w:r>
    </w:p>
    <w:p>
      <w:r>
        <w:t>2. 7 .2). Dies ist vorliegend nicht der Fall. Zwar finden sich bei den Suva-Akten ärztliche Zeugnisse, mit welchen Dr. med. F.___ , Praxis &amp; Dialyse G.___ AG (Urk. 7/4/39) ,</w:t>
      </w:r>
    </w:p>
    <w:p>
      <w:r>
        <w:t>dem Beschwerdeführer — ohne weitere Begründung — eine 100%ige Arbeitsun fähig keit wegen Unfall attestierte (vgl. Urk. 7/ 4/ 1-2, Urk. 7/16/1-3, Urk. 7/24/1- 5, Urk. 7/29/1-4). Mit Schreiben vom 28. Oktober 2021 ersuchte Dr. F.___ die Suva um Kostengutsprache für einen stationären Aufenthalt des Beschwerde führers in der Rehaklinik Z.___ . Dazu führte er aus, dass der Beschwerdeführer immer noch unter Kopfschmerzen, Pulsationen am linken Ohr, wenig Schwindel und verminderte r Konzentration leide ( Urk. 7/24/268). Entsprechendes hat der Beschwerdeführer aber auch in der Reha klinik Z.___</w:t>
      </w:r>
    </w:p>
    <w:p>
      <w:r>
        <w:t>angeben ( Urk. 7/24/212). Die Beschwerden des Beschwerde führers wurden in den versicherungsmedizi nischen Beurteilungen der Suva somit berücksichtigt. Aufgrund der ärztlichen Zeugnisse von Dr. F.___ sind diese Beurteilungen somit nicht in Zweifel zu ziehen. Es ist sodann bereits dargelegt worden, weshalb die übrigen Arztberichte keine Zweifel an d en</w:t>
      </w:r>
    </w:p>
    <w:p>
      <w:r>
        <w:t>versicherungs internen Beurteilung en begründen. 4. 4</w:t>
      </w:r>
    </w:p>
    <w:p>
      <w:r>
        <w:t>Zusammenfassend ist somit festzuhalten, dass der Beschwerdeführer nach dem Unfall vom 1 1. Januar 2021 gemäss dem Bericht des Y.___ vom 11. bis 25. Januar 2021 zu 100 % arbeitsunfähig war (E. 3.2). Anhand der medizinischen Aktenlage ist nicht mit dem erforderlichen Beweisgrad der überwiegenden Wahrscheinlich keit (statt vieler: Urteil des Bundesgerichts I 822/04 vom 2 1. April 2005 E. 4.4) erstellt, dass ein e weitere längerfristige Arbeitsunfähigkeit vorgelegen hat. 5.</w:t>
      </w:r>
    </w:p>
    <w:p>
      <w:r>
        <w:t>Ausgehend davon ist bezüglich der vom Beschwerdeführer beantragten IV-Leistungen (Urk. 1 S. 2) Folgendes festzuhalten: Bezüglich eines allfälligen An spruches auf Integrationsmassnahmen zur Vor bereitung auf die beruflichen Ein gliederung ( Art. 14a IVG) und /oder</w:t>
      </w:r>
    </w:p>
    <w:p>
      <w:r>
        <w:t>auf Arbeits vermittlung ( Art. 18 IVG) fehlt es an den Voraussetzungen der weiterhin bestehenden Arbeitsunfähigkeit ( Art. 14a Abs. 1 lit. a IVG, Art. 18 Abs. 1 IVG). Bezüglich der übrigen im vorliegenden Fall denkbaren beruflichen Massnahmen und der im Sinne eines Eventualantrages beantragten Rentenzusprache</w:t>
      </w:r>
    </w:p>
    <w:p>
      <w:r>
        <w:t>fehlt es am Erfordernis der Invalidität ( Art. 4 Abs. 1 IVG i.V.m . Art. 16-17 IVG und 28 IVG).</w:t>
      </w:r>
    </w:p>
    <w:p>
      <w:r>
        <w:t>Diese Erwägungen führen zur Abweisung der Beschwerde. 6.</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600.-- anzusetzen. Entsprechend dem Ausgang des Verfahrens sind sie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Ulrich Kurmann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