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IV.2023.00408 vom 20. Juni 2024</w:t>
      </w:r>
    </w:p>
    <w:p>
      <w:r>
        <w:t>ZH Sozialversicherungsgericht, 2024-06-20, DE</w:t>
      </w:r>
    </w:p>
    <w:p>
      <w:r>
        <w:rPr>
          <w:b/>
        </w:rPr>
        <w:t xml:space="preserve">Quelle: </w:t>
      </w:r>
      <w:r>
        <w:t>https://mcp.opencaselaw.ch/entscheid/zh_sozialversicherungsgericht_IV.2023.00408</w:t>
      </w:r>
    </w:p>
    <w:p>
      <w:r>
        <w:t>FR: ZH_SOZIALVERSICHERUNGSGERICHT IV.2023.00408 du 20 juin 2024</w:t>
      </w:r>
    </w:p>
    <w:p>
      <w:r>
        <w:t>IT: ZH_SOZIALVERSICHERUNGSGERICHT IV.2023.00408 del 20 giugno 2024</w:t>
      </w:r>
    </w:p>
    <w:p>
      <w:pPr>
        <w:pStyle w:val="Heading2"/>
      </w:pPr>
      <w:r>
        <w:t>Erwägungen</w:t>
      </w:r>
    </w:p>
    <w:p>
      <w:r>
        <w:rPr>
          <w:b/>
        </w:rPr>
        <w:t>E. 1</w:t>
      </w:r>
    </w:p>
    <w:p>
      <w:r>
        <w:t>Y.___</w:t>
      </w:r>
    </w:p>
    <w:p>
      <w:r>
        <w:t>(nachfolgend: X.___ [männliches Pronomen]), geboren 2005, besuchte seit August 2017 die Sekundarschule A.___ , als er</w:t>
      </w:r>
    </w:p>
    <w:p>
      <w:r>
        <w:t>am</w:t>
      </w:r>
    </w:p>
    <w:p>
      <w:r>
        <w:rPr>
          <w:b/>
        </w:rPr>
        <w:t>E. 1.1</w:t>
      </w:r>
    </w:p>
    <w:p>
      <w:r>
        <w:t>Versicherte haben gemäss Art. 12 des Bundesgesetzes über die Invaliden ver sicherung (IVG) bis zum vollendeten 20. Altersjahr Anspruch auf medizinische Eingliederungsmassnahmen, die nicht auf die Behandlung des Leidens an sich, sondern unmittelbar auf die Eingliederung in die obligatorische Schule, in die berufliche Erstausbildung, ins Erwerbsleben oder in den Aufgabenbereich gerichtet sind (Abs. 1).</w:t>
      </w:r>
    </w:p>
    <w:p>
      <w:r>
        <w:t>Versicherte, die im Zeitpunkt der Vollendung ihres 20. Altersjahres an Mass nahmen beruflicher Art nach den Artikeln 15-18c teilnehmen, haben bis zum Ende dieser Massnahmen, höchstens aber bis zum vollendeten 25. Altersjahr, Anspruch auf medizinische Eingliederungsmassnahmen, die unmittelbar auf die Eingliederung ins Erwerbsleben gerichtet sind (Abs. 2) .</w:t>
      </w:r>
    </w:p>
    <w:p>
      <w:r>
        <w:t>Die medizinischen Eingliederungsmassnahmen müssen geeignet sein, die Schul-, Ausbildungs- oder Erwerbsfähigkeit oder die Fähigkeit, sich im Aufgabenbereich zu betätigen, dauerhaft und wesentlich zu verbessern oder eine solche Fähigkeit vor wesentlicher Beeinträchtigung zu bewahren. Der Anspruch besteht nur, wenn die behandelnde Fachärztin oder der behandelnde Facharzt unter Berück sichtigung der Schwere des Gebrechens der versicherten Person eine günstige Prognose stellt (Abs. 3).</w:t>
      </w:r>
    </w:p>
    <w:p>
      <w:r>
        <w:rPr>
          <w:b/>
        </w:rPr>
        <w:t>E. 1.2</w:t>
      </w:r>
    </w:p>
    <w:p>
      <w:r>
        <w:t>Nach Rechtsprechung und Praxis werden medizinische Vorkehren bei Minder jährigen schon dann von der Invalidenversicherung übernommen, wenn ohne Behandlung das Leiden mit hinreichender Wahrscheinlichkeit zu einem schwer korrigierbaren, die spätere Ausbildung und Erwerbsfähigkeit erheblich behin dernden stabilen pathologischen Zustand führen würde (BGE 131 V 9 E. 4.2). Auch in derartigen Fällen muss indessen der angestrebte Erfolg medizinisch-prognostisch mit genügender Wahrscheinlichkeit voraussehbar sein. Massgebend ist der medizinische Sachverhalt vor Durchführung der Massnahme in seiner Gesamtheit (Urteil des Bundesgerichts 8C_632/2017 vom 6. März 2018 E. 5.3.1 mit Hinweisen). Es ist nicht entscheidend, ob eine Sofortmassnahme oder zeitlich ausgedehntere (aber nicht unbegrenzte) Vorkehr angeordnet wird. Die Mass nahmen können sehr wohl eine gewisse Zeit andauern. Allerdings fallen Therapien, die, ob bei psychischen oder physischen Leiden, Dauercharakter haben, das heisst zeitlich unbegrenzt erforderlich sind, ausser Betracht (Urteile des Bundesgerichts 9C_300/2022 vom 26. Januar 2023 E. 3.2 und 9C_343/2021 vom 26. Oktober 2021 E. 5.3.1, je mit Hinweisen).</w:t>
      </w:r>
    </w:p>
    <w:p>
      <w:r>
        <w:rPr>
          <w:b/>
        </w:rPr>
        <w:t>E. 1.3</w:t>
      </w:r>
    </w:p>
    <w:p>
      <w:r>
        <w:t>Art. 12 IVG bezweckt namentlich, die Aufgabenbereiche der Invalidenver 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 sicherung gehört (BGE 104 V 79 E. 1, 102 V 40; Urteil des Bundesgerichts 9C_551/2018 vom 4. Januar 2019 E. 2 mit Hinweisen).</w:t>
      </w:r>
    </w:p>
    <w:p>
      <w:r>
        <w:t>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(BGE 120 V 277 E. 3a mit Hin weisen). 2.</w:t>
      </w:r>
    </w:p>
    <w:p>
      <w:r>
        <w:t>2 .1</w:t>
      </w:r>
    </w:p>
    <w:p>
      <w:r>
        <w:t>Die Beschwerdegegnerin erklärte zur Begründung ihres Entscheids im Wesentli chen , die Psychotherapie diene beim Beschwerdeführer vorrangig der Behandlung</w:t>
      </w:r>
    </w:p>
    <w:p>
      <w:r>
        <w:t>der Grundleiden (Leiden s behand l ung) und erst in zweiter Linie der fiktiven Ein gliederung . Derzeit finde eine I ntegrationsmassnah m e für Jugendliche</w:t>
      </w:r>
    </w:p>
    <w:p>
      <w:r>
        <w:t>bei der Stiftung</w:t>
      </w:r>
    </w:p>
    <w:p>
      <w:r>
        <w:t>E.___ vom 2. Dezember 2022 bis 2. Juni 2023 statt. Es könne ein neues Gesuch eingereicht werden, wenn Eingliederungsmassnahmen</w:t>
      </w:r>
    </w:p>
    <w:p>
      <w:r>
        <w:t>nach beruflicher Art nach den Artikeln 15</w:t>
      </w:r>
    </w:p>
    <w:p>
      <w:r>
        <w:t>-</w:t>
      </w:r>
    </w:p>
    <w:p>
      <w:r>
        <w:t>18c IVG eingeleitet würden (Urk . 2) .</w:t>
      </w:r>
    </w:p>
    <w:p>
      <w:r>
        <w:rPr>
          <w:b/>
        </w:rPr>
        <w:t>E. 2</w:t>
      </w:r>
    </w:p>
    <w:p>
      <w:r>
        <w:t>Juni 2020 (Eingangsdatum)</w:t>
      </w:r>
    </w:p>
    <w:p>
      <w:r>
        <w:t>von</w:t>
      </w:r>
    </w:p>
    <w:p>
      <w:r>
        <w:t>seiner</w:t>
      </w:r>
    </w:p>
    <w:p>
      <w:r>
        <w:t>Mutter unter Hinweis auf eine Sozial phobie mit leichter bis mittelschwerer Depression bei der Sozialversicherungs anstalt des Kantons Zürich, IV-Stelle, zum Leistungsbezug angemeldet wurde (Urk. 7/1 ). In der Folge holte die IV-Stelle Berichte der behandelnden Ärzte (Urk . 7/4, Urk.</w:t>
      </w:r>
    </w:p>
    <w:p>
      <w:r>
        <w:t>7/8-9 und Urk. 7/12 ) sowie einen Kurzbericht der Schule A.___</w:t>
      </w:r>
    </w:p>
    <w:p>
      <w:r>
        <w:t>(Urk. 7/7) ein .</w:t>
      </w:r>
    </w:p>
    <w:p>
      <w:r>
        <w:t>Am 14. Mai 2021 stellte die SWICA Kranken versicherungs AG (nachfolgend: Swica )</w:t>
      </w:r>
    </w:p>
    <w:p>
      <w:r>
        <w:t>bei der IV-Stelle ein Zusatzgesuch um Übernahme der medizinische n</w:t>
      </w:r>
    </w:p>
    <w:p>
      <w:r>
        <w:t>Massnahmen in Form von Psychotherapie</w:t>
      </w:r>
    </w:p>
    <w:p>
      <w:r>
        <w:t>(Urk . 7/13). Die IV Stelle holte daraufhin</w:t>
      </w:r>
    </w:p>
    <w:p>
      <w:r>
        <w:t>weitere Berichte der behandelnden Ärzte ein (Urk. 7/19, Urk. 7/26 und Urk. 7/2</w:t>
      </w:r>
    </w:p>
    <w:p>
      <w:r>
        <w:rPr>
          <w:b/>
        </w:rPr>
        <w:t>E. 2.2</w:t>
      </w:r>
    </w:p>
    <w:p>
      <w:r>
        <w:t>Der Beschwerdeführer wendete dagegen im Wesentlichen ein , die Notwendigkeit der Fortsetzung der Psychotherapie sei</w:t>
      </w:r>
    </w:p>
    <w:p>
      <w:r>
        <w:t>insbesondere durch die Stellungnahme der Behandler vom 7 . März 2022 (Urk. 7/ 79 ) belegt. Die Psychotherapie diene</w:t>
      </w:r>
    </w:p>
    <w:p>
      <w:r>
        <w:t>nicht der Behandlung des Leidens an sich. Er leide an einer sozialen Phobie, welche sich nicht einfach «wegbehandeln» lasse. V ielmehr lernten die betroffenen Perso nen mit dieser Erkrankung zu leben und umzugehen. Dies diene in hohem Masse der beruflichen Eingliederung, da eine Berufsausübung ansonsten gar nicht mög lich wäre. So schienen di e behandelnden Ärzte zuversichtlich , dass er mit Hilfe von regelmässiger Therapie ins Berufsleben finden werde . Dass Frau H.___ , notabene P f legefachfrau HF Pädiatrie , nicht Psychiaterin , in ihrer Stellungnahme für den</w:t>
      </w:r>
    </w:p>
    <w:p>
      <w:r>
        <w:t>regionalen ärztlichen Dienst der IV-Stelle ( RAD ) von « fiktiver » Eingliede rung</w:t>
      </w:r>
    </w:p>
    <w:p>
      <w:r>
        <w:t>spreche , obwohl er dank der Psychotherapie inmitten der Eingliederung</w:t>
      </w:r>
    </w:p>
    <w:p>
      <w:r>
        <w:t>stehe , sei nicht na c hvo ll ziehbar . Da ss er nun an Integrationsmassna h men teil nehme und bald den nächsten grossen</w:t>
      </w:r>
    </w:p>
    <w:p>
      <w:r>
        <w:t>Schritt in seiner</w:t>
      </w:r>
    </w:p>
    <w:p>
      <w:r>
        <w:t>Entwicklung mache, zeige schon, dass es sich nicht um eine Leiden s behandlung handle , sondern dass die Psychotherapie insbesondere der Herstellung der Erwerbsfähigkeit diene. Die IV Stelle habe die älteren Berichte der Behandler nicht gewürdigt und keine neuen eingeholt . Aus den Akten gehe klar hervor , dass die Psychotherapie indiziert sei und wes entlich zur Ver be sserun g seiner Arbeits - bzw .</w:t>
      </w:r>
    </w:p>
    <w:p>
      <w:r>
        <w:t>Erwerbsfähigkeit beitrage (U r k. 1).</w:t>
      </w:r>
    </w:p>
    <w:p>
      <w:r>
        <w:rPr>
          <w:b/>
        </w:rPr>
        <w:t>E. 2.3</w:t>
      </w:r>
    </w:p>
    <w:p>
      <w:r>
        <w:t>Die Beschwerdegegnerin erklärte mit Beschwerdeantwort vom 28. September 2023, der Beschwerdeführer befinde sich seit dem 18. September 2020 in der Praxis von Dr. F.___ in psychiatrischer Behandlung . Die wöchentlichen Ein zelpsychother apiesit zungen fänden seither bei der Psychotherapeutin</w:t>
      </w:r>
    </w:p>
    <w:p>
      <w:r>
        <w:t>G.___ ,</w:t>
      </w:r>
    </w:p>
    <w:p>
      <w:r>
        <w:t>insbesond e re mit Fokus auf die Behandlung der sozialen P hobie, der eigenen Identitätsfindung und Persönlichkeitsentwicklung, statt . Bereits damals habe der Beschwerdeführer von sich aus kaum Motivation für eine schulische oder beruf liche Perspektive aufzeigen können. In der Anmeldung vom 25. Januar 2023 ( Urk . 7/70 ) sei von den behandelnden Ärzten betont worden, dass weiterhin der Prozess der Persönlichkeitsentwicklung im Vordergrund stehe und insbesondere die sozialen Ängste überwunden werden sollten . Auch gemäss</w:t>
      </w:r>
    </w:p>
    <w:p>
      <w:r>
        <w:t>Einwand der behandelnden Ärzte vom 7. März 2023 ( Urk. 7/79 ) stehe die Fortführung der Leidensbehandlung im Vordergrund , vo r allem werde die fehlende internistische Motivation des Beschwerdeführers für das „ Erwachsen werden “ als zentrales Thema hervorgehoben . Im Übrigen</w:t>
      </w:r>
    </w:p>
    <w:p>
      <w:r>
        <w:t>sei kein</w:t>
      </w:r>
    </w:p>
    <w:p>
      <w:r>
        <w:t>weitergehendes Therapiepotential , welches über die Persönlichkeitsentwicklung und somit auch über die Leidens behandlung hinausgehe, feststellbar. Vielmehr werde im be sch werdeweise einge reichten E-Mail von der Psychotherapeutin</w:t>
      </w:r>
    </w:p>
    <w:p>
      <w:r>
        <w:t>G.___ vom 18. August 2023 (Urk . 3/3) bestätigt , dass hinsichtlich der Identitätsentwicklung weiterhin die Bewälti gung der sozialen Ängste im Vordergrund stünden , noch bevor überhaupt weiter anstehende Entwicklungs schritte</w:t>
      </w:r>
    </w:p>
    <w:p>
      <w:r>
        <w:t>angegangen werden könn t en. Die Leidens behandlung werde schlussendlich auch von Seiten des RAD bestätigt (Urk . 6) .</w:t>
      </w:r>
    </w:p>
    <w:p>
      <w:r>
        <w:rPr>
          <w:b/>
        </w:rPr>
        <w:t>E. 2.4</w:t>
      </w:r>
    </w:p>
    <w:p>
      <w:r>
        <w:t>Der Beschwerdeführer wendete dagegen mit Replik vom 13 . November 2023 ein , d ass</w:t>
      </w:r>
    </w:p>
    <w:p>
      <w:r>
        <w:t>noch kein stabiler Zustand</w:t>
      </w:r>
    </w:p>
    <w:p>
      <w:r>
        <w:t>herbeigeführt</w:t>
      </w:r>
    </w:p>
    <w:p>
      <w:r>
        <w:t>worden sei – was im Übrigen bestritten werde und so auch nicht von der Psychotherapeutin G.___ bestätigt worden sei – , spreche nicht gegen eine gute Prognose. Keinem der den Akten beiliegende n Arztbericht e seien</w:t>
      </w:r>
    </w:p>
    <w:p>
      <w:r>
        <w:t>Hinweise oder Anhaltspunkte für eine schlechte Prognose zu entnehmen , was die Entscheidung der Invalidenver sicherung unverständlich mache.</w:t>
      </w:r>
    </w:p>
    <w:p>
      <w:r>
        <w:t>Er erhalte begleitende Psychotherapie , damit die Eingliederung weiterhin Chancen auf Erfolg habe. Diese seien insbesondere wegen</w:t>
      </w:r>
    </w:p>
    <w:p>
      <w:r>
        <w:t>der Psychotherapie</w:t>
      </w:r>
    </w:p>
    <w:p>
      <w:r>
        <w:t>weiterhin geben, was sich auch darin zeige, dass er nun das Berufsvorbereitungsjahr bei der Stiftung</w:t>
      </w:r>
    </w:p>
    <w:p>
      <w:r>
        <w:t>E.___ absolvieren könne. Dazu sei er in das dazugehörige</w:t>
      </w:r>
    </w:p>
    <w:p>
      <w:r>
        <w:t>Wohnheim gezogen. Dank der Psychotherapie s ei</w:t>
      </w:r>
    </w:p>
    <w:p>
      <w:r>
        <w:t>der</w:t>
      </w:r>
    </w:p>
    <w:p>
      <w:r>
        <w:t>drohende Defekt bei ihm verhindert worden und werde auch weiterhin verhindert . Die Prognose sei weder unbestimmt noch werde die Behandlung eine unbegrenzte Dauer in Anspruch nehmen . Mit and e ren Worten sei keiner der Aussch l ussgründe für die Übernahme der Psychotherapie durch die Invaliden versicherung gegeben (Urk. 10). 3. 3.1</w:t>
      </w:r>
    </w:p>
    <w:p>
      <w:r>
        <w:t>Nach einigen Konsultationen am Ambulatorium I.___</w:t>
      </w:r>
    </w:p>
    <w:p>
      <w:r>
        <w:t>2020 (Urk . 7/28) trat der Beschwerdeführer im Juni 2021 auf Zuweisung der ambulant behandelnden Psychotherapeutin aufgrund sozialer Phobien und einer depressi ven Episode zur stationären Behandlung in die Abteilung für Kinder-/Jugend psychiatrie und Psychosomatik des S pitals B.___ ( B.___ ) ein . In der Beurteilung bei Austritt am 25. Oktober 2021 wurde ausgeführt, es habe sich eine s oziale Phobie (ICD-10: F40.1) sowie eine mittelgradige depressive Episode (ICD 10: F32.1) diagnostisch bestätigt. Der Beschwerdeführer habe im Verlauf des Auf enthaltes zunehmend an Sicherheit in sozialen Alltagssituationen (z.B . Tele f on ieren, Einkaufen, Kontaktaufbau/ - aufrechterhaltung mit Familien und Freunden) erlangt , allerdings hätten sich weiterhin Schwierigkeiten in einer adäquaten Alltagsbewältigung gezeigt. Die anhaltenden Antriebsschwierigkeiten im Rahmen der komorbiden depressiven Störung führten nach wie vor dazu, dass die Motivation für eine schulische resp. berufliche Anschlusslösung einge schränkt sei. Die Bewältigung dieser Schwierigkeiten brauche allerdings Zeit, sodass der Beschwerdeführer aktuell auf einen engen beruflichen Rahmen im Sinne einer IV-gestützten Integrationsmassnahme angewiesen sei. Die Klärung im Bereich der Genderidentitäts-Thematik könne hilfreich für die weitere Identi täts -Findung sein, die für den Beschwerdeführer in der aktuellen Lebensphase und für die Bildung einer privaten und beruflichen Zukunftsperspektive zentral sei. Die Weiterführung einer wöchentlichen Einzelpsychotherapie bei Frau G.___ werde dringend empfohlen. Die E ltern seien interessiert und motiviert für Familiengespräche, um den eigenen Umgang mit dem Beschwerdeführer weiter zu reflektieren. Eine Zuweisung zur Abklärung und Beratung der Genderidentität durch die Fachstelle der J.___ sei erfolgt. Weiter würden sie eine enge Begleitung der Berufsfindung durch die IV Berufsberatung und weitere Fachpersonen empfehlen. Sollte der Besuch einer Integrationsmassnahme aus dem häuslichen Setting nicht gelingen, so würden sie die Prüfung eines Wohn heim-Angebotes mit integrierter Möglichkeit zur beruflichen Ausbildung empfehlen (Urk. 7/33). 3.2</w:t>
      </w:r>
    </w:p>
    <w:p>
      <w:r>
        <w:t>Dr. F.___ und die Psychotherapeutin</w:t>
      </w:r>
    </w:p>
    <w:p>
      <w:r>
        <w:t>G.___ führten</w:t>
      </w:r>
    </w:p>
    <w:p>
      <w:r>
        <w:t>im Antrag auf Verlängerung der Kostengutsprache für ambulante Psychotherapie (Art. 12 IVG)</w:t>
      </w:r>
    </w:p>
    <w:p>
      <w:r>
        <w:t>im Hinblick auf eine berufliche Eingliederung vom 25. Januar 2023</w:t>
      </w:r>
    </w:p>
    <w:p>
      <w:r>
        <w:t>aus, der Beschwerdeführer sei seit dem 18. September 2020 bei ihnen in Behandlung. Er leide an einer sozialen Phobie (ICD-10: F40.1) sowie an einer rezidivierenden depressiven Störung (ICD-10: F33.1). Weiter bestehe eine Geschlechts inkongruenz . Es fänden wöchentliche Einz e lpsychot h er a piesitzun g en bei ihr (der Psychotherapeutin G.___ ) statt, die in g rösseren Abständen mit Eltern- und Familiengesprächen ergänzt</w:t>
      </w:r>
    </w:p>
    <w:p>
      <w:r>
        <w:t>würden. Weiter bestehe ein Austausch mit der Stiftung E.___ , wo sich der Beschwerdeführer im IV- gestützten Aufbau training befinde. Die aktuelle medikamentöse Behandlung finde bei Dr . F.___ statt. Die psychotherapeutische</w:t>
      </w:r>
    </w:p>
    <w:p>
      <w:r>
        <w:t>Behandlung habe insbesondere zum Z iel, den Beschwerdeführer bei Entwicklung s schritten so zu unterstützen , dass e s ihm gelingen werde , einen Einstieg in s Berufsleben zu finden . Dabei stell ten ihn seine sozialen</w:t>
      </w:r>
    </w:p>
    <w:p>
      <w:r>
        <w:t>Ängste und die mit der Geschlechtsinkongruenz in Zusammenhang</w:t>
      </w:r>
    </w:p>
    <w:p>
      <w:r>
        <w:t>stehende</w:t>
      </w:r>
    </w:p>
    <w:p>
      <w:r>
        <w:t>Verunsicherung immer wieder vor Herausforderungen . Es zeigten sich positive</w:t>
      </w:r>
    </w:p>
    <w:p>
      <w:r>
        <w:t>Veränderungen dahingehend, dass er allmählich gelernt habe, eigene Bedürfnisse zu äussern. Die s</w:t>
      </w:r>
    </w:p>
    <w:p>
      <w:r>
        <w:t>ermögliche</w:t>
      </w:r>
    </w:p>
    <w:p>
      <w:r>
        <w:t>eine bessere Zusammen arbeit zwischen dem Beschwerdeführer u nd seinem Umfeld . Es werde davon aus gegangen , dass er</w:t>
      </w:r>
    </w:p>
    <w:p>
      <w:r>
        <w:t>insbesond e re für die Dauer der beruflichen</w:t>
      </w:r>
    </w:p>
    <w:p>
      <w:r>
        <w:t>Eingliederung</w:t>
      </w:r>
    </w:p>
    <w:p>
      <w:r>
        <w:t>psychotherapeutische</w:t>
      </w:r>
    </w:p>
    <w:p>
      <w:r>
        <w:t>Unterstützung</w:t>
      </w:r>
    </w:p>
    <w:p>
      <w:r>
        <w:t>benötigen werde. Da die bisherige Behand lung dazu beitragen könne, dass sich die Stimmung phasenweise stabilisieren und er dadurch am Aufbautraining teilnehmen könne, sei die Weiterführung</w:t>
      </w:r>
    </w:p>
    <w:p>
      <w:r>
        <w:t>empfohlen (Urk. 7/70). 3. 3</w:t>
      </w:r>
    </w:p>
    <w:p>
      <w:r>
        <w:t>H.___ , Pflegefachfrau HF Pädiatrie , vom regionalen ärztlichen Dienst der IV-Stelle (RAD) führte mit Stellungnahme vom 20. Februar 2023 aus, eine Über nahme medizinischer Massnahmen gemäss Art. 12 IVG setze eine Situation voraus, in der die Behandlung des Leidens abgeschlossen sei, der Gesundheits zustand sich mittels medizinisch er Massnahmen nicht mehr wesentlich ver bessern lass e und die medizinischen Massnahmen hauptsächlich der Verbesse rung der Eingliederungsfähigkeit dienten. Der Fokus der medizinischen</w:t>
      </w:r>
    </w:p>
    <w:p>
      <w:r>
        <w:t>Eingliederungsmassnahme</w:t>
      </w:r>
    </w:p>
    <w:p>
      <w:r>
        <w:t>liege somit bei der Verbesserung der Eingliederungs fähigkeit , was aber nicht gänzlich aus sch liesse, dass sie</w:t>
      </w:r>
    </w:p>
    <w:p>
      <w:r>
        <w:t>untergeordnet zur Ver besserung des Gesundheitszustandes beitragen könne. Bei der Psychotherapie handle es sich in der Reg el um eine Leidensbehandlung ( Kreisschreiben über die medizinischen Eingliederungsmassnahmen der Invalidenversicherung , gültig ab 1. Januar 2022, Stand 1. Januar 2024 [ KSME ],</w:t>
      </w:r>
    </w:p>
    <w:p>
      <w:r>
        <w:t>Rz . 44). Die Psychotherapie könne als zeitlich befristete medizinische</w:t>
      </w:r>
    </w:p>
    <w:p>
      <w:r>
        <w:t>Eingliederungsmassnahme zur Behandlung einer wesentlichen</w:t>
      </w:r>
    </w:p>
    <w:p>
      <w:r>
        <w:t>Beeinträchtigung der Erwerbsfähigkeit im</w:t>
      </w:r>
    </w:p>
    <w:p>
      <w:r>
        <w:t>Sinne von Art.</w:t>
      </w:r>
    </w:p>
    <w:p>
      <w:r>
        <w:rPr>
          <w:b/>
        </w:rPr>
        <w:t>E. 7</w:t>
      </w:r>
    </w:p>
    <w:p>
      <w:r>
        <w:t>-29) . Mit je einer separaten Mitteilung vom 25. Oktober 2021</w:t>
      </w:r>
    </w:p>
    <w:p>
      <w:r>
        <w:t>erteilte die IV-Stelle dem Versicherten die Übernahme</w:t>
      </w:r>
    </w:p>
    <w:p>
      <w:r>
        <w:t>der Kosten für eine ambulante Psychotherapie nach ärztlicher</w:t>
      </w:r>
    </w:p>
    <w:p>
      <w:r>
        <w:t>Verordnung</w:t>
      </w:r>
    </w:p>
    <w:p>
      <w:r>
        <w:t>rück wirkend</w:t>
      </w:r>
    </w:p>
    <w:p>
      <w:r>
        <w:t>vom</w:t>
      </w:r>
    </w:p>
    <w:p>
      <w:r>
        <w:t>18.</w:t>
      </w:r>
    </w:p>
    <w:p>
      <w:r>
        <w:t>Februar 2021 bis 28. Februar 2023 sowie die Kosten für die stationären Aufenthalte rückwirkend vom 18. Februar bis 2. März bzw. vom 14 . Juni bis 25 .</w:t>
      </w:r>
    </w:p>
    <w:p>
      <w:r>
        <w:t>Oktober 2021 (Urk. 7/31 -32 ). Am 3.</w:t>
      </w:r>
    </w:p>
    <w:p>
      <w:r>
        <w:t>November 2021 nahm die IV Stelle den Austrittsbericht des Depart e ments Kinder- und Jugendmedizin des Spitals B.___</w:t>
      </w:r>
    </w:p>
    <w:p>
      <w:r>
        <w:t>gleichen Datums zu den Akten (Urk. 7/33) .</w:t>
      </w:r>
    </w:p>
    <w:p>
      <w:r>
        <w:t>M it Verfügung vom 17. November 2021 übernahm die IV-Stelle die Kosten für eine Potenzialabklärung vom 29. November bis 24. Dezember 2021 beim C.___</w:t>
      </w:r>
    </w:p>
    <w:p>
      <w:r>
        <w:t>(Urk. 7/36) und anschliessend</w:t>
      </w:r>
    </w:p>
    <w:p>
      <w:r>
        <w:t>vom 1. Juni bis 1.</w:t>
      </w:r>
    </w:p>
    <w:p>
      <w:r>
        <w:t>Dezember 202 2</w:t>
      </w:r>
    </w:p>
    <w:p>
      <w:r>
        <w:t>die K osten für eine Integrationsmassnahme für Jugendlich e bei der Stiftung D.___</w:t>
      </w:r>
    </w:p>
    <w:p>
      <w:r>
        <w:t>(Urk. 7/52 ). Währenddessen wurde am 29.</w:t>
      </w:r>
    </w:p>
    <w:p>
      <w:r>
        <w:t>Juni 2022</w:t>
      </w:r>
    </w:p>
    <w:p>
      <w:r>
        <w:t>ein Gesuch</w:t>
      </w:r>
    </w:p>
    <w:p>
      <w:r>
        <w:t>um Kostenübernahme einer</w:t>
      </w:r>
    </w:p>
    <w:p>
      <w:r>
        <w:t>Integrationsmassnahme für</w:t>
      </w:r>
    </w:p>
    <w:p>
      <w:r>
        <w:t>Jugendliche ab dem 15. August 2022 bis 14. Februar 2023 neu bei der Stiftung E.___</w:t>
      </w:r>
    </w:p>
    <w:p>
      <w:r>
        <w:t>zu den Akten gereicht</w:t>
      </w:r>
    </w:p>
    <w:p>
      <w:r>
        <w:t>(Urk. 7/56-57) . Mit Mitteilung vom 2 .  August 2022 bewilligte die IV-Stelle dieses Gesuch</w:t>
      </w:r>
    </w:p>
    <w:p>
      <w:r>
        <w:t>um Kostenübernahme bis 1. Dezember 2022 (Urk. 7/61) und verlängerte diese mit Mitteilung vom 20 . Dezember 2022 bis 2. Juni 2023 (Urk. 7/67) .</w:t>
      </w:r>
    </w:p>
    <w:p>
      <w:r>
        <w:t>Am 25. Januar 2023 beantragten Dr. med. F.___ , Facharzt für Kinder- und Jugendpsychiatrie/-psychotherapie , sowie G.___ , Eidg . anerkannte Psychotherapeutin, eine Verlängerung der Kostengutsprache für eine ambulante Psychotherapie (Urk. 7/70). Mit Vorbescheid vom 21 . Februar 2023 stellte die IV-Stelle in Aussicht, das Gesuch um weitere Kostengutsprache für Psychotherapie abzuweisen (Urk. 7/ 76 ). Dagegen erhob en sowohl der Versicherte durch</w:t>
      </w:r>
    </w:p>
    <w:p>
      <w:r>
        <w:t>die von ihm unterzeichnete Stellungnahme von Dr. F.___</w:t>
      </w:r>
    </w:p>
    <w:p>
      <w:r>
        <w:t>und der Psychotherapeutin G.___</w:t>
      </w:r>
    </w:p>
    <w:p>
      <w:r>
        <w:t>vom 7. März 2023 (Urk. 7/8 2 ) als auch die Swica mit Eingabe vom 15. März 2023 Einwand (Urk. 7/83) . Mit Eingabe vom 25 . April 2023 reichte der Versicherte, vertreten durch die Protekt a Rechtsschutz-Versicherung AG ,</w:t>
      </w:r>
    </w:p>
    <w:p>
      <w:r>
        <w:t>eine Einwandergänzung ein (Urk. 7/ 92 ). Mit Verfügung vom 22. Juni 2023 wies die IV-Stelle das Leistungsbegehren ab (Urk. 2). 2.</w:t>
      </w:r>
    </w:p>
    <w:p>
      <w:r>
        <w:t>Dagegen erhob der Versicherte, weiterhin vertreten durch die Protekta Rechtsschutz-Versicherung AG , mit Eingabe vom 22. August 2023 Beschwerde und beantragte unter Aufhebung der Verfügung vom 22. Juni 2023 Kosten gutsprache für die Psychotherapie-Verlängerung , eventualiter die Vor nahme weiterer Abklärungen zwecks Prüfung der Leistungspflicht (Urk. 1). Die Beschwerdegegnerin beantragte mit Beschwerdeantwort vom 28. September 2023 die Abweisung der Beschwerde (Urk. 6). Mit Replik vom 13. November 2023 hielt der Beschwerdeführer an den Beschwerdeanträgen fest (Urk. 10) . Die Beschwerde gegnerin erklärte am 19. Dezember 2023 , auf das Erstatten einer Duplik zu verzichten (Urk. 1 2 ), was dem Beschwerdeführer mit Verfügung vom 15. Januar 2024 angezeigt wurde (Urk. 1 4 ). 3.</w:t>
      </w:r>
    </w:p>
    <w:p>
      <w:r>
        <w:t>A uf die Vorbringen der Parteien und die eingereichten Akten wird, soweit erfor derlich, im Rahmen der nachfolgenden Erwägungen eingegangen. Das Gericht zieht in Erwägung: 1.</w:t>
      </w:r>
    </w:p>
    <w:p>
      <w:r>
        <w:rPr>
          <w:b/>
        </w:rPr>
        <w:t>E. 12</w:t>
      </w:r>
    </w:p>
    <w:p>
      <w:r>
        <w:t>IVG dienen. Sie werde erst zu einer solchen, wenn si e sich deutlich vom eigentlichen Behandlungsplan des primären Leidens abhebe und unmittelbar auf die berufliche Eingliederung gerichtet sei . Die Psychotherapie diene beim Beschwerdeführer</w:t>
      </w:r>
    </w:p>
    <w:p>
      <w:r>
        <w:t>vorrangig der Behandlung der Grundleiden (Leide ns behandlung ) und erst in zweiter</w:t>
      </w:r>
    </w:p>
    <w:p>
      <w:r>
        <w:t>Linie der fiktiven Eingliederung . Nach Durchsicht der Unterlagen</w:t>
      </w:r>
    </w:p>
    <w:p>
      <w:r>
        <w:t>fänden</w:t>
      </w:r>
    </w:p>
    <w:p>
      <w:r>
        <w:t>aktuell keine Massnahmen beruflicher Art nach den Artikel n</w:t>
      </w:r>
    </w:p>
    <w:p>
      <w:r>
        <w:rPr>
          <w:b/>
        </w:rPr>
        <w:t>E. 15</w:t>
      </w:r>
    </w:p>
    <w:p>
      <w:r>
        <w:t>– 18c IVG statt, sondern eine Integrationsmassnahm e für Jugendliche in der Stiftung E.___</w:t>
      </w:r>
    </w:p>
    <w:p>
      <w:r>
        <w:t>vom 2 . Dezember 2022 bis am 2. Juni 2023. Würden Eingliederungsmassnahmen beruflicher Art gemäss</w:t>
      </w:r>
    </w:p>
    <w:p>
      <w:r>
        <w:t>den Artikeln 15 -</w:t>
      </w:r>
    </w:p>
    <w:p>
      <w:r>
        <w:t>18c IVG eingeleitet, könne ein neuer Antrag eingereicht werden (Urk. 7/75/2). 3. 4</w:t>
      </w:r>
    </w:p>
    <w:p>
      <w:r>
        <w:t>Dr. F.___ und die Psychotherapeutin G.___</w:t>
      </w:r>
    </w:p>
    <w:p>
      <w:r>
        <w:t>nahmen am 7. März 2023 zum Vorbescheid vom 21. Februar 2023 Stellung .</w:t>
      </w:r>
    </w:p>
    <w:p>
      <w:r>
        <w:t>D abei erklärten sie , in der psychotherapeutischen Begleitung sei die fehlende</w:t>
      </w:r>
    </w:p>
    <w:p>
      <w:r>
        <w:t>intrins ische Motivation des Beschwerdeführers für das „Erwachsen werden“ mit allem, was dazu gehöre , ein zentrales Thema. Im Zentrum stehe seit dem Abbruch der Lehre als Zeichner die Berufsintegration . Es werde regelmässig</w:t>
      </w:r>
    </w:p>
    <w:p>
      <w:r>
        <w:t>besprochen , welche Strategien hilfreich sein könnten , um dranbleiben und die Präsenszeiten im E.___ aufrecht erhalten zu können. Es bestehe ein enger Kontakt zum E.___ mit einem regelmässigen Austausch und gegenseitigen Besuchen. Sie (die Psycho therapeutin</w:t>
      </w:r>
    </w:p>
    <w:p>
      <w:r>
        <w:t>G.___ ) habe den Beschwerdeführer im E.___ besucht und der dortige Betreuer und der stellvertretende Leiter seien für ein gemeinsames Gespräch zu ihr (der Psychotherapeutin G.___ ) gekommen. Die Vernetzungs arbeit mit der Institution nehme viel Zeit in Anspruch. Dem Beschwerdeführer sei es insbesond e re auch aufgrund der bestehenden sozialen Ängste wichtig, dass er zu Gesprächen begleitet werde. Im letzten Gespräch mit dem E.___ habe fest gestellt werden können, dass eine positive Entwicklung erkennbar sei. Der Beschwerdeführer habe eine Lehre als Bekleidungsgestalter im E.___</w:t>
      </w:r>
    </w:p>
    <w:p>
      <w:r>
        <w:t>in Aus sicht . Sie ( Dr. F.___ und die Psychotherapeutin G.___ ) e rachteten dies</w:t>
      </w:r>
    </w:p>
    <w:p>
      <w:r>
        <w:t>als eine wichtige</w:t>
      </w:r>
    </w:p>
    <w:p>
      <w:r>
        <w:t>Chance, insbesondere, weil sich der Beschwerdeführer</w:t>
      </w:r>
    </w:p>
    <w:p>
      <w:r>
        <w:t>ansonsten keine n anderen Beruf , den er erlernen möchte, vorstellen könne. Für das Gelingen der Integration in die Berufswelt erachteten sie e s als zentral, dass der Beschwerde führer</w:t>
      </w:r>
    </w:p>
    <w:p>
      <w:r>
        <w:t>weiterhin auf dieselbe Art unterstützt</w:t>
      </w:r>
    </w:p>
    <w:p>
      <w:r>
        <w:t>werde . Sie seien der Meinung, dass</w:t>
      </w:r>
    </w:p>
    <w:p>
      <w:r>
        <w:t>die Psychotherapie</w:t>
      </w:r>
    </w:p>
    <w:p>
      <w:r>
        <w:t>überwiegend der beruflichen Integration diene (Urk. 7/79). 3. 5</w:t>
      </w:r>
    </w:p>
    <w:p>
      <w:r>
        <w:t>H.___ und</w:t>
      </w:r>
    </w:p>
    <w:p>
      <w:r>
        <w:t>Dipl.-Med. K.___ , Fachärztin für Innere Medizin/Prävention und Gesundheitswesen, erklärte n mit Stellungnahme vom 2 7 . März und 12./13. Juni 2023 für den RAD , gemäss Verlaufsprotokoll fänden weiterhin keine Massnahm en</w:t>
      </w:r>
    </w:p>
    <w:p>
      <w:r>
        <w:t>beruflicher Art gemäss</w:t>
      </w:r>
    </w:p>
    <w:p>
      <w:r>
        <w:t>den Artikeln</w:t>
      </w:r>
    </w:p>
    <w:p>
      <w:r>
        <w:rPr>
          <w:b/>
        </w:rPr>
        <w:t>E. 18</w:t>
      </w:r>
    </w:p>
    <w:p>
      <w:r>
        <w:t>Februar 2021 wurden p sychiatrische</w:t>
      </w:r>
    </w:p>
    <w:p>
      <w:r>
        <w:t>Behandlung en als therapeutische Massnahme nach Art. 12 IVG von der Beschwerdegegnerin übernommen</w:t>
      </w:r>
    </w:p>
    <w:p>
      <w:r>
        <w:t>(Urk. 7/31 -32 ).</w:t>
      </w:r>
    </w:p>
    <w:p>
      <w:r>
        <w:t>4.2</w:t>
      </w:r>
    </w:p>
    <w:p>
      <w:r>
        <w:t>Aus den Berichten der behandelnden Fachpersonen ergibt sich, dass der Fokus der</w:t>
      </w:r>
    </w:p>
    <w:p>
      <w:r>
        <w:t>wöchentliche n Einzeltherapiesitzung e n auf die Behandlung der sozialen Phobie</w:t>
      </w:r>
    </w:p>
    <w:p>
      <w:r>
        <w:t>und der Persönlichkeitsentwicklung gerichtet ist</w:t>
      </w:r>
    </w:p>
    <w:p>
      <w:r>
        <w:t>und die Therapie</w:t>
      </w:r>
    </w:p>
    <w:p>
      <w:r>
        <w:t>dazu beitragen soll , die Stimmung des Beschwerdeführers phasenweise zu stabilisieren bzw. der Antriebsstörung entgegenzuwirken ( E.</w:t>
      </w:r>
    </w:p>
    <w:p>
      <w:r>
        <w:t>3.1 , E. 3. 2 f. , Urk. 3/3 ). Es</w:t>
      </w:r>
    </w:p>
    <w:p>
      <w:r>
        <w:t>liegt somit ein labiler Gesundheitsschaden vor , der sich auf das ganze Leben auswirkt</w:t>
      </w:r>
    </w:p>
    <w:p>
      <w:r>
        <w:t>(vgl. auch Urk.</w:t>
      </w:r>
    </w:p>
    <w:p>
      <w:r>
        <w:t>13/2 und Urk.</w:t>
      </w:r>
    </w:p>
    <w:p>
      <w:r>
        <w:t>7/100/5 ) , wobei angesichts des Alters und der Situation des Beschwerdeführers selbstredend die berufliche Ausbildung zur Zeit im Vordergrund steht . Naheliegend ist, dass sich die mit der Psychotherapie erreichte</w:t>
      </w:r>
    </w:p>
    <w:p>
      <w:r>
        <w:t>positive Veränderung ( beispielsweise eigene Bedürfnisse zu äussern ; E.</w:t>
      </w:r>
    </w:p>
    <w:p>
      <w:r>
        <w:t>3. 2 ) auch positiv auf die berufliche Eingliederung auswirkt . Dies genügt als Abgrenzungskriterium jedoch nicht und ändert nichts daran, dass die durch geführte Psychotherapie nicht primär der beruflichen Eingliederung, sondern der Überwindung der sozialen Ängste (in ICD-10 unter den neurotischen Störungen klassifiziert) und dem Umgang mit der der depressiven Störung geschuldeten Antriebsstörung dient, und somit im Rahmen des eigentlichen Behandlungsplans des primären Leidens zu sehen ist (vgl. E. 3.1, Urk. 7/33/5 ).</w:t>
      </w:r>
    </w:p>
    <w:p>
      <w:r>
        <w:t>Wie ausgeführt bewirkt praktisch jede ärztliche Vorkehr, die medizinisch erfolgreich ist, auch im erwerblichen Leben eine entsprechende Verbesserung (vgl. Urteil des Bundes gerichts 9C_551/2018 vom 4. Januar 2019 E. 2 mit Hinweisen). Des Weiteren</w:t>
      </w:r>
    </w:p>
    <w:p>
      <w:r>
        <w:t>war</w:t>
      </w:r>
    </w:p>
    <w:p>
      <w:r>
        <w:t>im Jahr 2021 eine Begleitung bis zum Berufseinstieg angedacht (Urk. 7/26 Ziffer. 2.5, Urk. 7/27, Urk. 7/28 Ziff. 2.5, Urk. 7/29 Ziff. 2.5) . Zweieinhalb Jahre später erkennen die aktuell behandelnden Fachpersonen nun kaum Fortschritte</w:t>
      </w:r>
    </w:p>
    <w:p>
      <w:r>
        <w:t>(Urk. 3/3 Ziff. 3) und erachten weiterhin eine Begleitung ohne absehbares Ende , d.h. bis</w:t>
      </w:r>
    </w:p>
    <w:p>
      <w:r>
        <w:t>zur Integration in die Berufswelt, für notwendig .</w:t>
      </w:r>
    </w:p>
    <w:p>
      <w:r>
        <w:t>Das zeigt sich unter anderem auch daran, dass bei jeder neuen Situation eine psychotherapeutische Begleitung im Prozess des Einlebens notwendig wird (E. 3. 2 und E. 3. 4 , Urk. 3/3 Ziff. 3 und Ziff. 5) . Insgesamt ist somit davon auszugehen, dass es sich nunmehr um eine Dauerbehandlung handelt , wodurch auch die Prognose nur verhalten positiv ausfällt . Daran ändert auch die unbestrittene Notwendigkeit der Therapie für den Beschwerdeführer bzw. für den Erfolg einer berufliche n Ausbildung nichts.</w:t>
      </w:r>
    </w:p>
    <w:p>
      <w:r>
        <w:t>Auch wenn die Therapeutin darlegt, wieviel Raum die Auseinandersetzung mit der Eingliederung in die Berufswelt und in die Gesellschaft in der Psychotherapie einnehmen (Urk. 7/87), ändert dies am Fokus der Leidensbehandlung nichts. Soweit beschwerdeweise gerügt wurde, dass sich H.___ und Dipl.-Med. K.___ fachfremd geäussert hätten (vgl. Urk. 1 0 S. 6 unten), ist an dieser Stelle darauf hinzuweisen, dass Art . 12 IVG als gesetzliche Abgrenzungsnorm gegenüber dem Aufgabenbereich der sozialen Kranken- und Unfallversicherung zu verstehen ist. Das Unter scheidungskriterium ist deshalb in erster Linie rechtlicher und nicht medizinischer Natur (vgl. Rz . 31 KSME), zumal der medizinische Sachverhalt feststand und es einzig darum ging zu beurteilen, ob die medizinische Massnahme auf die Behandlung eines Leidens an sich oder unmittelbar auf die Eingliederung gerichtet war. 4 .3</w:t>
      </w:r>
    </w:p>
    <w:p>
      <w:r>
        <w:t>Nach dem Gesagten ist nicht zu beanstanden, dass die Beschwerdegegnerin hin sichtlich der durchgeführten Psychotherapie von einer im Vordergrund stehenden Leidensbehandlung ausging und die Voraussetzungen für eine weitere Vergütung gestützt auf Art. 12 IVG als nicht mehr erfüllt erachtete. 5 .</w:t>
      </w:r>
    </w:p>
    <w:p>
      <w:r>
        <w:t>Die angefochtene Verfügung erweist sich damit als rechtens, was zur Abweisung der Beschwerde führt. 6 .</w:t>
      </w:r>
    </w:p>
    <w:p>
      <w:r>
        <w:t>Da es im vorliegenden Verfahren um die Bewilligung oder Verweigerung von IV Leistungen geht, ist das Verfahren kostenpflichtig. Die Gerichtskosten sind nach dem Verfahrensaufwand sowie unabhängig vom Streitwert festzulegen (Art .</w:t>
      </w:r>
    </w:p>
    <w:p>
      <w:r>
        <w:t>69 Abs. 1 bis IVG) und ermessensweise auf Fr. 600.-- anzusetzen. Ausgangs gemäss sind sie de m</w:t>
      </w:r>
    </w:p>
    <w:p>
      <w:r>
        <w:t>Beschwerdeführer aufzuerlegen. Das Gericht erkennt: 1.</w:t>
      </w:r>
    </w:p>
    <w:p>
      <w:r>
        <w:t>Die Beschwerde wird abgewiesen . 2.</w:t>
      </w:r>
    </w:p>
    <w:p>
      <w:r>
        <w:t>Die Gerichtskosten von Fr. 600 .-- werden dem Beschwerdeführer</w:t>
      </w:r>
    </w:p>
    <w:p>
      <w:r>
        <w:t>auferlegt.</w:t>
      </w:r>
    </w:p>
    <w:p>
      <w:r>
        <w:t>Rechnung und Einzahlungsschein werden der Kostenpflichtigen nach Eintritt der Rechtskraft zugestellt. 3.</w:t>
      </w:r>
    </w:p>
    <w:p>
      <w:r>
        <w:t>Zustellung gegen Empfangsschein an: - Protekta Rechtsschutz-Versicherung AG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 rufenen Urkunden sind beizulegen, soweit die Partei sie in Händen hat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