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IV.2023.00127 vom 23. Oktober 2023</w:t>
      </w:r>
    </w:p>
    <w:p>
      <w:r>
        <w:t>ZH Sozialversicherungsgericht, 2023-10-23, DE</w:t>
      </w:r>
    </w:p>
    <w:p>
      <w:r>
        <w:rPr>
          <w:b/>
        </w:rPr>
        <w:t xml:space="preserve">Quelle: </w:t>
      </w:r>
      <w:r>
        <w:t>https://mcp.opencaselaw.ch/entscheid/zh_sozialversicherungsgericht_IV.2023.00127</w:t>
      </w:r>
    </w:p>
    <w:p>
      <w:r>
        <w:t>FR: ZH_SOZIALVERSICHERUNGSGERICHT IV.2023.00127 du 23 octobre 2023</w:t>
      </w:r>
    </w:p>
    <w:p>
      <w:r>
        <w:t>IT: ZH_SOZIALVERSICHERUNGSGERICHT IV.2023.00127 del 23 ottobre 2023</w:t>
      </w:r>
    </w:p>
    <w:p>
      <w:pPr>
        <w:pStyle w:val="Heading2"/>
      </w:pPr>
      <w:r>
        <w:t>Erwägungen</w:t>
      </w:r>
    </w:p>
    <w:p>
      <w:r>
        <w:rPr>
          <w:b/>
        </w:rPr>
        <w:t>E. 1</w:t>
      </w:r>
    </w:p>
    <w:p>
      <w:r>
        <w:t>Juni 2015 als Gipser für die A.___ AG, B .___ , tätig , wobei er ab dem 2. Oktober 2020 zu 100 % krankgeschrieben war . Am 15. Oktober 2020 meldete er sich unter Hinweis auf ein chronisch es</w:t>
      </w:r>
    </w:p>
    <w:p>
      <w:r>
        <w:t>myofasciales</w:t>
      </w:r>
    </w:p>
    <w:p>
      <w:r>
        <w:t>cervicovertebrales und lumbospon dylo genes Schmerzsyndrom, degenerative Veränderungen der Hals- und Lenden wirbelsäule sowie einen Verdacht auf Beriberi bei der Invalidenversicherung zum Leistungsbezug an (Urk. 9/5). Die Sozialversicherungsanstalt des Kantons Zürich, IV-Stelle, führte erwerbliche und medizinische Abklärungen durch und holte ein rheumatologisch-psychiatrisches Gutachten bei der MEDAS C.___ GmbH ein, das am 24. August 2022 erstattet wurde (Urk. 9/59). Mit Vorbescheid vom 15.</w:t>
      </w:r>
    </w:p>
    <w:p>
      <w:r>
        <w:t>Dezember 2022 stellte die IV-Stelle dem Versicherten die Abweisung seines Leistungs begehrens in Aussicht (Urk. 9/65) und verfügte am 9. Februar 2023 wie angekündigt (Urk. 9/70 = Urk. 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 renten sind somit Renten, auf die gemäss Art. 29 Abs. 1 und 2 IVG der Anspruch ab dem 1. Januar 2022 entsteht ( vgl. Rz . 1008 des Kreisschreibens des Bundesamtes für Sozialversicherungen zu den Übergangsbestimmungen zur Einfüh rung des linearen Rentensystems [KS ÜB WE IV], gültig ab 1. Januar 2022).</w:t>
      </w:r>
    </w:p>
    <w:p>
      <w:r>
        <w:t>Die angefochtene Verfügung erging nach dem 1. Januar 2022. Da die Entstehung eines Rentenanspruchs aufgrund der am 15. Oktober 2020 erfolgten Anmeldung zum Leistungsbezug (Urk. 9/5) bereits vor dem 1. Januar 2022 in Betracht fällt (Art. 29 Abs. 1 IVG), sind die bis 31. Dezember 2021 gültig gewesenen Rechts 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 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2</w:t>
      </w:r>
    </w:p>
    <w:p>
      <w:r>
        <w:t>Hiergegen erhob der Versicherte am 2. März 2023 unter Beilage verschiedener Arztberichte (Urk. 3/3-4) Beschwerde mit den Rechtsbegehren, die angefochtene Verfügung vom 9. Februar 2023 sei aufzuheben und es sei ihm mit Wirkung ab 19. Oktober 2020 eine ganze Invalidenrente basierend auf einem Invaliditätsgrad von mindestens 70 % auszurichten, eventualiter sei die Angelegenheit an die Beschwerdegegnerin zurückzuweisen, mit der Auflage, den Gesundheitszustand und die Arbeitsfähigkeit durch entsprechende objektive fachärztliche Gutachten abklären zu lassen (Urk. 1 S. 1 ). Die Beschwerdegegnerin schloss mit Beschwerde antwort vom 30. Mai 2023 auf Abweisung der Beschwerde (Urk. 8). Am 13. Juni 2023 äusserte sich der Beschwerdeführer erneut und hielt an seinen Anträgen fest (Urk. 11), worauf die Beschwerdegegnerin auf eine Stellungnahme verzichtete (Urk. 13) . Davon wurde dem Beschwerdeführer am 19. Juli 2023 Kenntnis gegeben (Urk. 14) . Das Gericht zieht in Erwägung: 1.</w:t>
      </w:r>
    </w:p>
    <w:p>
      <w:r>
        <w:rPr>
          <w:b/>
        </w:rPr>
        <w:t>E. 2.1</w:t>
      </w:r>
    </w:p>
    <w:p>
      <w:r>
        <w:t>Die Beschwerdegegnerin legte in der angefochtenen Verfügung dar, die medizi nische Abklärung habe ergeben, dass dem Beschwerdeführer die Tätigkeit als Gipser seit dem 1. Mai 2020 nicht mehr möglich sei, jedoch aus medizinischer Sicht eine angepasste Tätigkeit zu 100 % zumutbar sei (Urk. 2 S. 1).</w:t>
      </w:r>
    </w:p>
    <w:p>
      <w:r>
        <w:t>Der Invaliditätsgrad sei mittels eines Einkommensvergleichs berechnet worden, wobei sie für den bei guter Gesundheit erzielbaren Lohn auf die Lohnangaben des Arbeitgebers abgestellt und das zumutbare Einkommen mit gesundheitlichen Einschränkungen anhand von statistischen Lohnangaben ermittelt habe. Der daraus resultierende Invaliditätsgrad von 11 % gebe keinen Anspruch auf eine Invalidenrente (Urk. 2 S. 1 f.)</w:t>
      </w:r>
    </w:p>
    <w:p>
      <w:r>
        <w:rPr>
          <w:b/>
        </w:rPr>
        <w:t>E. 2.2</w:t>
      </w:r>
    </w:p>
    <w:p>
      <w:r>
        <w:t>Der Beschwerdeführer brachte dagegen vor, die Beschwerdegegnerin habe sich bei der Beurteilung des medizinischen Sachverhalts nur auf den somatischen Teil des MEDAS-Gutachtens gestützt und den psychiatrischen Teil ausgeklammert, da sie davon ausgegangen sei, dieser sei aufgrund von Aggravation nicht beurteil bar. Die Einschätzung des psychiatrischen Gutachters Dr. D.___ weiche jedoch erheblich von der Beurteilung der behandelnden Fachärztin ab, wobei sich Dr.</w:t>
      </w:r>
    </w:p>
    <w:p>
      <w:r>
        <w:t>D.___ nicht mit den spezifischen Einschätzungen der behandelnden Ärzte auseinandergesetzt habe</w:t>
      </w:r>
    </w:p>
    <w:p>
      <w:r>
        <w:t>(Urk. 1 S. 8). Dr. D.___</w:t>
      </w:r>
    </w:p>
    <w:p>
      <w:r>
        <w:t>habe angeführt, dass mit überwiegender Wahrscheinlichkeit Hinweise auf ein aggravierendes Verhalten vorlägen , habe es jedoch gänzlich unterlassen, sich mit den hierfür erforderlichen klassifikatorischen Merkmalen auseinanderzusetzen , was aufgrund des deswegen erfolgten Ausschlusses eines psychiatrischen Krankheitsbilde s von Krankheits wert angezeigt gewesen wäre. Da das aggravierende Verhalten somit nicht nachvollziehbar sei, erweise sich auch die V erneinung einer chronischen Schmerz störung nicht als nachvollziehbar (Urk. 1 S. 8 f.). Des Weiteren treffe es nicht zu, dass bisher keine spezifische psychotherapeutische Behandlung der chronischen Schmerzstörung stattgefunden habe, merke doch Dr. D.___ selbst an, dass er sich seit Anfang 2022 in psychiatrischer Behandlung befinde. Dr.</w:t>
      </w:r>
    </w:p>
    <w:p>
      <w:r>
        <w:t>D.___ wäre daher gehalten gewesen, entweder die behandelnde Psychiaterin zu kontaktieren oder die Beschwerdegegnerin zur Vervollständigung der Akten aufzufordern ( Urk. 1 S. 9 f.).</w:t>
      </w:r>
    </w:p>
    <w:p>
      <w:r>
        <w:t>In den Akten fänden sich diverse somatische Diagnosen, welche im Gutachten nicht erwähnt, gemäss der behandelnden Psychiaterin die Arbeitsfähigkeit aus psychiatrischer Sicht jedoch stark beeinflussen würden. Das rheumatologische Teilgutach t en beruhe zudem nicht auf umfassenden funktionsorientierten klini schen Untersu ch ungen. Der Gutachter gebe selbst an, dass sich die Diagnose der diffusen weichteilrheumatischen Schmerzen als Ausschlussdiagnose ergebe und er die Ursache des ausgedehnte n und subjektiv invalidisierende n Schmerzleiden s</w:t>
      </w:r>
    </w:p>
    <w:p>
      <w:r>
        <w:t>nicht habe eruieren können . Weshalb keine somatisch abstützbaren Beschwerden vorliegen sollten und diese nicht auf ein bekanntes somatisch-pathologisches Krankheitsbild abgestützt werden könnten, obwohl die Begutachtung keine Diskrepanzen zwischen den geschilderten Beschwerden und den objektivierbaren Befunden ergeben habe, bleibe unklar. Die rheumatologische Diagnosestellung erscheine daher nicht nachvollziehbar. Zudem habe der Gutachter zur Begrün dung der Konsistenz und Plausibilität angegeben , dass Hinweise für eine Aggra vation vorlägen, habe dies jedoch nicht begründet. Das angeführte aggrava to rische Verhalten sei demnach nicht nachvollziehbar (Urk. 1 S. 10 f.) . Schliesslich sei die Beurteilung des rheumatologischen Gutachters zur Belastungsfähigkeit rein theoretisch (Urk. 1 S. 12).</w:t>
      </w:r>
    </w:p>
    <w:p>
      <w:r>
        <w:t>Die behandelnde Psychiaterin führe aus, im Rahmen der Therapie zeige sich, dass mehrere Symptome unverändert in schwerem Ausmass vorhanden seien und eine Arbeitsfähigkeit nicht gegeben sei. Die im Gutachten beschriebenen Schmerzen seien im Alltag einschränkend und entsprächen keiner Aggravation . Es bestehe sowohl aufgrund der Schmerzen</w:t>
      </w:r>
    </w:p>
    <w:p>
      <w:r>
        <w:t>wie auch der Xerostomie ein massiver L eidens druck. Aus psychiatrischer Sicht bestehe ein chronifiziertes psycho-organisches Krankheitsleiden mit invalidisierender Einschränkung der Arbeitsfähigkeit . Allen falls wäre gemäss dem psychiatrischen Gutachten ein Morbus Fabry in Erwägung zu ziehen. Dies sei bisher noch nicht geprüft worden, sei aber auch gemäss der behandelnden Psychiaterin empfehlenswert (Urk. 1 S. 12 f.) .</w:t>
      </w:r>
    </w:p>
    <w:p>
      <w:r>
        <w:t>Die RAD- Ä rztin sei ihrer Pflicht nicht nachgekommen, sich mit dem MEDAS-Gutachten korrekt auseinanderzusetzen. Andernfalls hätte ihr auffallen müssen, dass das psychiatrische Teilgutachten erhebliche Mängel aufweise. Es könne nicht darauf und somit im Ergebnis auch nicht auf die interdisziplinäre Gesamt beur teilung abgestellt werden. Nachdem sich sein psychischer Gesundheits zustand auch gestützt auf die Akten nicht rechtsgenügend feststellen lasse, erweise sich der rechtserhebliche Sachverhalt als ungenügend abgeklärt (Urk. 1 S. 13 f.).</w:t>
      </w:r>
    </w:p>
    <w:p>
      <w:r>
        <w:rPr>
          <w:b/>
        </w:rPr>
        <w:t>E. 2.3</w:t>
      </w:r>
    </w:p>
    <w:p>
      <w:r>
        <w:t>In der Beschwerdeantwort ergänzte die Beschwerdegegnerin , ihre diversen Abklä rungen hätten die Gutachter zum Resultat geführt, dass eine leidens ange passte Tätigkeit aus rheumatologischer Sicht zu 100 % zumutbar sei.</w:t>
      </w:r>
    </w:p>
    <w:p>
      <w:r>
        <w:t>Anlässlich der rheumatologischen und der psychiatrischen Begutachtung hätten Hinweise für eine Aggravation bestanden. Zudem ergebe sich ein Verdacht auf einen sekun dären Krankheitsgewinn, da die Raten für einen Kredit des Beschwer de führers aufgrund dessen Erkrankung von einer Versicherung übernommen würden. In diesem Zusammenhang sei es denn auch nachvollziehbar, weshalb der Gutachter auf die Einholung eines Berichts bei der behandelnden Fachärztin verzichtet habe. Aus der mit der Beschwerde eingereichten Stellungnahme seien keine neuen Tatsachen in Bezug auf den Sachverhalt und die Diagnosen zu entnehmen (Urk.</w:t>
      </w:r>
    </w:p>
    <w:p>
      <w:r>
        <w:rPr>
          <w:b/>
        </w:rPr>
        <w:t>E. 2.4</w:t>
      </w:r>
    </w:p>
    <w:p>
      <w:r>
        <w:t>Der Beschwerdeführer stellte in der Eingabe vom 13. Juni 2023 zur Hauptsache einen sekundären Krankheitsgewinn und die N achvollziehbarkeit der gutach ter lich postulierten Aggravation in Abrede (Urk. 11 S. 2). 2. 5</w:t>
      </w:r>
    </w:p>
    <w:p>
      <w:r>
        <w:t>Strittig und zu prüfen ist, ob die Beschwerdegegnerin einen Anspruch des Beschwerdeführers auf eine Invalidenrente zu Recht verneint hat. 3. 3.1</w:t>
      </w:r>
    </w:p>
    <w:p>
      <w:r>
        <w:t>Der Beschwerdeführer hielt sich wegen starker Rückenschmerzen, einer starken Arthralgie und einer Gangunsicherheit v om 2. bis am 16. Oktober 2020 zur muskuloskelettalen Rehabilitation in der Klinik F.___ der G.___ auf. Im Austrittsbericht vom 16. Oktober 2020 stellten die behandelnden Fachper sonen im Wesentlichen die Diagnosen eines chronischen myofascialen</w:t>
      </w:r>
    </w:p>
    <w:p>
      <w:r>
        <w:t>cervico vertebralen sowie lumbospondylogenen Schmerzsyndroms, degenerativer Verän derungen der Hals- und Lendenwirbelsäule sowie eines Verdachts auf Beriberi (Urk. 9/4 S. 1 f.). Der Beschwerdeführer sei in das multimodale Thera pie programm integriert worden und sei am 16. Oktober 2020 in gebessertem Allge meinzustand nach Hause entlassen worden (Urk. 9/4/4). 3.2</w:t>
      </w:r>
    </w:p>
    <w:p>
      <w:r>
        <w:t>In seinem Bericht über die Sprechstunden vom 7.</w:t>
      </w:r>
    </w:p>
    <w:p>
      <w:r>
        <w:t>Dezember 2020 bis 6. Januar 2021 und die angefertigten Bildgebungen stellte der behandelnde Dr. med. H.___ , Facharzt für orthopädische Chirurgie und Traumatologie des Bewegungsapparates, die Diagnosen einer Polymyalgia rheumatica, eines Ver dachts auf systemische Sklerodermie beziehungsweis Lupus erythematodes sowie einer psychosozialen Belastungssituation (Urk. 9/43/4). Er legte dar, der Beschwer deführer klage gegenwärtig über diffuse muskuloskelettale Beschwer den. Die Nacken- beziehungsweise dorsale n Schulterbesch w erden führ t e er auf eine segmentale z ervikale Dysfunktion C2/3 beidseits und auf eine Haltungs in suffizienz/muskuläre Dysbalance bei protraktierten Schultern beidseits sowie Myogelosen der scapulaführenden Muskulatur zurück . Die chronische n</w:t>
      </w:r>
    </w:p>
    <w:p>
      <w:r>
        <w:t>lumbo ver tebrale n Beschwerden seien</w:t>
      </w:r>
    </w:p>
    <w:p>
      <w:r>
        <w:t>der deutliche n Haltungsinsuffizienz der Becken- und Rumpfmuskulatur sowie eine r verkürzte n</w:t>
      </w:r>
    </w:p>
    <w:p>
      <w:r>
        <w:t>ischiocrurale n Muskulatur geschul det . Die beklag t en proximalen lateralen Oberschenkelbeschwerden links führe er</w:t>
      </w:r>
    </w:p>
    <w:p>
      <w:r>
        <w:t>ebenfalls auf die erwähnte Haltungsins uff izienz/muskuläre Dysbalan ce bei ausgeprägten Myogelosen des Musculus gluteus medius zurück. Die Beschwer den am linken Grosszehengrundgelenk seien durch eine leicht sympto matische MTP - I - Arthralgie begründet . Zudem bestehe eine beginnende Rhizar throse rechts bei ansonsten altersentsprechendem unauffälligem Befund (Urk.</w:t>
      </w:r>
    </w:p>
    <w:p>
      <w:r>
        <w:t>9/43/9). 3. 3</w:t>
      </w:r>
    </w:p>
    <w:p>
      <w:r>
        <w:t>Dr. med. I.___ , Oberarzt an der Klinik für Rheumatologie des Univer si tätsspitals J.___ , hielt in seinem auf Zuweisung durch Dr. H.___ erstatteten Bericht vom 17. Februar 2021 fest, zusammengefasst zeige sich ein multilokuläres Schmerzsyndrom, das aktuell nicht objektivierbar sei und weder anamnestisch, laborchemisch, immunologisch noch im klinischen Untersuch Hin weise für eine zu Grunde liegende systemisch-entzündliche Erkrankung liefere (Urk. 9/36/26). 3. 4</w:t>
      </w:r>
    </w:p>
    <w:p>
      <w:r>
        <w:t>Der Beschwerdeführer war v om 30. März bis am 13. April 2021 in der Klinik für Rheumatologie des J.___</w:t>
      </w:r>
    </w:p>
    <w:p>
      <w:r>
        <w:t>zur stationären multimodalen rheumatologischen Kom plex therapie hospitalisiert. Die behandelnden Ärzte stellten im Austrittsbericht vom 1 3 . April 2021 die Diagnosen einer chronischen Schmerzstörung mit soma tischen und psychischen Faktoren, eines Zustandes nach Verdacht auf Beriberi sowie einer Hiatushernie (Urk. 9/30/1 f.). Sie hielten fest, in der Zusammenschau der Befunde würden sie gemäss de n mitbeu r teilenden Kollegen der Psychiatrie von einer chronischen Schmerzstörung mit somatischen und psychischen Fak toren und einer mittelgradigen depressiven Episode mit Panikattacken aus gehen , wobei das depressive Geschehen letztlich keinen Eingang fand in die Diagno seliste . Zudem bestünden schmerzunterhaltende psychische /psychosoziale Fakto ren. Der Verlauf sei erfreulich. Die Schmerzen hätten abgenommen und die Haltung habe verbessert werden können (Urk. 9/30/2). 3. 5</w:t>
      </w:r>
    </w:p>
    <w:p>
      <w:r>
        <w:t>Vom 22. April bis am 22. Mai 2021 hielt sich der Beschwerdeführer stationär zur multimodalen psychosomatischen Behandlung in der Klinik K.___ der G.___ auf (Urk. 9/32/4) . Die behandelnden Fachpersonen hielten die bereits vom J.___</w:t>
      </w:r>
    </w:p>
    <w:p>
      <w:r>
        <w:t>gestellten Diagnosen fest und führten aus , bei Eintritt sei vor allem die Schmerzsymptomatik mit ausgeprägter Kraftminderung un d Schwäche im Vor dergrund gestanden. Der Beschwerdeführer habe von den multimodalen Thera pien nur begrenzt profitieren können. Die Vermittlung eines psychoso matischen Schmerzmodells sei nicht erfolgreich gewesen. Die Symptomatik habe nur minimal gebessert werden können. Während der Rehabilitation sei der Beschwer deführer zu 100 % arbeitsunfähig gewesen (Urk. 9/32/ 5).</w:t>
      </w:r>
    </w:p>
    <w:p>
      <w:r>
        <w:t>3. 6</w:t>
      </w:r>
    </w:p>
    <w:p>
      <w:r>
        <w:t>Hausärztin Dr. med. L.___ , Fachärztin für Allgemeine Medizin, diagnostizierte in ihrem Bericht vom 20. August 2021 eine chronische somato forme Schmerzstörung (ICD-10 F45) und attestierte dem Beschwerdeführer eine 100%ige Arbeitsunfähigkeit ab dem 10. August 2019 bis auf Weiteres (Urk.</w:t>
      </w:r>
    </w:p>
    <w:p>
      <w:r>
        <w:t>9/ 38/2 f. ). Mit den Schmerzen sei keine Arbeit auf dem Bau möglich, eine dem Leiden angepasste Tätigkeit sei bei Kooperation des Beschwerdeführers ganztags möglich (Urk. 9/38/4 f.). 3. 7</w:t>
      </w:r>
    </w:p>
    <w:p>
      <w:r>
        <w:t>Am 19. Januar 2022 stellten Dr. med. M .___ , Facharzt für Urologie , und PD Dr. med. N.___ , Chefarzt Urologie, die Diagnosen einer erektilen Dysfunktion seit zwei Jahren und weiteren urologischen Beschwerden. Dass diese die Arbeitsfähigkeit beeinträchtigen würden , ist dem Bericht nicht zu entnehmen ( U rk. 9/43/2 , vgl. auch Urk. 9/62/</w:t>
      </w:r>
    </w:p>
    <w:p>
      <w:r>
        <w:rPr>
          <w:b/>
        </w:rPr>
        <w:t>E. 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 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5.1</w:t>
      </w:r>
    </w:p>
    <w:p>
      <w:r>
        <w:t>Zu prüfen bleiben die Auswirkungen der eingeschränkten Arbeitsfähigkeit auf die Erwerbsfähigkeit des Beschwerdeführers.</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5.2</w:t>
      </w:r>
    </w:p>
    <w:p>
      <w:r>
        <w:t>Für die Berechnung des Valideneinkommens übernahm die Beschwerdegegnerin das vom Beschwerdeführer im Jahr 20 20 als Gipser bei der A.___ AG erzielte Einkommen von Fr . 73‘034 .-- ,</w:t>
      </w:r>
    </w:p>
    <w:p>
      <w:r>
        <w:t>was unbestritten blieb. Zu Gunsten des Beschwerdeführers nicht berücksichtigt hat sie die vom Jahr 2020 bis zum frühest möglichen Rentenbeginn sechs Monate nach der Anmeldung im Oktober 2020 (Urk. 9/5), mithin</w:t>
      </w:r>
    </w:p>
    <w:p>
      <w:r>
        <w:t>im Jahr 2021; eingetretene negative Nominal lohn entwicklung von -0.7</w:t>
      </w:r>
    </w:p>
    <w:p>
      <w:r>
        <w:t>(vgl. Entwicklung der Nominallöhne, Bundesamt für Statistik, T 39, Männer, www.bfs.admin.ch ) . Dies ist nicht zu beanstanden.</w:t>
      </w:r>
    </w:p>
    <w:p>
      <w:r>
        <w:rPr>
          <w:b/>
        </w:rPr>
        <w:t>E. 5.3</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w:t>
      </w:r>
    </w:p>
    <w:p>
      <w:r>
        <w:t>BGE 142 V 178 E. 2.5.7, 139 V 592 E. 2.3, 135 V 297 E. 5.2; vgl. auch Meyer/Reichmuth,</w:t>
      </w:r>
    </w:p>
    <w:p>
      <w:r>
        <w:t>Bundesgesetz über die Invalidenversicherung, 3. Auflage 2014, Rn 55 und 89 zu Art. 28a, mit weiteren Hinweisen auf die Rechtsprechung). 5. 4</w:t>
      </w:r>
    </w:p>
    <w:p>
      <w:r>
        <w:t>Da der Beschwerdeführer zum Zeitpunkt des frühestmöglichen Rentenbeginns im April 2021 (Art. 2 9 Abs. 1 IVG) keiner Arbeitstätigkeit nachging, hat die Beschwerdegegnerin für die Bemessung des Invalideneinkommens zu Recht die Lohnstrukturerhebung 2020 des Bundesamtes für Statistik herangezogen u nd auf den Zentralwert des monatlichen Bruttolohns für einfache Tätigkeiten körper licher oder handwerklicher Art männlicher Angestellter von Fr. 5‘261 .-- (LSE 20 20 , TA1_tirage_skill_level, Monatlicher Bruttolohn [Zentralwert] nach Wirt schaftszweigen, Kompetenzniveau und Geschlecht, Privater Sektor, Total, Kom pe tenzniveau 1) ab gestellt . Aufgerechnet auf die durchschnittliche betriebs übliche Arbeitszeit von 41.7 Stunden pro Woche (vgl. Bundesamt für Statistik, Betriebsübliche Arbeitszeit nach Wirtschaftsabteilungen, A-S) und angepasst an die Entwicklung der Nominallöhne für männliche Arbeitskräfte von 2‘298 Punkten im Jahr 20 20 auf 2’2 81 Punkte im Jahr 20 21 ergibt dies ein Invalideneinkommen von Fr. 65‘328 .-- (Fr. 5‘261 .-- / 40 * 41.7 * 12 / 2298 * 2’2 81 ). 5. 5</w:t>
      </w:r>
    </w:p>
    <w:p>
      <w:r>
        <w:t>Das Invalideneinkommen von Fr. 65‘328.-- liegt um rund</w:t>
      </w:r>
    </w:p>
    <w:p>
      <w:r>
        <w:rPr>
          <w:b/>
        </w:rPr>
        <w:t>E. 8</w:t>
      </w:r>
    </w:p>
    <w:p>
      <w:r>
        <w:t>S. 2 f. ).</w:t>
      </w:r>
    </w:p>
    <w:p>
      <w:r>
        <w:t>Gründe, am MEDAS-Gutachten zu zweifeln, bestünden keine. Das Gutachten entspreche in jeglicher Hinsicht den vom Bundesgericht geforderten Kriterien an eine beweiskräftige Beurteilung. Zu berücksichtigen sei ferner die Erfahrungs tat sache, dass die unterschiedliche Natur von Behandlungs- und Begutachtungsauf trag es nicht zulasse, ein Administrativgutachten stets in Frage zu stellen und zum Anlass weiterer Abklärungen zu nehmen, wenn die behandelnden Ärzte zu anderslautenden Einschätzungen gelangen würden. Weder in der beschwerde weise eingereichten Stellungnahme der behandelnden Fachärztin noch im Bericht des S pitals E.___ vom 27. September 2022 seien wichtige Aspekte ersicht lich, die im Rahmen der Begutachtung unerkannt oder ungewürdigt geblieben seien (Urk. 8 S. 3).</w:t>
      </w:r>
    </w:p>
    <w:p>
      <w:r>
        <w:rPr>
          <w:b/>
        </w:rPr>
        <w:t>E. 9</w:t>
      </w:r>
    </w:p>
    <w:p>
      <w:r>
        <w:t>Dr. med. P.___ , Spitalarzt an der Klinik für Ohren-, Nasen-, Hals-, und Gesichtschirurgie des J.___ ,</w:t>
      </w:r>
    </w:p>
    <w:p>
      <w:r>
        <w:t>stellte in seinem Bericht vom 18. Mai 2022 die Diagnosen einer chronischen</w:t>
      </w:r>
    </w:p>
    <w:p>
      <w:r>
        <w:t>N asenatmungsbehinderung, Differentialdiagnose nich t -allergische Rhinitis , und einer Refluxerkrankung (Urk. 9/62/17). Anlässlich einer Verlaufskontrolle vom 29. August 2022 hielt er fest, die Befunde im ORL- Bereich seien aktuell weiterhin regelrecht. Die Problematik scheine sehr komplex und diffus zu sein, am ehesten systemischer Genese . Er emp fehle eine Vorstellung bei einem Rheumatologen oder Immunologen (Urk. 9/62/18). 3.</w:t>
      </w:r>
    </w:p>
    <w:p>
      <w:r>
        <w:rPr>
          <w:b/>
        </w:rPr>
        <w:t>E. 10</w:t>
      </w:r>
    </w:p>
    <w:p>
      <w:r>
        <w:t>. 4</w:t>
      </w:r>
    </w:p>
    <w:p>
      <w:r>
        <w:t>Die Experten kamen zum Schluss, der Beschwerdeführer sei aus rheumato lo gischer Sicht seit Mai 2020 als angestellter Gipser nicht arbeitsfähig. Eine leichte, wechselbelastende Arbeit in freiem Rhythmus in wechselnden Körperstellungen ohne Heben von Gewichten über 5 kg s ei dem Beschwerdeführer zu 100 % möglich. Aus psychiatrischer Sicht sei die Arbeitsfähigkeit aufgrund der Aggra vation nicht beurteilbar (Urk. 9/59/87 f.). 3. 1 1</w:t>
      </w:r>
    </w:p>
    <w:p>
      <w:r>
        <w:t>In ihrem Bericht vom 27. September 2022 diagnostizierten die behandelnden Ärzte</w:t>
      </w:r>
    </w:p>
    <w:p>
      <w:r>
        <w:t>des Instituts für Dermatologie und Venerologie des S pitals E.___ eine diskrete</w:t>
      </w:r>
    </w:p>
    <w:p>
      <w:r>
        <w:t>Follikulitis Dekolleté, eine Erythrosi s</w:t>
      </w:r>
    </w:p>
    <w:p>
      <w:r>
        <w:t>interfollicularis</w:t>
      </w:r>
    </w:p>
    <w:p>
      <w:r>
        <w:t>colli und eine Xerodermie. In der Systemanamnese habe der Beschwerdeführer jedes erfragte Symptom ausser Gewichtsverlust angegeben. Laborchemisch und klinisch sähen sie keine Anhaltspunkte für einen Lupus erythematodes oder eine systemische Sklerodermie , obschon dies mit dem histologischen Befund vereinbar wäre (Urk.</w:t>
      </w:r>
    </w:p>
    <w:p>
      <w:r>
        <w:t>9/62/12 f. ; vgl. auch Urk. 3/4/1 ). 3.1 2</w:t>
      </w:r>
    </w:p>
    <w:p>
      <w:r>
        <w:t>Dr. med. R.___ , Fachärztin für Psychiatrie und Psychotherapie, wies in ihrer Stellungnahme zum bidisziplinären Gutachten vom 28. Februar 2023 zuhan den des Rechtsvertreters des Beschwerdeführers zunächst darauf hin, dass im rheumatologischen Gutachten diverse somatische Diagnosen und vom Beschwer deführer geschilderte Symptome nicht erwähnt würden, welche die Arbeits fähigkeit aus psychiatrischer Sicht stark beeinflussen würden (Urk. 3/4 S.</w:t>
      </w:r>
    </w:p>
    <w:p>
      <w:r>
        <w:t>2 f.) . Die im Gutachten beschriebenen S chmerzen seien im Alltag einschrän kend und entsprächen keiner Aggravation , wie dies im psychiatrischen Gutachten beschrieben werde. Es bestehe sowohl aufgrund der Schmerzen, die vom Beschwerdeführer differenziert beschrieben würden, wie auch bezüglich der Xeros tomie ein massiver Leidensdruck. Zudem sei in keinem Bericht eine Aggravation beschrieben worden. Der Beschwerdeführer habe körperliche Beschwerden von Krankheitswert, wie sich aus diversen Berichten ergebe, unabhängig von einer überlagerten psychiatrischen Schmerzakzentuierung. Zusätzlich sei die psychische Erkrankung von mittelgradigem bis schwerem Ausmass (U rk. 3/4 S. 3) .</w:t>
      </w:r>
    </w:p>
    <w:p>
      <w:r>
        <w:t>Der Bericht des während der Hospitalisation im J.___ durchgeführten psy chiatrischen</w:t>
      </w:r>
    </w:p>
    <w:p>
      <w:r>
        <w:t>Konzils fehle in den Akten. Der Beschwerdeführer habe zudem für kurze Zeit zwei Psychologen aufgesucht .</w:t>
      </w:r>
    </w:p>
    <w:p>
      <w:r>
        <w:t>Der psychiatrische Gutachter, der auch Facharzt für Neurologie sei, erwähne, dass allenfalls noch ein Morbus Fabry in Erwägung zu ziehen sei. Eine solche Abklärung sei bisher nicht durchgeführt worden und sei aus psychiatrischer Sicht zu empfehlen (Urk. 3/4 S. 3).</w:t>
      </w:r>
    </w:p>
    <w:p>
      <w:r>
        <w:t>Die vom rheumatologischen Gutachter angenommene Belastungsfähigkeit von 5 kg sei rein theoretisch und nicht über einen längeren Zeitraum erprobt. Eine dem Belastungsprofil entsprechende Tätigkeit werde zudem nicht vorgeschlagen (Urk.</w:t>
      </w:r>
    </w:p>
    <w:p>
      <w:r>
        <w:t>3/4 S. 3).</w:t>
      </w:r>
    </w:p>
    <w:p>
      <w:r>
        <w:t>Dr. R.___ diagnostizierte eine chronische Schmerzstörung mit somatischen und psychischen Faktoren (ICD-10 F45) und eine mittelgradige bis schwere depressive Episode (ICD-10 F32.1/2) mit schwerem Erschöpfungssyndrom (ICD-10 Z73.0/5 bei komplexer organischer komorbider Erkrankung (Urk. 3/4 S. 4). Der Beschwer deführer sei nicht arbeitsfähig, auch nicht in einer angepassten Tätigkeit (Urk.</w:t>
      </w:r>
    </w:p>
    <w:p>
      <w:r>
        <w:t>3/4 S. 6 ). 4. 4.1</w:t>
      </w:r>
    </w:p>
    <w:p>
      <w:r>
        <w:t>Die angefochtene Verfügung vom 3. November 2022 basiert in medizinischer Hinsicht massgeblich auf dem rheumatologisch-psychiatrischen Gutachten der MEDAS C.___ vom 24. August 2022 (Urk. 9/59). Der Beschwerdeführer bestreitet den Beweiswert sowohl des rheumatologischen als auch des psychiatrischen Teil gut achtens (Urk. 1 S. 8 ff.) . 4.2</w:t>
      </w:r>
    </w:p>
    <w:p>
      <w:r>
        <w:t>4.2.1</w:t>
      </w:r>
    </w:p>
    <w:p>
      <w:r>
        <w:t>Bezüglich des rheumatologischen Teilgutachten s bringt der Beschwerdeführer ins be sondere vor, es seien nicht alle aktenkundigen Diagnosen berücksichtigt worden und der Umstand, dass lediglich eine Ausschlussdiagnose gestellt worden sei, zeige, dass keine umfassende Untersuchung stattgefunden habe (Urk. 1 S. 10) . 4.2.2</w:t>
      </w:r>
    </w:p>
    <w:p>
      <w:r>
        <w:t>Die vom rheumatologischen Gutachter Dr. Q.___ gestellte Diagnose diffuser weichteilrheumatischer Schmerzen unklarer Ursache stützte dieser auf den Befund von ausgeprägten, als myofascial bei ausgeprägter myofascialer Dysbalance imponierende n Schmerzen, die auf weite Teile des Körpers verteilt seien, wobei e r keine somatische n Pathologien erheben konnte .</w:t>
      </w:r>
    </w:p>
    <w:p>
      <w:r>
        <w:t>E indeutige Befunde, die für ein entzündliches Leiden oder eine Kollagenose sprechen würden, konnte er auch nicht eruieren . Ein die Schmerzen erklärende s soma tische s</w:t>
      </w:r>
    </w:p>
    <w:p>
      <w:r>
        <w:t>Korrelat ist sodann auch den medizinischen Vorakten nicht zu entnehmen, obwohl bereits zahlreiche Abklärungen durchgeführt worden waren . Dr. H.___ diagnostizierte eine</w:t>
      </w:r>
    </w:p>
    <w:p>
      <w:r>
        <w:t>Polymyalgia rheumatica und erwähnte degenerative Verän derungen in der Hals- und Lendenwirbelsäule, untermauerte seine Diagnose indes im Wesentlichen lediglich mit diffusen muskuloskelettalen Beschwerden und Haltungsinsuffizienzen (vgl. Urk. 9/43/4 und 9). Auch di e Rheumatologen des J.___ erachteten das Schmerzsyndrom als nicht objektivierbar ( Urk. 9/36/26 ) und fassten dieses mit den mitbeurteilenden Kollegen der Psychiatrie als Schmerz störung mit somatischen und psychischen Faktoren ( Urk. 9/30/1). Vor diesem Hintergrund ist daher ohne weiteres nachvollziehbar, dass Dr.</w:t>
      </w:r>
    </w:p>
    <w:p>
      <w:r>
        <w:t>Q.___ ledig lich eine Ausschlussdiagnose nannte ;</w:t>
      </w:r>
    </w:p>
    <w:p>
      <w:r>
        <w:t>dies stellt keinen Hinweis für eine ungenügende Untersuchung dar .</w:t>
      </w:r>
    </w:p>
    <w:p>
      <w:r>
        <w:t>Dafür, dass die klinische Untersuchung nicht fachge recht durchgeführt worden wäre , bestehen im Übrigen keinerlei Anhaltspunkte .</w:t>
      </w:r>
    </w:p>
    <w:p>
      <w:r>
        <w:t>D er Beschwerdeführer legte denn auch nicht dar, welche Abklärungen Dr. Q.___ konkret unterlassen habe n soll . Einzig die gemäss dem psychiatrischen Gutachter - der zudem über einen neurologischen Facharzttitel verfügt - in Erwägung zu ziehende Diagnose eines Morbus Fabry , e iner Stoffwechselstörung (Urk. 9/59/ 8 1) ,</w:t>
      </w:r>
    </w:p>
    <w:p>
      <w:r>
        <w:t>diskutierte Dr.</w:t>
      </w:r>
    </w:p>
    <w:p>
      <w:r>
        <w:t>Q.___ nicht , wobei indessen auch die behandelnden Ärzte keine weiteren Abklärungen in diesem Zusammenhang</w:t>
      </w:r>
    </w:p>
    <w:p>
      <w:r>
        <w:t>für erforderlich hielten , sind doch seit der Erstellung des Gutachtens vor rund einem Jahr keinerlei diesbezüglichen Untersuchungen aktenkundig oder dargetan . D ies er seitens des begutachtenden Psychiater s</w:t>
      </w:r>
    </w:p>
    <w:p>
      <w:r>
        <w:t>lediglich in Betracht gezogenen Diagnose ist sodann die Bedeutung einer Verdachtsdiagnose bei zumessen , mit welcher aus invaliden ver sicherungs rechtlicher Sicht ein Leiden von vornherein nicht mit dem erfor derlichen Beweis grad der überwiegenden Wahrscheinlichkeit als erstellt gelten kann (Urteil des Bundesgerichts 8C_539/2020 vom 3. November 2020 E. 6.2.1 ).</w:t>
      </w:r>
    </w:p>
    <w:p>
      <w:r>
        <w:t>4.2.3</w:t>
      </w:r>
    </w:p>
    <w:p>
      <w:r>
        <w:t>Dr. Q.___</w:t>
      </w:r>
    </w:p>
    <w:p>
      <w:r>
        <w:t>erhob eine detaillierte Anamnese und nahm entgegen dem Beschwerdeführer ausführlich zu den vo n diesem</w:t>
      </w:r>
    </w:p>
    <w:p>
      <w:r>
        <w:t>geklagten Beschwerden und den von den behandelnden Ärzten gestellten Diagnosen Stellung (Urk. 9/59/23 f.) . So hielt er übereinstimmend mit der Aktenlage (Urk. 9/43/1 f., Urk. 9/62/5, Urk. 9/62/17 f.) fest, die Abklärungen der internistischen Beschwerden</w:t>
      </w:r>
    </w:p>
    <w:p>
      <w:r>
        <w:t>–</w:t>
      </w:r>
    </w:p>
    <w:p>
      <w:r>
        <w:t>nament lich</w:t>
      </w:r>
    </w:p>
    <w:p>
      <w:r>
        <w:t>e pigastrische Beschwerden, Xerostomie, erektile Dysfunktion , Miktions be schwerden mit Inkontinenzel e menten und gemäss aktuellen Aussagen intermit tierender Stuhlinkontinenz - hätten zum Grossteil keine so m atischen Befunde ergeben . E s seien zwar gewisse Diagnosen gestellt und behandelt worden, diese seien jedoch für das beklagte Beschwerdebild und das für die Funktions einschränkung relevante Schmerzerleben nicht erklärend. Ein klinisches Korrelat für die</w:t>
      </w:r>
    </w:p>
    <w:p>
      <w:r>
        <w:t>bildgebend nachgewiesene n degenerative n Veränderungen der Halswir belsäule konnte er</w:t>
      </w:r>
    </w:p>
    <w:p>
      <w:r>
        <w:t>ebensowenig ausmachen, wie klinische Zeichen einer</w:t>
      </w:r>
    </w:p>
    <w:p>
      <w:r>
        <w:t>Periar thropathie</w:t>
      </w:r>
    </w:p>
    <w:p>
      <w:r>
        <w:t>humeroscapularis bei Bursitis subacromialis. Eine Beriberi -Erkrankung wurde sodann auch von den behandelnden Ärzten ausgeschlossen (Urk. 9/30/1) . Gemäss dem behandelnden Orthopäden sind sodan n</w:t>
      </w:r>
    </w:p>
    <w:p>
      <w:r>
        <w:t>die Beschwerden der Lenden wirbelsäule auf eine Haltungsinsuffizienz zurückzu führen (Urk. 9/43/9) und nicht auf ein degeneratives Rückenleiden und die diagnostizierte Rhizar throse bereitete dem Beschwerdeführer keine Beschwerden (Urk. 9/43/6).</w:t>
      </w:r>
    </w:p>
    <w:p>
      <w:r>
        <w:t>Von Dr.</w:t>
      </w:r>
    </w:p>
    <w:p>
      <w:r>
        <w:t>Q.___ nicht berücksichtigte Leiden sind somit nicht ersichtlich , wes halb insoweit der Beweiswert der Expertise ungeschmälert ist . 4.2.4</w:t>
      </w:r>
    </w:p>
    <w:p>
      <w:r>
        <w:t>Was die sich erst aus den nach Gutachtenserstellung eingegangenen Berichten ergebenden Diagnosen betrifft, ist zunächst hervorzuheben, dass nicht jegliche Beschwerden relevant im Sinne der Invalidenversicherung sind. So führt selbst das Vorliegen einer ärztlich gestellten Diagnose nicht schlechthin zu einer Aus wirkung auf die Erwerbsfähigkeit. Aus diesem Grund müssen auch nicht zwin gend alle vorhandenen Beschwerden gutachterlich abgeklärt werden, sondern nur jene, welche einen relevanten dauernden Einfluss auf die Arbeits- beziehungs weise Erwerbsfähigkeit haben oder haben könnten. Der Beschwerde führer erwähnte während</w:t>
      </w:r>
    </w:p>
    <w:p>
      <w:r>
        <w:t>der gutachterlichen Untersuchungen</w:t>
      </w:r>
    </w:p>
    <w:p>
      <w:r>
        <w:t>im Juni/Juli 2022 (Urk.</w:t>
      </w:r>
    </w:p>
    <w:p>
      <w:r>
        <w:t>9/59/2) weder Kopfschmerzen noch Sehstörungen oder Schwindel , obwohl diese gemäss dem Bericht der Notfallpraxis des Spitals O.___</w:t>
      </w:r>
    </w:p>
    <w:p>
      <w:r>
        <w:t>vom 6. Mai 2022 bereits seit einem Jahr bestehen (Urk. 9/62/5) . Es ist daher nicht davon auszugehen, dass er im Alltag dadurch erheblich eingeschränkt ist . Die Verdachts diagnose eines Lupus erythemadodes</w:t>
      </w:r>
    </w:p>
    <w:p>
      <w:r>
        <w:t>bestätigte sich sodann nicht (Urk. 9/62/13) . Inwiefern die Diagnosen einer</w:t>
      </w:r>
    </w:p>
    <w:p>
      <w:r>
        <w:t>Follikulitis , Erythrosis und Xerodermie (Urk.</w:t>
      </w:r>
    </w:p>
    <w:p>
      <w:r>
        <w:t>9/62/12) - allesamt oberflächliche Hauterkrankungen - die Arbeitsfähigkeit in einer angepassten Verweistätigkeit beeinflussen sollten , ist sodann nicht ersichtlich, dies gilt auch für die diagnostizierte Nasenatmungsbehinderung und Refluxerkrankung (Urk. 9/62/17) . E ine Arbeitsunfähigkeit wurde von den behandelnden Ärzten für sämtliche genannten Diagnosen und Beschwerden nicht attestiert. Die</w:t>
      </w:r>
    </w:p>
    <w:p>
      <w:r>
        <w:t>abweichende fachfremde Einschätzung der behandelnden Psychia terin (Urk. 3/4 S. 2 f.) reicht jedenfalls nicht aus, um die fachärztliche Beurteilung des rheumatologischen Gutachters in Zweifel zu ziehen. Die von ihr schliesslich aufgeführten, diversen weiteren Symptome (Urk. 3/ 4 S. 2) basieren einzig auf der subjektiven Darstellung des Beschwerdeführers, eine diesbezügliche fachärztliche Objektivierung oder Zuordnung zu einer Diagnose oder eine Folgenabschätzung erfolgte nicht.</w:t>
      </w:r>
    </w:p>
    <w:p>
      <w:r>
        <w:t>Insgesamt ist somit nicht ersichtlich, dass Dr. Q.___</w:t>
      </w:r>
    </w:p>
    <w:p>
      <w:r>
        <w:t>massgebende Beschwer den beziehungsweise Diagnosen nicht berücksichtigt hätte. Vielmehr erweist sich das rheumatologische Gutachten als umfassende Auseinandersetzung mit den relevanten Leiden , der Anamnese und den von den behandelnden Ärzten erstellten medizinischen Berichten. 4.2. 5</w:t>
      </w:r>
    </w:p>
    <w:p>
      <w:r>
        <w:t>Was die vom Beschwerdeführer gerügte , fehlende Begründung der Aggravation betrifft, ist darauf hinzuweisen, dass es nicht zutrifft, dass Dr. Q.___ gestützt darauf eine somatische Erkrankung ausschloss beziehungsweise irgend welche für den Beschwerdeführer negative Schlüsse daraus zog. Vielmehr legte er in diesem Zusammenhang hauptsächlich dar, dass das subjektive Invalidi sierungsausmass unerklärlich hoch sei (Urk. 9/59/24), was angesichts der fehlenden objektiven Befunde ohne weiteres nachvollziehbar ist. 4.2. 6</w:t>
      </w:r>
    </w:p>
    <w:p>
      <w:r>
        <w:t>Nach dem Gesagten erfüllt das rheumatologische Gutachten die rechtsprechungs gemässen Anforderungen an eine beweiskräftige Expertise und die Beschwerde gegnerin hat für die Beurteilung des somatischen Gesundheitszustandes des Beschwerdeführers zu Recht darauf abgestellt. 4. 3</w:t>
      </w:r>
    </w:p>
    <w:p>
      <w:r>
        <w:t>4.3.1</w:t>
      </w:r>
    </w:p>
    <w:p>
      <w:r>
        <w:t>In psychiatrischer Hinsicht stellte der begutachtende</w:t>
      </w:r>
    </w:p>
    <w:p>
      <w:r>
        <w:t>Dr. D.___</w:t>
      </w:r>
    </w:p>
    <w:p>
      <w:r>
        <w:t>gestützt auf eine ausführliche Anamnese und klinische Untersuchung (Urk. 9/59/32 ff.) die Diag nose einer chronischen Schmerzstörung mit somatischen und psychischen Faktoren ohne Einfluss auf die Arbeitsfähigkeit (Urk. 9/59/79) . Der Beschwer deführer brachte</w:t>
      </w:r>
    </w:p>
    <w:p>
      <w:r>
        <w:t>dagegen</w:t>
      </w:r>
    </w:p>
    <w:p>
      <w:r>
        <w:t>zunächst vor , Dr. D.___</w:t>
      </w:r>
    </w:p>
    <w:p>
      <w:r>
        <w:t>habe sich nicht mit den Einschätzungen der behandelnden Ärzte auseinandergesetzt und habe es ins besondere unterlassen, einen Bericht der behandelnden Psychiaterin einzuholen (Urk. 1 S. 8 f.) . Dazu ist zunächst zu bemerken, dass sich der Beschwerdeführer gemäss eigenen Angaben zwar im Gutachtenszeitpunkt seit mehr als einem halben Jahr in psychiatrischer Behandlung befand, in dieser Zeit jedoch bloss vier Therapiesitzungen durchgeführt wurden. Etwas anderes ist den medizinischen Akten nicht zu entnehmen, nannte doch die Hausärztin am 20. August 2021 als weitere Behandler nur die Klinik für Rheumatologie des J.___ (Urk. 9/38/2). Der Schluss von Dr. D.___ , es sei bisher keine leitliniengerechte Therapie durch geführt worden (Urk. 9/59/78) , erweist sich daher ohne Weiteres als nach vollziehbar . Deshalb sowie gestützt auf die Aussage des Beschwerdeführers, wonach er nur eine Therapie in Anspruch nehme, da seine Versicherung bei Nachweis einer Krankheit die Raten seines Kredites für sein Auto zahle (Urk. 9/59/34), ist nicht zu beanstanden, dass Dr. D.___ auf die Einholung eines Berichtes von Dr. R.___ verzichtete. Dabei darf auch berücksichtigt werden, dass es rechtsprechungsgemäss im Ermessensspielraum des Gutachters steht, fremd anamnestische Auskünfte einzuholen (Urteil des Bundesgerichts 8C_602/2017 vom 1. März 2018 E. 4.4).</w:t>
      </w:r>
    </w:p>
    <w:p>
      <w:r>
        <w:t>Was den fehlenden Beizug des Berichtes des anlässlich des stationären Aufenthaltes in der Klinik für Rheumatologie des J.___</w:t>
      </w:r>
    </w:p>
    <w:p>
      <w:r>
        <w:t>angeblich durchgeführten psychiatrischen Konzils betrifft , bleibt unklar, ob ein solcher Bericht existiert oder ob es sich dabei lediglich um einen nicht weiter dokumen tierten mündlichen Austausch handelte, wird doch im Austrittsbericht lediglich von den «freundlicherweise mitbeurteilenden Kollegen der Psychiatrie» gespro chen (Urk. 9/30/2). Wie es sich damit genau verhält, kann offen bleiben . Denn die im damaligen Zeitpunkt gestellte Diagnose einer chronischen Schmerzstörung mit somatischen und psychischen Faktoren ergibt sich</w:t>
      </w:r>
    </w:p>
    <w:p>
      <w:r>
        <w:t>ohne Weiteres aus dem Austrittsbericht vom 13. April 2021 (vgl. vorstehende E. 3.4) , so dass Dr. D.___ in der Lage war, sich damit auseinanderzusetzen und diese Diagnose auch bestätigte (Urk. 9/59/79) . Angesichts der übereinstimmenden Diagnosen – ent gegen dem Beschwerdeführer diagnostizierten die im damaligen Zeitpunkt behandelnden Fachpersonen keine von der Schmerzstörung unabhängige depres sive Episode (vgl. Urk. 9/30/1) - erweist sich eine vertieftere Diskussion nicht als erforderlich , zumal auch die behandelnden Fachpersonen der Klinik K.___ der G.___ von derselben Diagnose ausgingen (Urk. 9/32/2). 4.3.2</w:t>
      </w:r>
    </w:p>
    <w:p>
      <w:r>
        <w:t>Zum weiteren Vorbringen des Beschwerdeführers, die Einschätzung des Gutach ters weiche erheblich von der Beurteilung der behandelnden Psychiaterin Dr.</w:t>
      </w:r>
    </w:p>
    <w:p>
      <w:r>
        <w:t>R.___</w:t>
      </w:r>
    </w:p>
    <w:p>
      <w:r>
        <w:t>in ihrem Bericht vom 28. Februar 2023 ab (Urk. 1 S. 8) , ist sodann auf die Erfahrungstatsache hinzuweisen , dass behandelnde Arztpersonen mitunter im Hinblick auf ihre auftragsrechtliche Vertrauensstellung in Zweifelsfällen eher zu Gunsten ihrer Patientinnen und Patienten aussagen (BGE 135 V 465 E. 4.5, 125 V 351 E. 3b/cc).</w:t>
      </w:r>
    </w:p>
    <w:p>
      <w:r>
        <w:t>Die unterschiedliche Natur von Behandlungsauftrag der therapeutisch tätigen (Fach-)Person einerseits und Begutachtungsauftrag des amtlich bestellten fachmedizinischen Experten anderseits (BGE 124 I 170 E. 4) lässt es nicht zu, ein Administrativ- oder Gerichtsgutachten stets in Frage zu stellen und zum Anlass weiterer Abklärungen zu nehmen, wenn die behan delnden Arztpersonen beziehungsweise Therapiekräfte zu anderslautenden Ein schät zungen gelangen. Vorbehalten bleiben Fälle, in denen sich eine abwei 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m.w.H .) . Solche Aspekte sind vorliegend nicht ersichtlich und werden vom Beschwerdeführer auch nicht geltend gemacht. Daher und da Dr.</w:t>
      </w:r>
    </w:p>
    <w:p>
      <w:r>
        <w:t>R.___ zudem fachfremd die somatischen Beschwerden des Beschwerdefüh rers in ihrer Beurteilung mitberücksichtigte (Urk. 3/4 S. 2 f.) , was den Beweiswert ihrer Beurteilung zusätzlich mindert, wird die Beurteilung von Dr. D.___ durch die abweichende Einschätzung von Dr. R.___ nicht in Zweifel gezogen. 4. 4</w:t>
      </w:r>
    </w:p>
    <w:p>
      <w:r>
        <w:t>4. 4.1</w:t>
      </w:r>
    </w:p>
    <w:p>
      <w:r>
        <w:t>Rechtsprechungsgemäss liegt regelmässig keine versicherte Gesundheitsschädi 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(BGE 141 V 281 E. 2.2.1, 131 V 49 E. 1.2, je mit Hinweisen). Wann ein verdeutlichendes Verhalten (nur) verdeutlichend und unter welchen Voraus setzungen die Grenze zur Aggravation und vergleichbaren leistungshindernden Konstellationen überschritten ist, bedarf einer einzelfallbezogenen, sorgfältigen Prüfung auf einer möglichst breiten Beobachtungsbasis auch in zeitlicher Hin sicht (Urteil des Bundesgerichts 8C_165/2021 vom 2. Juli 2021 E. 4.2.1 mit Hinweisen).</w:t>
      </w:r>
    </w:p>
    <w:p>
      <w:r>
        <w:t>Besteht im Einzelfall Klarheit darüber, dass solche Ausschlussgründe die Annah 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verselbständigten Gesund heitsschädigung auftreten, sind deren Auswirkungen derweil im Umfang der Aggravation zu bereinigen (BGE 141 V 281 E. 2.2.2, Urteil des Bundesgerichts 8C_165/2021 vom 2. Juli 2021 E. 4.2.1 mit Hinweisen). 4. 4 .2</w:t>
      </w:r>
    </w:p>
    <w:p>
      <w:r>
        <w:t>Dr. D.___ machte dahingehend ein Ag g ravationsverhalten des Beschwer de füh rers aus, dass er auffällig viele Symptome vortrage sowie Inkon sistenzen zwi schen den Beschwerden und dem Verhalten, zwischen dem subjek tiven Leidensdruck und der in Anspruch genommenen Therapie sowie zwischen den Angaben zu den eingenommenen Medikamenten und dem Serumspiegel bestünden (Urk. 9/59/4 8 f. ). Inkonsistenzen zwischen den objektiven Befunden und dem subjektiven Invalidisierungsausmass fanden sich zudem auch anlässlich der rheumatologischen Begutachtung (Urk. 9/59/ 76). Des Weiteren erachtete auch die behandelnde Hausärztin Dr. L.___ eine dem Leiden des Beschwerdeführers angepasste Tätigkeit bei Kooperation des Beschwerdeführers als ganztags möglich (Urk. 9/38/5) und äusserte somit Zweifel am vom Beschwerdeführer vorgetragenen Ausmass der Beschwerden . Obwohl nach dem Gesagten gewichtige</w:t>
      </w:r>
    </w:p>
    <w:p>
      <w:r>
        <w:t>Hinweise für ein aggravierendes Verhalten des Beschwer deführers bestehen, stellte Dr. D.___ dennoch die Diagnose einer chronischen Schmerzstörung mit somatischen und psychischen Faktoren und hielt fest, dass der Beschwerdeführer infolge der Schmerzstörung im Alltag und Beruf eingeschränkt sei .</w:t>
      </w:r>
    </w:p>
    <w:p>
      <w:r>
        <w:t>Einzig d as Ausmass der Einschränkung konnte er nicht näher definieren (Urk. 9/59/8 2 f. ) .</w:t>
      </w:r>
    </w:p>
    <w:p>
      <w:r>
        <w:t>Ob die von Dr. D.___ festgehaltenen Anzeichen den Begründungsa nforderungen (auffällig viele Symptome, Inkonsistenzen zwischen Beschwerden und Verhalten, zwischen subjektivem Leidensdruck und Therapie und zwischen Angaben und Serumspiegel ; Urk. 9/59/78) einer Aggravation entsprechen beziehungsweise als genügende Begründung hiefür</w:t>
      </w:r>
    </w:p>
    <w:p>
      <w:r>
        <w:t>genügen, weshalb das Ausmass der Einschränkung nicht beurteilt werden konnte , kann jedoch im Ergebnis offen bleiben . Denn</w:t>
      </w:r>
    </w:p>
    <w:p>
      <w:r>
        <w:t>gemäss bundesgerichtlicher Recht sprechung ist eine rentenbegründende Invalidität nur dann anzunehmen, wenn die funktionelle n Auswirkungen einer psychischen Störung medizinisch anhand der Indikatoren schlüssig und widerspruchsfrei festgestellt sind und somit den versicherungsmedizinischen Vorgaben Rechnung getragen wurde (BGE 141 V 281 E. 6; Urteil des Bundesgerichts 9C_194/2017 vom 29. Januar 2018 E. 6.2.2). Dies ist - wie nachfolgend aufgezeigt - vorliegend nicht der Fall.</w:t>
      </w:r>
    </w:p>
    <w:p>
      <w:r>
        <w:t>4. 5 4. 5 .1</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4. 5 .2</w:t>
      </w:r>
    </w:p>
    <w:p>
      <w:r>
        <w:t>Im Komplex «Gesundheitsschädigung» ist zur Ausprägung der diagnose re levanten Befunde zunächst darauf hinzuweisen, dass bei de r gestellten Diagnose einer chronischen Schmerzstörung mit somatischen und psychischen Faktoren der Schweregrad nicht diagnoseinhärent ist. Wie bereits erwähnt sah sich Dr.</w:t>
      </w:r>
    </w:p>
    <w:p>
      <w:r>
        <w:t>D.___ sodann ausserstande , das Ausmass der Schmerzen zu beurteilen. Gestützt auf d en ansonsten eher blanden psychiatrischen Befund mit Nieder geschlagenheit, reduzierter Vitalität und eingeschränktem Affektspektrum sowie wiederkehrendem gedanklichen Beschäftigtsein mit bestimmten Themen, sowie den Umstand, dass die behandelnde Psychiaterin von einer mittel- bis schwer gradigen psychischen Erkrankung ausging (Urk. 3/4 S. 3) ,</w:t>
      </w:r>
    </w:p>
    <w:p>
      <w:r>
        <w:t>ist jedenfalls nicht von einer ausserordentlich schweren Ausprägung der chronischen Schmerzstörung auszugehen. Eine invalidisierende Störung kann jedoch nicht von vornherein ausgeschlossen werden. Entscheidend und daher im Folgenden zusätzlich zu prüfen ist, ob nach den übrigen Standardindikatoren auf einen funktionellen Schweregrad der psychischen Störung zu schliessen ist, der sich nach dessen konkreten funktionellen Auswirkungen und insbesondere danach beurteilt, wie stark die versicherte Person in sozialen, beruflichen oder anderen wichtigen Funktionsbereichen dadurch bedingt beeinträchtigt ist (BGE 143 V 418 E. 5.2.3 mit Hinweisen).</w:t>
      </w:r>
    </w:p>
    <w:p>
      <w:r>
        <w:t>Zur Behandlungs- und Eingliederungsresistenz ist festzuhalten, dass der Beschwer deführer sich erst seit Anfang 2022 in psychiatrischer Behandlung befindet und bis im Gutachtenszeitpunkt lediglich vier Therapiesitzungen besucht hatte (Urk. 9/59/34) . Die verschriebenen Psychopharmaka konnten im Serum nicht nachgewiesen werden, worauf Dr. D.___ den Verdacht einer Malcompli ance äusserte (Urk. 9/59/48 f.).</w:t>
      </w:r>
    </w:p>
    <w:p>
      <w:r>
        <w:t>Eine Therapieresistenz ist daher nicht nach gewiesen, vielmehr ging Dr. D.___ davon aus, dass bei ausreichend intensiver und langer Behandlung keine schlechte Prognose gestellt werden könne (Urk.</w:t>
      </w:r>
    </w:p>
    <w:p>
      <w:r>
        <w:t>9/59/57) .</w:t>
      </w:r>
    </w:p>
    <w:p>
      <w:r>
        <w:t>Eingliederungsversuche wurden zudem bisher keine durchgeführt , so dass auch diesbezüglich keine Resistenz ausgewiesen ist.</w:t>
      </w:r>
    </w:p>
    <w:p>
      <w:r>
        <w:t>Komorbiditäten liegen in psychischer Hinsicht keine vor. Mit der aus rheuma tologischer Sicht gestellten Diagnose diffuser weichteilrheumatischer Schmerzen unklarer Ursache (Urk. 9/59/26) liegt zwar in somatischer Hinsicht in gewissem Sinne - nämlich ohne medizinisches Korrelat -</w:t>
      </w:r>
    </w:p>
    <w:p>
      <w:r>
        <w:t>eine Komorbidität vor, die geeig net ist, den psychischen Zustand des Beschwerdeführers zu beeinflussen . D a d ies er jedoch in somatischer Hinsicht in einer angepassten Tätigkeit voll arbeits fähig ist, kann die Komorbidität nicht als besonders schwerwiegend bezeichnet werden.</w:t>
      </w:r>
    </w:p>
    <w:p>
      <w:r>
        <w:t>4. 5 .3</w:t>
      </w:r>
    </w:p>
    <w:p>
      <w:r>
        <w:t>In Bezug auf die Persönlichkeit des Beschwerdeführers ist festzuhalten, dass weder eine Persönlichkeitsstörung noch akzentuierte Persönlichkeitszüge vorlie gen (Urk. 9/59/51) . Der Persönlichkeitsstruktur ist in Anbetracht dieser Umstände keine ressourcenhemmende Wirkung beizumessen. 4. 5 . 4</w:t>
      </w:r>
    </w:p>
    <w:p>
      <w:r>
        <w:t>Zum Komplex «sozialer Kontext» ist auszuführen, dass der Beschwerdeführer verheiratet ist und mit seiner Ehefrau und dem erwachsenen Sohn zusammenlebt, wobei ihn erstere durch die Erledigung des Haushalts unterstützt. Darüber hinaus pflegt der Beschwerdeführer Kontakte mit seinen Geschwistern (Urk. 9/59/16 und 18 ) und verfügt über einen Freundeskreis, den er regelmässig sehe ,</w:t>
      </w:r>
    </w:p>
    <w:p>
      <w:r>
        <w:t>inklusive einem Kollegen , mit dem er jeweils spazieren gehe (Urk. 9/59/36 f.) . Er macht täglich gymnastische Übungen und mehrere Spaziergänge (Urk. 9/59/18). Über ein stimmend mit Dr. D.___</w:t>
      </w:r>
    </w:p>
    <w:p>
      <w:r>
        <w:t>(Urk. 9/59/49) sind keine Hinweise für einen krankheitsbedingten sozialen Rückzug auszumachen, vielmehr hält der intakte soziale Kontext gewichtige Ressourcen für den Beschwerdeführer bereit. 4. 5 .5</w:t>
      </w:r>
    </w:p>
    <w:p>
      <w:r>
        <w:t>Beweisrechtlich relevant ist sodann der Aspekt der « Konsistenz » mit den verhal tensbezogenen Kategorien (BGE 141 V 281 E. 4.4) im Sinne einer Konsistenz prüfung der Folgenabschätzung aus dem festgestellten funktionellen Schwere grad der psychischen Störungen (BGE 141 V 281 E. 4.3).</w:t>
      </w:r>
    </w:p>
    <w:p>
      <w:r>
        <w:t>Zum Indikator «g leichmässige Einschränkung des Aktivitätsniveaus » fällt auf, dass der vom Beschwerdeführer gegenüber dem begutachtenden Psychiater geschilderte Tagesablauf, wonach er am Morgen jeweils alleine oder mit einem Kollegen einen Spaziergang durchführe und ansonsten viel im Bett liege (Urk.</w:t>
      </w:r>
    </w:p>
    <w:p>
      <w:r>
        <w:t>9/59/36) , in Kontrast zur Beschreibung im rheumatologischen Gutachten steht. Gemäss letzterer stehe der Beschwerdeführer um sieben Uhr auf, mache etwas Gymnastik/Übungen, frühstücke, gehe spazieren, mache wieder Übungen und sei dann zu Hause. Ein Mittagessen nehme er wegen der Schmerzen keines zu sich. Am Nachmittag gehe er spazieren, die Ehefrau komme um 16:30 Uhr nach Hause, meistens gehe er sie zu Fuss abholen. Er könne Autofahren , aber nicht weite Strecken und nicht alleine. Aben d s schaue er fern und gehe je nach Schmerzen etwa um 21.30 Uhr ins Bett (Urk. 9/59/18). Eine mit einer höhergradigen Einschränkung der Arbeitsfähigkeit vereinbare krankheitsbedingte Abnahme des Aktivitätsniveaus ist dementsprechend nicht ersichtlich, vielmehr verfügt der Beschwerdeführer über einen geregelten Alltag mit diversen Aktivitäten.</w:t>
      </w:r>
    </w:p>
    <w:p>
      <w:r>
        <w:t>Was den « behandlungs- und eingliederungsanamnestisch ausgewiesenen Lei dens druck » angeht , ist festzuhalten, dass sich der Beschwerdeführer wie bereits erwähnt erst seit kurzem in Therapie befindet und diese nach den beweisrechtlich massgebenden</w:t>
      </w:r>
    </w:p>
    <w:p>
      <w:r>
        <w:t>«Aussagen der ersten Stunde » ( vg l . dazu BGE 143 V 168 E. 5.2.2 )</w:t>
      </w:r>
    </w:p>
    <w:p>
      <w:r>
        <w:t>lediglich aufgenommen</w:t>
      </w:r>
    </w:p>
    <w:p>
      <w:r>
        <w:t>hat, weil die Versicherung die Raten für seinen Auto kredit zahlt, wenn er eine Krankheit nachweisen k ann (Urk. 9/59/34). Die verordneten Medikamente nimmt er zudem gemäss dem S piegel im Serum nicht ein (Urk. 9/59/48 f.) .</w:t>
      </w:r>
    </w:p>
    <w:p>
      <w:r>
        <w:t>Ein allzu grosser Leidensdruck ist somit nicht nachgewiesen. 4. 5 .6</w:t>
      </w:r>
    </w:p>
    <w:p>
      <w:r>
        <w:t>Zusammengefasst ist nach dem Gesagten weder eine Therapieresistenz noch ein krankheitsbedingter sozialer Rückzug ausgewiesen, vielmehr enthält das soziale Umfeld des Beschwerdeführers beträchtliche Ressourcen. Darüber hinaus liegen weder relevante Komorbiditäten noch eine ressourcenhemmende Wirkung der Persönlichkeit vor. Hinsichtlich des beweisrechtlich entscheidend en Indikators der Konsistenz ist sodann weder eine massgebliche Einschränkung des Aktivi tätsniveaus ersichtlich, noch ist ein erheblicher Leidensdruck ausgewiesen. Auch wenn der psychiatrische Gutachter das Ausmass der Schmerzen und damit die Ausprägung der diagnoserelevanten Befunde nicht genauer umschreiben konnte, ist eine Arbeitsunfähigkeit gestützt auf die massgeblichen Indikatoren somit ungeachtet ihrer Ausprägung nicht ausgewiesen. 4. 6</w:t>
      </w:r>
    </w:p>
    <w:p>
      <w:r>
        <w:t>Gesamthaft ist festzuhalten, dass dem Beschwerdeführer aufgrund der soma ti schen Beschwerden nur leichte, wechselnd belastende Arbeiten zumutbar sind, die in freiem Rhythmus und in wechselnder Körperstellung erfolgen k ö nn en , und kein Heben von Gewichten über 5 kg erforder n (Urk. 9/59/87) . Diesen Ein schränkungen angepasste Tätigkeiten sind jedoch aus somatischer und psychi scher Sicht uneingeschränkt zumutbar. 5.</w:t>
      </w:r>
    </w:p>
    <w:p>
      <w:r>
        <w:rPr>
          <w:b/>
        </w:rPr>
        <w:t>E. 11</w:t>
      </w:r>
    </w:p>
    <w:p>
      <w:r>
        <w:t>% tiefer als das Valideneinkommen von Fr. 73‘034 .--. Ein rentenbegründender Invaliditätsgrad von mindestens 40 % entsteht selbst bei einem maximalen leidensbedingten Abzug vom Invalideneinkommen von 25 % (vgl. BGE 135 V 297 E. 5.2, 134 V 322 E. 5.2 und 126 V 75 E. 5b/ aa -cc) nicht, weshalb auf weitere Ausführungen dazu verzichtet werden kann. Die Beschwerdegegnerin hat den Anspruch des Beschwerdeführers auf eine Invalidenrente somit zu Recht verneint. Die dagegen erhobene Beschwerde ist abzuweisen. 6.</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8 00.-- anzusetzen und ausgangsgemäss dem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Y.___ GmbH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