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IV.2022.00543 vom 17. August 2023</w:t>
      </w:r>
    </w:p>
    <w:p>
      <w:r>
        <w:t>ZH Sozialversicherungsgericht, 2023-08-17, DE</w:t>
      </w:r>
    </w:p>
    <w:p>
      <w:r>
        <w:rPr>
          <w:b/>
        </w:rPr>
        <w:t xml:space="preserve">Quelle: </w:t>
      </w:r>
      <w:r>
        <w:t>https://mcp.opencaselaw.ch/entscheid/zh_sozialversicherungsgericht_IV.2022.00543</w:t>
      </w:r>
    </w:p>
    <w:p>
      <w:r>
        <w:t>FR: ZH_SOZIALVERSICHERUNGSGERICHT IV.2022.00543 du 17 août 2023</w:t>
      </w:r>
    </w:p>
    <w:p>
      <w:r>
        <w:t>IT: ZH_SOZIALVERSICHERUNGSGERICHT IV.2022.00543 del 17 agosto 2023</w:t>
      </w:r>
    </w:p>
    <w:p>
      <w:pPr>
        <w:pStyle w:val="Heading2"/>
      </w:pPr>
      <w:r>
        <w:t>Erwägungen</w:t>
      </w:r>
    </w:p>
    <w:p>
      <w:r>
        <w:rPr>
          <w:b/>
        </w:rPr>
        <w:t>E. 1</w:t>
      </w:r>
    </w:p>
    <w:p>
      <w:r>
        <w:t>X.___ , geboren 1970,</w:t>
      </w:r>
    </w:p>
    <w:p>
      <w:r>
        <w:t>war seit dem 1 4. März 2011 bei der Z.___</w:t>
      </w:r>
    </w:p>
    <w:p>
      <w:r>
        <w:t>AG , in A.___ , als Allrounder angestellt ( Urk. 10/4 Ziff. 5.4, Urk. 10/11/47 Ziff.</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 aren Rentensystems [KS ÜB WE IV], gültig ab 1. Januar 2022).</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t>1. 2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1.</w:t>
      </w:r>
    </w:p>
    <w:p>
      <w:r>
        <w:rPr>
          <w:b/>
        </w:rPr>
        <w:t>E. 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 1.</w:t>
      </w:r>
    </w:p>
    <w:p>
      <w:r>
        <w:rPr>
          <w:b/>
        </w:rPr>
        <w:t>E. 3.4</w:t>
      </w:r>
    </w:p>
    <w:p>
      <w:r>
        <w:t>). 3. 7</w:t>
      </w:r>
    </w:p>
    <w:p>
      <w:r>
        <w:t>Am 1. Juni 2022 erstatteten die Gutachter des Zentrums B.___ das von der Beschwerde gegnerin veranlasste interdisziplinäre Gutachten ( Urk. 10/147) . Die Gutachter stellten folgende Diagnosen mit Auswirkung auf die Arbeitsfähigkeit in der letzten Tätigkeit (S. 8 ): - organische Halluzinose nach ICD-10 F06.0 - rezidivierende depressive Störung, zurzeit leichter Ausprägung nach ICD-10 F33.0</w:t>
      </w:r>
    </w:p>
    <w:p>
      <w:r>
        <w:t>Als Diagnosen ohne Auswirkung auf die Arbeitsfähigkeit in der letzten Tätigkeit nannten sie einen Status nach Fahrradsturz am 1 9. Juni 2017 mit Status nach Commotio cerebri, dislozierter Jochbeinfraktur und einem Zustand nach Osteo synthese einer dislozierten Jochbeinfraktur links am 2 1. Juni 2017 und ein em</w:t>
      </w:r>
    </w:p>
    <w:p>
      <w:r>
        <w:t>Zustand nach zeitgerechter Metallentfernung sowie ein linksbetontes zervikoze phales Syndrom mit Verdacht auf vasovagale Synkopen, einen Verdacht auf eine arterielle Hypertonie, eine Erosion des Ösophagus</w:t>
      </w:r>
    </w:p>
    <w:p>
      <w:r>
        <w:t>und eine</w:t>
      </w:r>
    </w:p>
    <w:p>
      <w:r>
        <w:t>Adipositas, BMI 32.2 kg/m 2 (S. 8).</w:t>
      </w:r>
    </w:p>
    <w:p>
      <w:r>
        <w:t>Die Gutachter führten aus, dass die Begründung der Gesamt-Arbeitsunfähigkeit aus den Einschränkungen aufgrund der Krankheiten im psychiatrischen Fachge biet resultiere. In der zuletzt ausgeübten Tätigkeit als Küchenhilfe sei keine Arbeitsfähigkeit gegeben (S. 9 f. Ziff. 4.5-6). Die Arbeitsfähigkeit als Küchenhilfe habe seit der Begutachtung am Zentrum B.___ vom Februar 2019 bei 70 % gelegen, ab der aktuellen psychiatrischen Begutachtung liege sie bei 0 % (S. 10 oben</w:t>
      </w:r>
    </w:p>
    <w:p>
      <w:r>
        <w:t>) . Eine angepasste Tätigkeit bestehe in einer leichten bis mittelschweren körperlichen Tätigkeit ohne komplexe soziale Interaktionen, ohne Zeitdruck und ohne Anspruch an hohe Flexibilität und Umstellungsfähigkeit. Die Tätigkeiten könnten in wechselnder Körperhaltung erfolgen, ohne Überkopfarbeiten und ohne häufige Rotation des Kopfes. Eine solche Tätigkeit wäre während 8.5 Stunden pro Tag möglich, und es bestehe eine 100%ige Arbeitsfähigkeit (S. 10 Ziff. 4.7). Diese Arbeitsfähigkeit sei seit der Begutachtung am Zentrum B.___ vom Februar 2019 gegeben (S. 10 Ziff. 4.7) .</w:t>
      </w:r>
    </w:p>
    <w:p>
      <w:r>
        <w:t>Zu den funktionellen Einschränkungen führten die Gutachter aus, dass ausgehend von der psychiatrischen Diagnose einer depressiven Störung und einer organi schen Halluzinose die Funktionseinschränkungen des Versicherten vor allem im Bereich der Stresstoleranz, der hohen Flexibilität und Umstellungsfähigkeit zu sehen seien. Schwere Beeinträchtigungen gebe es auch bei intensiven und komplexen sozialen Interaktionen. Auf orthopädischem Fachgebiet seien geringe Bewegungseinschränkungen der HWS und lokale Druckschmerzen im Bereich des linken Jochbeines nach erlittenen Verletzungen zu verzeichnen. Neurologische Ausfälle fänden sich weder an den oberen noch unteren Extremitäten. Im inter nistischen Fachgebiet bestünden keine Einschränkungen (S. 8 unten) .</w:t>
      </w:r>
    </w:p>
    <w:p>
      <w:r>
        <w:t>Neuropsychologisch hätten wie in der Vorbegutachtung 2019 auch aktuell keine sicher zuverlässigen Befunde erhoben werden können. Der Versicherte habe keine sprachlichen Einschränkungen und keine nennenswerten Antriebs- und Auf merksamkeitsdefizite. Testpsychologisch habe sich ähnlich wie zur Vorbegutach tung ein stark beeinträchtigtes Leistungsprofil gezeigt. Aussagen zu spezifischen Leistungseinschränkungen und zur kognitiven Leistungsfähigkeit hätten deshalb nicht gemacht werden können. Einzelne Testleistungen widersprächen bekannten oder erwarteten Leistungsmustern. Zusammen liessen die Befunde eine Aggrava tion als wahrscheinlich erscheinen (S. 9 oben ).</w:t>
      </w:r>
    </w:p>
    <w:p>
      <w:r>
        <w:t>Sodann führten die Gutachter aus, dass die Misserfolge der Eingliederungs versuche durch die psychiatrischen Erkrankungen erklärbar sei en . Die Eingliede rungsversuche hätten in Küchen von Altersheimen stattgefunden, was für das Krankheitsbild des Beschwerdeführers ungünstig gewesen sei. Sowohl die Stress level innerhalb einer Küche als auch die komplexen sozialen Interaktionen hätten einer erfolgreichen Wiedereingliederung entgegengestanden (S. 11 unten Ziff. 4. 9 Frage 2). 3. 8</w:t>
      </w:r>
    </w:p>
    <w:p>
      <w:r>
        <w:t>Dr. med. H.___ , Facharzt für Chirurgie und für Orthopädische Chirurgie und Traumatologie des Bewegungsapparates, RAD, führte in seiner Stellung nahme vom 1 3. Juni 2022 ( Urk. 10/148/8-11) aus, dass der Gesundheitszustand des Beschwerdeführers im vorliegenden Gutachte n interdisziplinär umfassend dargestellt werde. Aus somatischer Sicht seien Funktion und Belastbarkeit der HWS leichtgradig eingeschränkt. Objektivierbare neurologische Defizite bestün den nicht. Im psychiatrischen Teilgutachten werde dargestellt, dass die depressive Störung nur noch leichtgradig ausgeprägt sei. Das anamnestische Stimmenhören werde ausführlich analysiert. Die Stimmen seien nicht imperativ oder kommen tierend. Denkstörungen oder Beeinträchtigungen des Ich-Bewusstseins lägen nicht vor , ebenso wenig</w:t>
      </w:r>
    </w:p>
    <w:p>
      <w:r>
        <w:t>e in schizophrenes, schizoaffektives oder psychotisches Störungsbild. Allenfalls könnte eine organische Halluzinose nach Commotio cerebri angenommen werden. In der neuropsychologischen Testung seien schwere kognitive Defizite erhoben worden, die mit dem klinischen Bild, bei fehlende n neurologischen und bildgebenden Befunden und der Funktionsfähigkeit im Alltag , nicht vereinbar und deshalb nicht authentisch und verwertbar seien. Aufgrund der psychischen Beeinträchtigungen seien Tätigkeiten mit komplexen sozialen Interaktionen sowie Anforderungen an Flexibilität und Umstellungs fähigkeit ungeeignet. Insgesamt sei die ursprüngliche Tätigkeit als Küchenhilfe seit dem Unfall ungeeignet. In einer angepassten Tätigkeit seien keine wesent lichen Einschränkungen der Arbeitsfähigkeit medizinisch begründbar.</w:t>
      </w:r>
    </w:p>
    <w:p>
      <w:r>
        <w:t>Ergänzend führte</w:t>
      </w:r>
    </w:p>
    <w:p>
      <w:r>
        <w:t>Dr. H.___ am 1 4. Juni 2022 auf Rückfrage aus, dass beim Beschwerdeführer durch Operationen und Behandlungen intermittierend eine Arbeitsunfähigkeit bestanden habe. Eine längerdauernde Arbeitsunfähigkeit habe jedoch nicht vorgelegen. Deshalb könne davon ausgegangen werden, dass seit jeher eine 100%ige Arbeitsfähigkeit in angepasster Tätigkeit bestanden habe ( Urk. 10/148/11) . 3. 9</w:t>
      </w:r>
    </w:p>
    <w:p>
      <w:r>
        <w:t>Die Fachpersonen der Klinik E.___ hielten in ihre m</w:t>
      </w:r>
    </w:p>
    <w:p>
      <w:r>
        <w:t>Einwandschreiben vom 2 3. Juni 2022 ( Urk. 10/15 7 ) zum Vorbescheid vom 1 6. Juni 2022 ( Urk. 10/149) fest, dass der Beschwerdeführer im ersten Arbeitsmarkt keine angepasste Tätigkeit mit den bisherigen beruflichen Erfahrungen (mehrjährige praktische Erfahrung ohne abgeschlossene Berufslehre in der Schweiz) als Hilfsarbeiter Küchenhilfe finden werde. So fänden im ersten Arbeitsmarkt solche beruflichen Tätigkeiten unter Zeitdruck statt. Zudem sei bereits eine IV-gestützte Tätigkeit im Sinne einer Belastungserprobung versucht worden, die vom Beschwerdeführer aber nicht habe ausgeführt werden können. Dementsprechend könne längerfristig nicht von einer vollen Tätigkeit im ersten Arbeitsmarkt ausgegangen werden. Zudem sei er bereits fünf Jahre durch seine Hausärztin Dr. F.___ krankgeschrieben worden, weshalb unzutreffend sei, dass aufgrund einer fehlenden längerdauernden Arbeitsunfähigkeit ein Anspruch auf IV-Leistungen entfalle. Diese Krankschrei bung könne nachgewiesen werden (S. 1) . 3. 10</w:t>
      </w:r>
    </w:p>
    <w:p>
      <w:r>
        <w:t>Dr. H.___ , RAD, führte in seiner Stellungnahme vom 1. September 2022 ( Urk. 10/164/3-4) aus, dass i m</w:t>
      </w:r>
    </w:p>
    <w:p>
      <w:r>
        <w:t>Schreiben der Fachpersonen der Klinik E.___ keine medizinischen Fakten präsentiert würden. Der Erfolg einer Belastungserprobung hänge insbesondere von der Mitwirkung und der Motivation des Kunden ab. In der neuropsychologischen Untersuchung habe der Beschwerdeführer eine massive Selbstlimitierung gezeigt. Es sei davon auszugehen, dass seine Anstren gungsbereitschaft auch während der beruflichen Massnahmen nicht sehr hoch gewesen sei. Das Ergebnis sei deshalb ebenso wenig verwertbar, wie jenes der neuropsychologischen Testung. Gerade bei einem Rentenbegehren könne eine Minderperformance erwartet werden.</w:t>
      </w:r>
    </w:p>
    <w:p>
      <w:r>
        <w:t>Die Arbeitsunfähigkeits-Atteste von Dr. F.___ kämen den subjektiven Erwar tungen ihres Patienten nach und würden aufgrund fachfremder Diagnosen und Vermutungen ausgestellt. Insgesamt seien keine medizinischen Befunde oder Fakten präsentiert worden, die eine neue medizinische Beurteilung erfordern würden.</w:t>
      </w:r>
    </w:p>
    <w:p>
      <w:r>
        <w:t>Soweit nicht nachvollzogen werden könne, weshalb trotz fehlenden somatischen Diagnosen ein Belastungsprofil mit körperlichen Limiten formuliert worden sei, liege dies daran, dass im Belastungsprofil die subjektiven Angaben des Beschwerdeführers zu den Schmerzen und Einschränkungen sowie die somatischen Untersuchungsbefunde (endphasig schmerzhafte Bewegungsein schränkung der HWS) berücksichtigt worden seien . Die Erstellung des Profils sei also auf Symptomebene erfolgt. Da die erhobenen Beschwerden strukturell nicht hinreichend erklärbar seien, könnten keine harten Diagnosen objektiviert werden. Formal könnte das zervikozephale Schmerzsyndrom als Diagnose mit Auswir kung auf die Arbeitsfähigkeit aufgeführt werden. Das Belastungsprofil sei auf Basis der korrekt erhobenen Befunde und Beschwerden gut nachvollziehbar. Die angestammte Tätigkeit sei deshalb auch nicht mehr geeignet.</w:t>
      </w:r>
    </w:p>
    <w:p>
      <w:r>
        <w:t>Sodann hielt Dr. H.___ fest, dass, nur weil bei zwei neuropsychologische n Testungen das das gleiche unrealistische Ergebnis herausgekommen sei, dies als konsistentes Resultat angenommen werden müsse, absurd sei . Aus versicherungs medizinischer Sicht lägen die Ergebnisse der Testung wesentlich näher an einer bewussten Vortäuschung denn an einem realistischen Befund. Die Begutachtung sei durch erhebliche Inkonsistenzen massiv erschwert gewesen. Gleichwohl sei es den Gutachtern gelungen, den Gesundheitszustand nachvollziehbar darzustellen und eine Balance zwischen objektivierbaren Befunden und subjektiven Ein schränkungen herzustellen. Der Leistungsbeurteilung könne weiterhin gefolgt werden. 4. 4. 1</w:t>
      </w:r>
    </w:p>
    <w:p>
      <w:r>
        <w:t>Die Beschwerdegegnerin ging gestützt auf das Zentrum B.___ -Gutachten vom 1. Juni 2022 (vorstehend E. 3.7) sowie die Stellungnahmen von RAD-Arzt Dr. H.___ vom 1 3. Juni 2022 und vom 1. September 2022 (vorstehend E. 3.8 und E. 3.10) davon aus, dass dem Beschwerdeführer seine angestammte Tätigkeit als Küchenhilfe nicht mehr zumutbar jedoch in einer behinderungsangepassten Tätigkeit eine vollständige Arbeitsfähigkeit gegeben sei (vorstehend E. 2.1) . Demgegenüber machte der Beschwerdeführer geltend, dass auf das Zentrum B.___ -Gutachten vom 1. Juni 2022 nicht abgestellt werden könne und von einer maximalen Arbeitsfähigkeit von 15 % auszugehen sei (vorstehend E. 2.2).</w:t>
      </w:r>
    </w:p>
    <w:p>
      <w:r>
        <w:rPr>
          <w:b/>
        </w:rPr>
        <w:t>E. 3.5</w:t>
      </w:r>
    </w:p>
    <w:p>
      <w:r>
        <w:t>Dr. med. F.___ , Fachärztin für Allgemeine Innere Medizin, stellte in ihrem Bericht vom 1. Oktober 2020 ( Urk. 10/118/7-12) folgende Diagnosen mit Auswirkung auf die Arbeitsfähigkeit ( Ziff. 2.5): - Status nach dislozierter Jochbeinfraktur links nach Velosturz am 1 9. Juni 2017 - Status nach Osteosynthese und Reposition am 2 1. Juni 2017 - Verdacht auf postkommotionelles Syndrom - chronisches cervicocephales und vertebrales Schmerzsyndrom links betont</w:t>
      </w:r>
    </w:p>
    <w:p>
      <w:r>
        <w:t>Dr. F.___ führte aus, dass ihr die genaue psychiatrische Diagnose nicht bekannt sei ( Ziff. 2.5). Der Beschwerdeführer sei seit dem 4. Ju l i 2017 bei ihr in Behand lung , und die letzte Kontrolle sei am 1 5. September 2020 erfolgt ( Ziff. 1.1). Der Patient beklage weiterhin chronische Schmerzen im Bereich des Trigeminus links, zudem Nacken- und Kopfschmerzen. Weiter plagten ihn Flashbacks , er höre immer wieder Stimmen, und er leide unter einer depressiven Symptomatik ( Ziff. 2.2). Dr. F.___ hielt fest, dass der Patient auf dem ersten Arbeitsmarkt nicht mehr arbeitsfähig sei. Er sei durch die kleinste Störung gestresst, nervös und könne sich nicht länger auf die Arbeit konzentrieren, was der Arbeitsversuch gezeigt habe. Insbesondere seien die psychiatrischen Beschwerden anhaltend und nicht besser geworden ( Ziff. 2.7). Vor dem Unfall sei er zu 100 % als Küchenhilfe angestellt gewesen, aktuell könne er nicht mehr arbeiten ( Ziff. 3.1). In einer behinderungsangepassten Tätigkeit bestehe eine maximale Arbeitsfähigkeit von vier Stunden, eher nur von zwei Stunden ( Ziff. 4.2). 3. 6</w:t>
      </w:r>
    </w:p>
    <w:p>
      <w:r>
        <w:t>Dr. med. G.___ , Facharzt für Neurologie, stellte in seinem Bericht vom 2 9. Dezember 2020 ( Urk. 10/121/1-2) folgende Diagnosen mit Auswirkung auf die Arbeitsfähigkeit ( Ziff. 2.5): - chronisches zervikozephales und -vertebrales Schmerzsyndrom linksbe tont - MRI Schädel/ Halswirbelsäule ( HWS ) vom 2 0. Oktober 2017: Degenera tive Veränderungen der HWS ohne Neurokompression und ohne post traumatische Läsion en - mögliche organische Persönlichkeits- und Verhaltensstörung aufgrund einer Krankheit, Schädigung oder Funktionsstörung des Gehirns, Diffe renzialdiagnose (DD) depressive Episode (Erstdiagnose, ED Mai 2018, Universitätsspital C.___ )</w:t>
      </w:r>
    </w:p>
    <w:p>
      <w:r>
        <w:t>Als Diagnose ohne Auswirkung auf die Arbeitsfähigkeit nannte Dr. G.___ eine posttraumatische Trigeminus-Neuropathie V1-V3 links, Erstmanifestation (EM) 1 9. Juni 2017 ( Ziff. 2.6). Dr. G.___ führte aus, dass er den Patienten seit dem 1 7. September 2017 betreue und dass die letzte Kontrolle am 2 4. November 2020 erfolgt sei ( Ziff. 1.1). Die Arbeitsfähigkeit sei aus neurologischer Sicht nicht ein geschränkt und müsse sowohl aus rheumatologischer Sicht (zervikales Syndrom) als auch aus psychiatrischer Sicht (Depression) beurteilt werden ( Ziff. 2.1 und Ziff.</w:t>
      </w:r>
    </w:p>
    <w:p>
      <w:r>
        <w:rPr>
          <w:b/>
        </w:rPr>
        <w:t>E. 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4.2</w:t>
      </w:r>
    </w:p>
    <w:p>
      <w:r>
        <w:t>, S.</w:t>
      </w:r>
    </w:p>
    <w:p>
      <w:r>
        <w:t>35 unten ) .</w:t>
      </w:r>
    </w:p>
    <w:p>
      <w:r>
        <w:t>Die Gutachter führten aus, dass eine Diskrepanz zwischen der Angabe starker Schmerzen einerseits und dem Fehlen konsistenter Schmerzäusserungen andererseits während der Untersuchungen in den Fachgutachten bestehe . Insbe sondere während der Anamneseerhebung und körperlichen Untersuchung habe sich der Beschwerdeführer entspannt gezeigt. Ausserdem fehlten objektivierbare Befunde für die angegebenen Schmerzen. Neurologisch sei anzumerken, dass die Angabe einer strikt median begrenzten Minderempfindlichkeit für Oberflächen und Schmerzempfinden im Bereich des gesamten linken Kopfes einschliesslich der linken Halsseite keinem vorgegebenen anatomischen Enervationsmuster ent spreche. Die angegebenen Schmerzen fänden auch keine hinreichend wahr scheinliche organneurologische oder orthopädische Erklärung. Der Beschwerde führer habe bei der internistischen Untersuchung spontan permanente starke (8 auf einer Skala von 1-10) Schmerzen angegeben, sei dabei aber während der gesamten Untersuchung vollkommen entspannt gewesen. Weiter würden die Verhaltensbeobachtungen hier und der Antrieb nicht zu einem Menschen passen, der über ein Stimmenhören klage. So habe keinerlei Ablenkbarkeit oder bizarres Verhalten bestanden, wie bei jemandem, der dauerhaft S timmen höre ( Urk. 10/147 S. 6 f. Ziff. 4.2). Das anamnestische Stimmenhören sei ohne Denk störungen und ohne Beeinträchtigung des Ich-Bewusstseins. Das Erleben des Stimmenhörens sei nicht im Sinne der ICD-10 unter den schizophrenen Sympto men ersten Ranges zu klassifizieren, auch nicht als psychotisches Symptom im Rahmen einer schweren Depression. Das Stimmenhören habe sich zu keinem Zeit punkt der Untersuchung feststellen lassen ( Urk. 10/147 S. 7 Ziff.</w:t>
      </w:r>
    </w:p>
    <w:p>
      <w:r>
        <w:rPr>
          <w:b/>
        </w:rPr>
        <w:t>E. 4.3</w:t>
      </w:r>
    </w:p>
    <w:p>
      <w:r>
        <w:t>). Damit haben die Gutachter</w:t>
      </w:r>
    </w:p>
    <w:p>
      <w:r>
        <w:t>des Zentrums B.___ klar und differenziert dargelegt, weshalb sie von einem aggravatorischen Verhalten (vorstehend E. 4.3) des Beschwerdeführers ausgingen.</w:t>
      </w:r>
    </w:p>
    <w:p>
      <w:r>
        <w:t>Wie der RAD-Arzt Dr. H.___ in seiner Stellungnahme vom 1. Septem ber 2022 (vorstehend E.</w:t>
      </w:r>
    </w:p>
    <w:p>
      <w:r>
        <w:t>3. 10 ) sodann zu Recht bemerkte , vermag sich aus dem Umstand, dass der Beschwerdeführer bei beiden durchgeführten neuropsycholo gischen Testungen nicht verwertbare Resultate zeigte, im Ergebnis keine Plausi bilität der Resultate herzuleiten.</w:t>
      </w:r>
    </w:p>
    <w:p>
      <w:r>
        <w:t>Auch aus der übrigen Aktenlage ergeben sich Diskrepanzen . So gab der Beschwerdeführer verschiedentlich an, dass er nach dem Unfall vom 1 9. September 2017 während drei Tagen im Koma gelegen hätte (vgl. Urk. 10/11/ 6-8 S. 1 Mitte, Urk. 10/ 74/2-87 S. 10 oben ) . Dann sprach er gegenüber den Fachpersonen der Psychiatrischen Universitätsklinik D.___ während seines stationären Aufenthaltes vom 2 1. Oktober bis 8. November 2019</w:t>
      </w:r>
    </w:p>
    <w:p>
      <w:r>
        <w:t>sogar davon, dass er während sieben Tagen im Koma gelegen hätte ( Urk. 10/147/110-115 S. 2 oben) , ohne dass sich aus den echtzeitliche n medizinischen Akten eine Bewusstlosigkeit während der Spital aufenthalte oder gar ein Koma entnehmen liesse ( Urk. 10/ 11/36-37 ,</w:t>
      </w:r>
    </w:p>
    <w:p>
      <w:r>
        <w:t>Urk. 10/26/278 -279 ). Anamnestisch sei der Beschwerdeführer nach dem Sturz kurz bewusstlos gewesen, es bestand bei Eintreffen der Sanität jedoch ein Glasgow- Coma - Scale Wert von 15, ebenso bei Eintritt in das erstbehandelnde Spital</w:t>
      </w:r>
    </w:p>
    <w:p>
      <w:r>
        <w:t>( Urk. 10/29/1-2 ) . Überdies wurde lediglich ein Schädelhirntrauma Grad I diagnostiziert, welche Diagnose sich nicht mit einem Koma über mehrere Tage vereinbaren liesse , und</w:t>
      </w:r>
    </w:p>
    <w:p>
      <w:r>
        <w:t>e s fanden umfassende Abklärungen inklusive eine CT statt, ohne dass sich intrakranielle Traumafolgen</w:t>
      </w:r>
    </w:p>
    <w:p>
      <w:r>
        <w:t>gezeigt hätten (vgl. auch Urk. 10/26/104 , Urk. 10/26/278-279 ) .</w:t>
      </w:r>
    </w:p>
    <w:p>
      <w:r>
        <w:t>Sodann fand durch das O.___</w:t>
      </w:r>
    </w:p>
    <w:p>
      <w:r>
        <w:t>Augenzent rum nach erfolgter Konsultation des Beschwerdeführers im Januar 2018 aufgrund von widersprüchlichen und teilweise nicht glaubhaften Angaben keine Behand lung statt</w:t>
      </w:r>
    </w:p>
    <w:p>
      <w:r>
        <w:t>( Urk. 10/26/165, vgl. Urk. 10/26/167 -168 ) .</w:t>
      </w:r>
    </w:p>
    <w:p>
      <w:r>
        <w:t>Was die gescheiterten beruflichen Eingliederungsmassnahmen ( Urk. 10/87, Urk. 10/98-99, Urk. 10/102, Urk. 10/109) anbelangt, woraus der Beschwerde führer unter anderem seine Arbeitsunfähigkeit herleitete (vorstehend E. 2.2), gilt zu beachten, dass d ie den Versicherten noch zumutbaren Tätigkeiten und Arbeits leistungen nach Massgabe der objektiv feststellbaren Gesundheitsschädigung durch die Ärzte zu beurteilen und nicht durch die Eingliederungsfachleute auf der Grundlage der von ihnen erhobenen, subjektiven Arbeitsleistung zu beant worten sind (vgl. Urteil des Bundesgerichts 8C_266/2019 vom 2 2. Juli 2019 E.</w:t>
      </w:r>
    </w:p>
    <w:p>
      <w:r>
        <w:t>3.2.1 ).</w:t>
      </w:r>
    </w:p>
    <w:p>
      <w:r>
        <w:t>Zum Abbruch des von der Beschwerdegegnerin ursprünglich vom 9. September 2019 bis 8. März 2020 zugesprochen Arbeitsversuches im Betrieb Alterszentrum I.___</w:t>
      </w:r>
    </w:p>
    <w:p>
      <w:r>
        <w:t>( Urk. 10/8 7 , Urk. 10/98 ) kam es, da der Beschwerdeführer sich a m 2 1. Oktober 2019 in einen stationären Aufenthalt in die Psychiatrische Universitätsklinik D.___ (vorstehend E. 3.3) begab , wo er</w:t>
      </w:r>
    </w:p>
    <w:p>
      <w:r>
        <w:t>dann aufgrund einer schweren depressiven Episode mit psychoti schen Symptomen (ICD-10 F 32.3) vom 2 1. Oktober bis 1 0. November 2019 zu 100 %</w:t>
      </w:r>
    </w:p>
    <w:p>
      <w:r>
        <w:t>arbeitsunfähig geschrieben wurde. Danach sahen die behandelnden Fach personen</w:t>
      </w:r>
    </w:p>
    <w:p>
      <w:r>
        <w:t>der Psychiatrischen Universitätsklinik D.___ lediglich eine Reintegration mit einem Star t pensum von 10 % bis 20 % für möglich ( vorstehend E. 3.3, Urk. 10/96) .</w:t>
      </w:r>
    </w:p>
    <w:p>
      <w:r>
        <w:t>Diesbezüglich ist jedoch anzumerken, dass die von den Fachpersonen der Psychiatrischen Universitätsklinik D.___ gestellte Diagnose einer schweren Depression mit psychotischen Symptomen (I C D-10 F32.3) wohl im Wesentlichen auf den subjektiven Angaben des Beschwerdeführers</w:t>
      </w:r>
    </w:p>
    <w:p>
      <w:r>
        <w:t>zu basieren schien , namentlich auf dem vom psychiatrischen Teilgutachter des Zentrums B.___ als unauthentisch qualifizierten Stimmenhören . So berichteten die Fachpersonen der Psychiatrischen Universitätsklinik D.___ rein objektiv gesehen von einem bewusst seinsklaren, vollständig orientierten , im Kontakt fröhlich lächelnd zugewandten Beschwerdeführer. Eine Störung der Auffassung konnten die Fachpersonen nicht feststellen, ebenso wenig inhaltliche Denkstörung . Auch wenn sie den Affekt des Beschwerdeführers als niedergestimmt, verzweifelt und hoffnungslos beschrie ben, erscheinen diese Feststellungen als diskrepant zu der von ihnen gestellten Diagnose sowie der attestierten Arbeitsunfähigkeit.</w:t>
      </w:r>
    </w:p>
    <w:p>
      <w:r>
        <w:t>Vor dem Hintergrund der in den Zentrum B.___ -Gutachten beschriebenen Beschwer deaggravation ist das vom Beschwerdeführer anlässlich der Eingliederungsmass nahmen gezeigte Leistungsniveau erheblich zu relativieren. RAD-Arzt Dr. H.___ wies denn auch in seiner Stellungnahme vom 1. September 2022 (vorstehend E.</w:t>
      </w:r>
    </w:p>
    <w:p>
      <w:r>
        <w:t>3.10) darauf hin, dass der Erfolg einer Belastungserprobung von der Mitwirkung und Motivation abhänge, und insgesamt davon auszugehe sei, dass die Anstren gungsbereitschaft des Beschwerdeführers, ähnlich wie bei den neuropsychologi schen Testungen, nicht hoch gewesen sei.</w:t>
      </w:r>
    </w:p>
    <w:p>
      <w:r>
        <w:t>Damit erweist es sich entgegen der Ansicht des Beschwerdeführers (vorstehend E.</w:t>
      </w:r>
    </w:p>
    <w:p>
      <w:r>
        <w:t>2.2) auch nicht relevant, ob die Eingliederungsversuche in Küchen in Altershei men tatsächlich einer Tätigkeit auf dem ersten Arbeitsmarkt oder einer geschütz ten, betreuten Arbeitsstelle entsprochen haben.</w:t>
      </w:r>
    </w:p>
    <w:p>
      <w:r>
        <w:t>Aus de n in den Akten befindlichen Angaben zu seiner vorherigen Tätigkeit bei einem Cateringunternehmen geht jedenfalls hervor, dass diese Allrounder-Tätig keit mit P utzen, K ochen und V erpacken ein e</w:t>
      </w:r>
    </w:p>
    <w:p>
      <w:r>
        <w:t>Tätigkeit mit einem hohen Stress level gewesen ist ( vgl.</w:t>
      </w:r>
    </w:p>
    <w:p>
      <w:r>
        <w:t>Urk. 10/11/7, Urk. 10/11/9 und Urk. 10/11/30 ). Damit erklärt sich auch, w eshalb die Gutachter des Zentrums B.___</w:t>
      </w:r>
    </w:p>
    <w:p>
      <w:r>
        <w:t>die angestammte Hilfstätigkeit für nicht mehr zumutbar erachteten.</w:t>
      </w:r>
    </w:p>
    <w:p>
      <w:r>
        <w:t>Die Gutachter des Zentrums B.___ hielten in ihrem Gutachten vom 1. Juni 2022 (vorste hend E. 3.7) klar fest, dass zwar orthopädisch keine relevanten Funktionsein schränkungen bestünden, dennoch Tätigkeiten, welche eine vermehrte Belastung der HWS beinhalteten, eine häufige Rotation des Kopfes erforderten sowie Über kopfarbeiten vermieden werden sollten, was entgegen der Ansicht des Beschwer deführers (vorstehend E. 2.2) , wie RAD-Arzt Dr. H.___ in seiner Stellungnahme vom 1. September 2022 (vorstehend E. 3.10) ausführte, kein Widerspruch ist , zumal der Beschwerdeführer auch selbst anlässlich der orthopädischen Begutach tung äussert, dass er sich leichte Arbeiten vorstellen könne, schwere körperliche Tätigkeiten jedoch nicht, wobei die Kopf- und Nackenschmerzen ein grosses Problem seien ( Urk. 10/147 S. 31 unten ). In einer an seinen Ausbildungsstandard angepassten Tätigkeit und mit der Einschränkung, keine Lasten über 5 kg heben zu müssen, sei für ihn ein volles Pensum vorstellbar</w:t>
      </w:r>
    </w:p>
    <w:p>
      <w:r>
        <w:t>( Urk. 10/147 S. 79 Frage 1) .</w:t>
      </w:r>
    </w:p>
    <w:p>
      <w:r>
        <w:t>Hinsichtlich der Ausführung von Dr. F.___ vom 1. Oktober 2020 (vorstehend E.</w:t>
      </w:r>
    </w:p>
    <w:p>
      <w:r>
        <w:t>3. 5 ) sowie der den Beschwerdeführer seit dem 1 7. Januar 2018 behandel n den Fachpersonen der Klinik E.___ vom 1 0. September 2020 und vom 2 3. Juni 2022 (vor stehend E. 3. 4 und E. 3. 9 ) hat das Gericht bei der Beweiswürdigung praxisgemäss der Erfahrungstatsache Rechnung zu tragen , wonach behandelnde Ärztinnen und Ärzte im Hinblick auf ihre auftragsrechtliche Vertrauensstellung mitunter in Zweifelsfällen eher zu Gunsten ihrer Patientinnen und Patienten aussagen ,</w:t>
      </w:r>
    </w:p>
    <w:p>
      <w:r>
        <w:t>weshalb hier eine gewisse Zurückhaltung bei der Würdigung ihrer Berichte angebracht ist ( BGE 135 V 465 E. 4.5).</w:t>
      </w:r>
    </w:p>
    <w:p>
      <w:r>
        <w:t>Dr. F.___ hielt in ihrem Bericht vom 1. Oktober 2020 (vorstehend E. 3.5) einer seits fest, dass ihr die genaue psychiatrische Diagnose nicht bekannt sei, führte aber d ennoch aus, dass der Beschwerdeführer auf dem ersten Arbeitsmarkt nicht mehr arbeitsfähig sei, was sich nicht nachvollziehen lässt. Wie RAD-Arzt Dr. H.___ zu Recht in seiner Stellungnahme vom 1. September 2022 (vorstehend E. 3.10) festhielt, hat sich Dr. F.___ im Rahmen der ausgestellten Arbeitsun fähigkeits -Atteste wohl im Wesentlichen auf die subjektiven Schilderungen des Beschwerdeführers gestützt. Dementsprechend können auch die Fachpersonen der Klinik E.___ aus der Krankschreibung des Beschwerdeführers durch Dr. F.___ nichts zu seinen Gunsten ableiten. Die Fachpersonen der Klinik E.___ stützten sich ihrerseits ebenfalls , wie aus ihrem Bericht vom 1 0. September 2020 (vorstehend E. 3. 4 ) hervorgeht, im Wesentlichen nicht hinterfragend auf die subjektiven Beschwerdeschilderungen des Beschwerdeführers ab , indem sie das von ihm berichtet e Stimmenhören, obwohl sie weder effektive formale Denkstörungen noch Ich-Störungen feststellten, als authentisch taxierten .</w:t>
      </w:r>
    </w:p>
    <w:p>
      <w:r>
        <w:t>Aus den bereits genannten Gründen vermag auch ihre im Einwandschreiben vom 2 3. Juni 2022 (vorstehend E. 3.9) vorgenommene Herleitung der Arbeitsunfähigkeit aus den gescheiterten Eingliederungsmassnahmen nicht zu überzeugen. Zudem verkann ten sie, dass gemäss dem Zentrum B.___ -Gutachten vom 1. Juni 2022 nicht mehr von einer Arbeitstätigkeit des Beschwerdeführers als Hilfsarbeiter in einer Küche aus gegangen wurde. 4. 5</w:t>
      </w:r>
    </w:p>
    <w:p>
      <w:r>
        <w:t>Aufgrund des Gesagten ist gestützt auf das beweiskräftige Gutachten des Zentrums B.___</w:t>
      </w:r>
    </w:p>
    <w:p>
      <w:r>
        <w:t>vom 1. Juni 2022 davon auszugehen, dass ein Aggravation sverhalten vorliegend das Beschwerdebild dominiert. D ie angestammte Hilfsarbeitertätigkeit in der Küche erweist sich als ungeeignet, jedoch ist der Beschwerdeführer - bereinigt um den Anteil der Aggravation (vgl. vorstehend E. 4.3) -</w:t>
      </w:r>
    </w:p>
    <w:p>
      <w:r>
        <w:t>in jeder adaptierten Hilfsarbeitertätigkeit uneingeschränkt arbeitsfähig , sofern es sich um leichte bis mittelschwere körperliche Tätigkeit ohne komplexe soziale Interaktionen, ohne Zeitdruck und ohne Anspruch an hohe Flexibilität und Umstellungsfähigkeit , in wechselnder Körperhaltung, ohne Überkopfarbeiten und ohne häufige Rotation des Kopfes handelt . 5. 5.1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sein (BGE 145 V 141 E. 5.2.1, 139 V 28 E. 3.3.2, 135 V 58 E. 3.1, 134 V 322 E. 4.1).</w:t>
      </w:r>
    </w:p>
    <w:p>
      <w:r>
        <w:t>Dem IK-Auszug ( Urk. 10/18) ist zu entnehmen, dass der Beschwerdeführer in den letzten drei Jahren vor dem Unfall einen durchschnittlichen Jahreslohn von Fr. 58‘974.-- erzielte (2014: Fr. 61‘999.-- + 2015: Fr. 59‘614.--+ 2016: Fr. 55‘310.-- : 3). Der Nominallohnentwicklung der Jahre 2017-2020 im Bereich Gastronomie in Höhe von 0.3, 0.4 und -0.8 % ( für das Jahr 2020 ist kein Wert vorhanden, vgl. Nominallohnindex, 2016-2020, Rubrik 55/56) angepasst ergibt sich für das massgebliche Jahr 2020 ein hypothetisches Valideneinkommen von Fr. 58‘912. -- .5.2</w:t>
      </w:r>
    </w:p>
    <w:p>
      <w:r>
        <w:t>Für die Bestimmung des Invalideneinkommens können nach der Rechtsprechung Tabellenlöhne gemäss den vom Bundesamt für Statistik periodisch herausgegebenen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Meyer/Reichmuth, Bundesgesetz über die Invalidenversicherung, 3. Auflage 2014, Rn 55 und 89 zu Art. 28a, mit weiteren Hinweisen auf die Rechtsprechung). 5.3</w:t>
      </w:r>
    </w:p>
    <w:p>
      <w:r>
        <w:t>Das im Jahr 2020 im Kompetenzniveau 1 von Männern erzielbare Monatsein kommen betr ug durchschnittlich</w:t>
      </w:r>
    </w:p>
    <w:p>
      <w:r>
        <w:t>Fr. 5'261.-- (Tabelle TA1_tirage_skill_level, Rubrik «Total») . U nter Berücksichtigung der durchschnittlichen wöchentlichen Arbeitszeit von 41.7 Stunden ergibt dies einen hypothetischen Jahreslohn von Fr. 65'815 .-- ( Fr. 5'261.-- x 12 : 40 x 41.7) , womit im Vergleich zum hypotheti - schen</w:t>
      </w:r>
    </w:p>
    <w:p>
      <w:r>
        <w:t>Valideneinkommen von Fr. 58‘912. -- keine Erwerbseinbusse und damit kein Invaliditätsgrad resultiert.</w:t>
      </w:r>
    </w:p>
    <w:p>
      <w:r>
        <w:t>Die angefochtene Verfügung</w:t>
      </w:r>
    </w:p>
    <w:p>
      <w:r>
        <w:t>(Urk. 2)</w:t>
      </w:r>
    </w:p>
    <w:p>
      <w:r>
        <w:t>erweist sich</w:t>
      </w:r>
    </w:p>
    <w:p>
      <w:r>
        <w:t>demnach</w:t>
      </w:r>
    </w:p>
    <w:p>
      <w:r>
        <w:t>als rechtens, was zur Abweisung der Beschwerde führt. 6 .</w:t>
      </w:r>
    </w:p>
    <w:p>
      <w:r>
        <w:t>Da es um die Bewilligung oder Verweigerung von Versicherungsleistungen geht, ist das Verfahren kostenpflichtig. Die Gerichtskosten sind unabhängig vom Streit wert festzulegen ( Art. 69 Abs. 1 bis IVG) und auf Fr. 800.-- anzusetzen. Entspre chend dem Ausgang des Verfahrens sind sie dem unterliegenden Beschwerde führer aufzuerlegen, zufolge Gewährung der unentgeltlichen Prozessführung jedoch einstweilen auf die Gerichtskasse zu nehmen, dies unter Hinweis auf §</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1. 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9C_529/2021 vom 26. Juli 2022 E. 3.2.1). 2.</w:t>
      </w:r>
    </w:p>
    <w:p>
      <w:r>
        <w:t>2.1</w:t>
      </w:r>
    </w:p>
    <w:p>
      <w:r>
        <w:t>Die Beschwerdegegnerin begründete ihre Verfügung ( Urk. 2) damit, dass die Anmeldung des Beschwerdeführers am 2 6. September 2017 eingegangen sei. Die erfolgten Abklärungen hätten ergeben, dass ihm die bisherige Tätigkeit als Küchenhilfe nicht mehr zumutbar sei. Eine r behinderungsangepasste n Tätigkeit könnte er dagegen im vollen Pensum nachgehen. Der Beschwerdeführer sei damit in der Lage, ein rentenausschliessendes Einkommen zu erwirtschaften. Damit entfalle der Anspruch auf IV-Leistungen. Die erneute Prüfung durch den r egio nalen ä rztlichen Dienst (RAD) habe ergeben, dass keine neuen oder bislang unbekannten medizinischen Tatsachen hervorgebracht worden seien, die dazu veranlassen würde, die vorgängige Beurteilung durch den RAD inhaltlich abzu ändern. Die Beurteilung stütze sich weiterhin auf das zuvor bei m</w:t>
      </w:r>
    </w:p>
    <w:p>
      <w:r>
        <w:t>Zentrum B.___ einge holte polydisziplinäre Gutachten</w:t>
      </w:r>
    </w:p>
    <w:p>
      <w:r>
        <w:t>(S. 1 f.). 2.2</w:t>
      </w:r>
    </w:p>
    <w:p>
      <w:r>
        <w:t>Dagegen machte der Beschwerdeführer in seiner Beschwerde ( Urk. 1) geltend, dass zur Beurteilung seiner Arbeitsfähigkeit nicht auf das Gutachten abgestellt werden könne, zumal es Mängel aufweise (S. 9 Rz . 4). Es sei nicht nachvollzieh bar, weshalb in der angestammten Tätigkeit eine vollständige Arbeitsunfähigkeit und in einer behinderungsangepassten Tätigkeit eine vollständige Arbeitsfähig keit vorliegen solle. Die Diagnosen wirkten sich auf die Leistungsfähigkeit in jeglicher Tätigkeit aus, wie dies auch anlässlich der Eingliederungsmassnahmen sichtbar geworden sei. Seine Leistung habe</w:t>
      </w:r>
    </w:p>
    <w:p>
      <w:r>
        <w:t>trotz Begleitung</w:t>
      </w:r>
    </w:p>
    <w:p>
      <w:r>
        <w:t>in einem Coaching nie auf mehr als zwei Stunden täglich gesteigert werden können . Bei der Arbeit in der Küche, welche ihm Freude bereitet habe, habe es sich nicht um eine mit dem ersten Arbeitsmarkt vergleichbare Tätigkeit gehandelt , und seine Schwierig keiten seien nicht aus der Küchenarbeit als solche resultiert, was den Gutachtern entgangen sei. Nach nur wenigen Wochen habe die Massnahme aus gesundheit lichen Gründen abgebrochen werden müssen . Bei einer umfassenden Berücksich tigung zeige sich eine Arbeitsfähigkeit von maximal 15 % in einer angepassten Tätigkeit. Daraus ergebe sich vorliegend ein Invaliditätsgrad von 85 % und damit ein Anspruch auf eine ganze Rente ab Abbruch der Taggeldleistungen, also ab August 2020 (S. 9 ff. Rz . 5) .</w:t>
      </w:r>
    </w:p>
    <w:p>
      <w:r>
        <w:t>Zudem sei nicht nachvollziehbar, weshalb die Gut achter, obwohl sie keine somatischen Diagnosen mit Auswirkungen auf die Arbeitsfähigkeit genannt h ätten , dann lediglich noch leichte bis mittelschwere Tätigkeiten in wechselnder Körperhaltung und ohne Überkopfarbeiten und ohne häufige Rotation des Kopfes für zumutbar erachte te n (S. 11 Rz . 7). Auch das neu ropsychologische Teilgutachten sei mangelhaft . Vor dem Hintergrund seiner offensichtlichen und hochgradigen Motivation für eine Reintegration in den Arbeitsmarkt und den vergleichbaren gutachterlichen Testresultaten von 2019 und 2022 sei hier überwiegend wahrscheinlich von einer objektiven Einschrän kung der Arbeitsfähigkeit auszugehen, denn es sei äusserst unwahrscheinlich, dass es bei einer leistungswilligen Person bei neuropsychologischen Abklärungen mit einem Abstand von drei Jahren zu vergleichbaren Testresultaten kommen könne, ohne dass darin eine objektivierte Aussagekraft liege. Er habe starke kog nitive Leistungseinschränkungen, welche er nicht bewusst beeinflussen könne (S.</w:t>
      </w:r>
    </w:p>
    <w:p>
      <w:r>
        <w:rPr>
          <w:b/>
        </w:rPr>
        <w:t>E. 11</w:t>
      </w:r>
    </w:p>
    <w:p>
      <w:r>
        <w:t>f. Rz . 8). 2.3</w:t>
      </w:r>
    </w:p>
    <w:p>
      <w:r>
        <w:t>Strittig und zu prüfen ist der Anspruch des Beschwerdeführers auf eine Invali denrente. 3.</w:t>
      </w:r>
    </w:p>
    <w:p>
      <w:r>
        <w:t>3. 1</w:t>
      </w:r>
    </w:p>
    <w:p>
      <w:r>
        <w:t>Die relevante medizinische Aktenlage präsentiert sich wie folgt: 3. 2</w:t>
      </w:r>
    </w:p>
    <w:p>
      <w:r>
        <w:t>Am 1 0. Mai 2019 erstatteten die Gutachter des Zentrums B.___ das von der Swica veran lasste polydisziplinäre Gutachten ( Urk. 10/74/2-87). Die Gutachter stellten folgende unfallrelevante Diagnosen (S. 11 lit . D). Fahrradsturz vom 1 9. Juni 2017 mit und bei - dislozierte Jochbeinfraktur links - Status nach Reposition und Osteosynthese in Intubationsnarkose am 2 1. Juni 20217, Klinik für Mund-, Kiefer- und Gesichtschirurgie ( MKG ),</w:t>
      </w:r>
    </w:p>
    <w:p>
      <w:r>
        <w:t>Universitätsspital C.___ - Status nach Osteosynthesematerialentfernung am 5. März 2018 - residuelle Hypästhesie V1 und 2 sowie wenig Druckdolenz des Jochbeins/-bogens links - Luxation der Zähne 13 und 23 - Anpassungsstörungen, längere depressive Reaktion (ICD-10 F4 3. 21)</w:t>
      </w:r>
    </w:p>
    <w:p>
      <w:r>
        <w:t>Als nicht-unfallrelevante Diagnosen nannten die Gutachter eine chronisch rezidi vierende Zervikozephalgie und Brachialgie beidseits, links stärker als rechts, sowie Schmerzen und Gefühlsminderung der linken Gesichtshälfte unklarer Ursache (S. 11 lit . D). Die Gutachter führten aus, dass in der angestammten Tätigkeit des Beschwerdeführers als Küchenhilfe/Allrounder aufgrund der soma tischen Beschwerden eine 100%ige Arbeitsfähigkeit bestehe. Der Beschwerdefüh rer sei somatisch nicht eingeschränkt. Aufgrund der psychischen Beschwerden liege die Arbeitsfähigkeit bei 70 % . Bei schlecht strukturierten Tätigkeiten mit erheblichem Zeitdruck und mit erhöhten Anforderungen an die emotionale Belastbarkeit werde die Einschränkung auf 30 % geschätzt (S. 15 f. Ziff. 9.1-2). Geeignet seien sachbetonte, gut strukturierte Tätigkeiten ohne besonderen Zeit druck und ohne erhöhte Anforderungen an die emotionale Belastbarkeit. Im Rahmen des psychiatrisch angepassten Belastungsprofils bestehe eine volle Arbeitsfähigkeit ( S. 16 Ziff. 9.3).</w:t>
      </w:r>
    </w:p>
    <w:p>
      <w:r>
        <w:t>Die Gutachter hielten fest, dass in der Zusammenschau der Befunde auf neurolo gischem Gebiet kein Gesundheitsschaden mit Auswirkung auf die Arbeitsfähig keit festgestellt werden könne. Eine gesicherte neurologische Diagnose könne nicht gestellt werden. Die erhobenen Befunde erfüllten nicht die Kriterien einer Trigeminusneuropathie. Es bestünden aus neurolo gischer Sicht erhebliche Zweifel an den anamnestischen Angaben des Versicherten. Neurologische Erklärungen für den geklagten Schwindel und die Gedächtnisstörungen fänden sich ebenfalls nicht (S. 12 oben). Auch neuropsychologisch könne keine sichere Diagnose gestellt werden. Soweit neuropsychologisch beurteilbar, liege beim Beschwerde führer keine psychopathologische Störung von ausreichendem Schweregrad vor, welche die formal mittelgradige bis schwere kognitive Störung erklären könnte (S. 12 Mitte) .</w:t>
      </w:r>
    </w:p>
    <w:p>
      <w:r>
        <w:t>Aus psychiatrischer Sicht sei die diagnostische Einordnung des Krankheitsbildes sowie auch die Beurteilung der Frage der Arbeitsfähigkeit aufgrund von Inkon sistenzen und aufgrund ganz erheblicher Ag g ravation erheblich erschwert. Der ergänzenden Einschätzung des Neuropsychologen, wonach beim Beschwerde führer keine psychopathologische Störung von ausreichendem Schweregrad vor liege, welche hier die formal mittelgradige bis schwere kognitive Störung erklären könnte, werde von psychiatrischer Seite uneingeschränkt zugestimmt. Der Beschwerdeführer habe auch in der psychiatrischen Begutachtung deutlich beschwerdebetonend und aggravierend gewirkt. In affektiver Hinsicht ergebe sich nach dem Abzug der Aggravation allenfalls das Bild einer leicht ausgeprägten depressiven Störung im Rahmen einer Anpassungsstörung . Der Beschwerdeführer habe insbesondere auch über Stimmenhören geklagt, wobei es dazu insbesondere nachts käme. Ob vor dem Hintergrund des unauthentischen Verhaltens des Beschwerdeführers (unauthentisch habe er sich im Übrigen auch in der aktuellen neurologischen Untersuchung gezeigt) überhaupt ein Stimmenhören vorliege, erscheine zumindest zweifelhaft (S. 12 Mitte) . Insgesamt werde, unter Berücksich tigung des aktuellen neurologischen sowie des aktuellen neuropsychologischen Gutachtens eingeschätzt, dass die in der Vergangenheit als Verdachtsdiagnose formulierte Diagnose einer organischen Persönlichkeits- und Verhaltensstörung nach Schädeltrauma nicht vorliege, sondern dass in diagnostischer Hinsicht die Diagnose einer Anpassungsstörung, längere depressive Reaktion (ICD-10 F 43.21) ,</w:t>
      </w:r>
    </w:p>
    <w:p>
      <w:r>
        <w:t>gegeben sei (S. 12 unten). 3. 3</w:t>
      </w:r>
    </w:p>
    <w:p>
      <w:r>
        <w:t>Die Fachpersonen der Psychiatrischen Universitätsklinik D.___</w:t>
      </w:r>
    </w:p>
    <w:p>
      <w:r>
        <w:t>stellten in ihrem Austrittsbericht vom 1 9. November 2019 ( Urk. 10/147/110-115) nach stationärem Aufenthalt des Beschwerdeführers vom 2 1. Oktober bis 8. November 2019 folgende psychiatrischen Diagnosen (S. 1): - schwere depressive Episode mit psychotischen Symptomen, ICD-10 F32.3 - Verdacht auf postkommotionelles Syndrom, ICD-10 F07.2</w:t>
      </w:r>
    </w:p>
    <w:p>
      <w:r>
        <w:t>Die Fachpersonen führten aus, dass der Eintritt des Beschwerdeführers freiwillig per Zuweisung durch den ambulanten Psychologen bei depressiver Symptomatik, akustischen Halluzinationen in Form von Stimmenhören sowie akuter Suizidali tät, aktuell exazerbiert durch eine psychosoziale Belastungssituation , erfolgt sei (S. 1 unten). Es sei eine Krisenintervention zur Stimmungsstabilisierung erfolgt, wobei eine Teilremission der depressiven Symptomatik vorliege. Die Symptome würden im Rahmen einer schweren depressiven Episode mit psychotischen Symp tomen bedingt nach Schädelhirntrauma eingeordnet. Im Hinblick auf die Wi e der eingliederung in den Berufsalltag werde empfohlen , mit einem schrittweisen Arbeitspensum von 10 % bis 20 % zu beginnen (S. 5 oben).</w:t>
      </w:r>
    </w:p>
    <w:p>
      <w:r>
        <w:t>Zum Befund hielten die Fachpersonen der Psychiatrischen Universitätsklinik D.___ unter anderem fest, dass sich ein altersentsprechend gekleideter, gut gepflegter Patient gezeigt habe. Er sei wach, bewusstseinsklar und zu sämtlichen Qualitäten orientiert. Im interpersonellen Kontakt sei er freundlich zugewandt und fröhlich lächelnd gewesen. Es sei ein guter affektiver Rapport herstellbar gewesen. Es hätten sich eine regelrechte Psychomotorik, Gestik und Mimik sowie Sprache gezeigt. Die Impulskontrolle erscheine nicht reduziert. Es hätten keine offensichtlichen Störungen der Auffas sung bestanden. Berichtet worden sei über eine reduzierte Konzentrations- sowie Aufmerksamkeit sfähigkeit . Der Beschwerdeführer sei im formalen Gedankengang geordnet gewesen. Es bestünden akustische Halluzinationen in Form von S tim menhören (riefen nur « X.___ », ständiges Hören von Gesprächen von S timmen, aber inhaltlich wisse der Beschwerdeführer nicht , worüber sie reden würden). Die Fachpersonen hielten fest, dass keine Sinnestäuschungen oder Ich-Störungen bestünden. Im Affekt sei der Beschwerdeführer niedergestimmt, verzweifelt und hoffnungslos. Es seien Schuld-, Scham- und Wertlosigkeitsgefühle vorhanden. Affektiv sei er modulationsfähig und im Gespräch spürbar. Es bestünden schwere Ein- und Durchschlafstörungen (S. 3 Mitte). 3. 4</w:t>
      </w:r>
    </w:p>
    <w:p>
      <w:r>
        <w:t>Die Fachpersonen der</w:t>
      </w:r>
    </w:p>
    <w:p>
      <w:r>
        <w:t>Klinik E.___</w:t>
      </w:r>
    </w:p>
    <w:p>
      <w:r>
        <w:t>stellten in ihrem Bericht vom 1 0. September 2020 ( Urk. 10/117) folgende , seit dem Jahr 2019 bestehende Diagnosen mit Auswir kung auf die Arbeitsfähigkeit ( Ziff. 2.5): - schwergradige depressive Störung mit psychotischen Symptomen (ICD-10 F32.3) - posttraumatische Neuropathie - chronisches zervikozephales und vertebrales Schmerzsyndrom - postkommotionelles Syndrom</w:t>
      </w:r>
    </w:p>
    <w:p>
      <w:r>
        <w:t>Die Fachpersonen führten aus, dass der Beschwerdeführer seit dem 1 7. Januar 2018 bei ihnen in Behandlung sei und dass die letzte Kontrolle am 7. September 2020 erfolgt sei ( Ziff. 1.1). Die angestammte Tätigkeit sei auf dem ersten Arbeits markt für zwei Stunden zumutbar. Im zweiten Arbeitsmarkt müsse die Arbeits fähigkeit evaluiert werden ( Ziff. 4.1-2). Bei der Eingliederung in den zweiten Arbeitsmarkt werde von einer positiven Prognose ausgegangen ( Ziff. 4.3). Es best ünden eine eingeschränkte psychische Belastbarkeit und eine eingeschränkte Konzentrationsfähigkeit mit schneller Ermüdbarkeit ( Ziff. 4.4).</w:t>
      </w:r>
    </w:p>
    <w:p>
      <w:r>
        <w:t>Zum objektiven Befund führten die Fachpersonen aus, dass Bewusstsein und Orientierung beim Beschwerdeführer vorhanden seien. Das formale Denken sei gestört durch die Einschränkung auf die aktuelle psychosoziale Situation. Es bestehe eine deutliche Ratlosigkeit, Hilflosigkeit und mittelgradige Hoffnungs losigkeit. Es seien keine Ich-Störungen festzustellen, psychotisches Erleben liege im Stimmenhören vor. Affektiv sei der Patient spürbar. Selbst- und fremdgefähr dendes Verhalten würden verneint ( Ziff. 2.4).</w:t>
      </w:r>
    </w:p>
    <w:p>
      <w:r>
        <w:rPr>
          <w:b/>
        </w:rPr>
        <w:t>E. 16</w:t>
      </w:r>
    </w:p>
    <w:p>
      <w:r>
        <w:t>Abs. 4 des Gesetzes über das Sozialversicherungsgericht ( GSVGer ). Das Gericht erkennt: 1.</w:t>
      </w:r>
    </w:p>
    <w:p>
      <w:r>
        <w:t>Die Beschwerde wird abgewiesen. 2.</w:t>
      </w:r>
    </w:p>
    <w:p>
      <w:r>
        <w:t>Die Gerichtskosten von Fr. 800 .-- werden dem Beschwerdeführer auferlegt, zufolge Gewährung der unentgeltlichen Prozessführung jedoch einstweilen auf die Gerichts kasse genommen. Der Beschwerdeführer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VorsitzendeDie Gerichtsschreiberin Grieder-MartensSchucan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