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IV.2022.00352 vom 31. März 2023</w:t>
      </w:r>
    </w:p>
    <w:p>
      <w:r>
        <w:t>ZH Sozialversicherungsgericht, 2023-03-31, DE</w:t>
      </w:r>
    </w:p>
    <w:p>
      <w:r>
        <w:rPr>
          <w:b/>
        </w:rPr>
        <w:t xml:space="preserve">Quelle: </w:t>
      </w:r>
      <w:r>
        <w:t>https://mcp.opencaselaw.ch/entscheid/zh_sozialversicherungsgericht_IV.2022.00352</w:t>
      </w:r>
    </w:p>
    <w:p>
      <w:r>
        <w:t>FR: ZH_SOZIALVERSICHERUNGSGERICHT IV.2022.00352 du 31 mars 2023</w:t>
      </w:r>
    </w:p>
    <w:p>
      <w:r>
        <w:t>IT: ZH_SOZIALVERSICHERUNGSGERICHT IV.2022.00352 del 31 marzo 2023</w:t>
      </w:r>
    </w:p>
    <w:p>
      <w:pPr>
        <w:pStyle w:val="Heading2"/>
      </w:pPr>
      <w:r>
        <w:t>Erwägungen</w:t>
      </w:r>
    </w:p>
    <w:p>
      <w:r>
        <w:rPr>
          <w:b/>
        </w:rPr>
        <w:t>E. 1</w:t>
      </w:r>
    </w:p>
    <w:p>
      <w:r>
        <w:t>0. März 2022 ( Urk. 6/220) die Abweisung des Leistungsbegehrens in Aussicht . Dagegen erhob die Versicherte mit Eingabe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 4.2.5</w:t>
      </w:r>
    </w:p>
    <w:p>
      <w:r>
        <w:t>Die Beurteilung durch den</w:t>
      </w:r>
    </w:p>
    <w:p>
      <w:r>
        <w:t>Chiropraktor</w:t>
      </w:r>
    </w:p>
    <w:p>
      <w:r>
        <w:t>Dr. K.___ , wonach</w:t>
      </w:r>
    </w:p>
    <w:p>
      <w:r>
        <w:t>ein postkommo tionelle s</w:t>
      </w:r>
    </w:p>
    <w:p>
      <w:r>
        <w:t>Syndrom nach am 6. April 2017 erlittenem Kopfanprall sowie drei w ei teren vorausgegangenen Gehirnerschütterungen eine permanente Arbeits unfähigkeit begründe, vermag sodann schon deshalb nicht zu überzeugen, weil in Bezug auf das Ereignis vom 6. April 2017 eine stattgehabte Commotio cerebri nicht überwiegend wahrscheinlich ausgewiesen ist (vgl. dazu vorstehend E. 4.1.3) . Hinsichtlich der weiteren erwähnten – gemäss Anamnese in den Jahren 1994, 2007 und 2008 erlittenen ( Urk. 6/231/1 unten) - Gehirnerschütterungen liegen sodann keinerlei medizinische Akten vor. Abgesehen davon beklagt die Beschwerdeführerin Kopfschmerzen erst seit dem Jahr 2017 ( Urk. 16/1 S. 2 lit . e ) und fällt deren Beurteilung ebensowenig ins Fachgebiet von Dr. K.___ wie die Nervus</w:t>
      </w:r>
    </w:p>
    <w:p>
      <w:r>
        <w:t>Ulnaris -P roblematik. Sodann vermag a llein der Hinweis auf durch ihn ( Dr. K.___ ) festgestellte</w:t>
      </w:r>
    </w:p>
    <w:p>
      <w:r>
        <w:t>Druckdolenzen</w:t>
      </w:r>
    </w:p>
    <w:p>
      <w:r>
        <w:t>und eine Beweglichkeitseinschrän kung der HWS die im fachorthopädischen Gutachten hinsichtlich zumutbarer Arbeitsfähigkeit gezogene Schlussfolgerung nicht in Frage zu stellen . D ie von Dr. K.___ aufgrund einer LWS-Problematik attestierte Arbeitsunfähigkeit basiert im Übrigen auf subjektiven Schmerzangaben. 4.2.6</w:t>
      </w:r>
    </w:p>
    <w:p>
      <w:r>
        <w:t>Dr. G.___ schliesslich beschränkte sich im Bericht vom 2 3. März 2022 (vor stehend E. 3.2.2) im Wesentlichen darauf, die von ihr bereits im Bericht vom 2 4. Februar 2021 ( Urk. 6/166) genannte Diagnose einer chronischen Schmerz störung mit somatischen und psychischen Faktoren (ICD-10 F45.41)</w:t>
      </w:r>
    </w:p>
    <w:p>
      <w:r>
        <w:t>zu bestätigen. Ein en psychopathologische n Befund führte si e nicht an.</w:t>
      </w:r>
    </w:p>
    <w:p>
      <w:r>
        <w:t>Nach der Recht sprechung kann ei ne Einschränkung der Leistungsfähigkeit nur relevant sein, wenn sie Folge einer fachärztlich einwandfrei diagnostizierten Gesundheits beein trächtigung ist ( Urteil des Bundesgerichts 9C_125/2015 vom 1 8. November 2015 E. 5.3 mit Hinweis auf BGE 130 V 396). Im psychiatrischen Gutachten hatte der Gutachte r bemängelt, dass hinsichtlich der von Dr. G.___</w:t>
      </w:r>
    </w:p>
    <w:p>
      <w:r>
        <w:t>im Bericht vom 2 4. Februar</w:t>
      </w:r>
    </w:p>
    <w:p>
      <w:r>
        <w:t>2021 genannten Diagnose eine positive Diagnosestellung nicht erkennbar sei ( Urk. 6/200/165 Mitte) . Hierzu gilt es zu bemerken, dass b ei einer chronische n Schmerzstörung mit somatischen und psychischen Faktoren (ICD</w:t>
      </w:r>
    </w:p>
    <w:p>
      <w:r>
        <w:rPr>
          <w:b/>
        </w:rPr>
        <w:t>E. 2</w:t>
      </w:r>
    </w:p>
    <w:p>
      <w:r>
        <w:t>Am 2 0. Juni 2022 erhob die Versicherte Beschwerde gegen die Verfügung vom 1 7. Mai 2022 ( Urk. 2) und beantragte, diese sei aufzuheben , und es sei die Ange legenheit zur Durchführung weiterer Abklärungen an die Beschwerdegegnerin zurückzuweisen. Eventuell sei ihr ab 1. Juli 2018 (gemeint wohl 2017, vgl. Urk. 1 S. 11 Ziff. 4.5 und Ziff. 5) eine ganze und ab 1. Januar 2020 bis mindestens 3 0. April 2022 eine Dreiviertelsrente zuzusprechen ( Urk. 1 S. 2 oben) .</w:t>
      </w:r>
    </w:p>
    <w:p>
      <w:r>
        <w:t>Die IV-Stelle beantragte mit Beschwerdeantwort vom 1 2. Juli 2022 ( Urk. 5) die Abweisung der Beschwerde , wovon das Gericht der Beschwerdeführerin am 1 8. Juli 2022 Kenntnis gab ( Urk. 7) . Am 2 7. Juli 2022 liess sich die Beschwerde führerin erneut vernehmen und beantragte in Ergänzung der in der Beschwerde gestellten Rechtsbegehren die Anordnung eines Gerichtsgutachtens und nurmehr eventualiter die Rückweisung ( Urk. 8 S. 3 unten). Die Beschwerdegegnerin ver zichtete mit Eingabe vom 8. September 2022 ( Urk. 11) auf eine Stellungnahme, was der Beschwerdeführerin mit Verfügung vom 1 3. September 2022 ( Urk. 12) zur Kenntnis gebracht wurde. Das Gericht zieht in Erwägung: 1.</w:t>
      </w:r>
    </w:p>
    <w:p>
      <w:r>
        <w:rPr>
          <w:b/>
        </w:rPr>
        <w:t>E. 2.1</w:t>
      </w:r>
    </w:p>
    <w:p>
      <w:r>
        <w:t>Die Beschwerdegegnerin erwog in der angefochtenen Verfügung ( Urk. 2) , ab dem 3. Mai 2018 sei die Beschwerdeführerin voll arbeitsunfähig gewesen f ür alle Tätigkeiten. Spätestens ab dem 2 7. September 2019 habe jedoch bereits wieder eine volle Arbeitsfähigkeit für alle Tätigkeiten bestanden. Eine länger andauernde Arbeitsunfähigkeit sei aus medizinischer Sicht nicht begründbar. Im A.___ - Gutachten werde nachvollziehbar dargelegt, dass das behauptete Ausmass der Beschwerden weder mit den klinischen Befunden noch mit der geringen Inan spruchnahme von Behandlungen noch mit den erhobenen Alltagsaktivitäten vereinbar sei (S. 2 oben).</w:t>
      </w:r>
    </w:p>
    <w:p>
      <w:r>
        <w:rPr>
          <w:b/>
        </w:rPr>
        <w:t>E. 2.2</w:t>
      </w:r>
    </w:p>
    <w:p>
      <w:r>
        <w:t>) stelle basieren d auf d en subje k tiven Angaben die Diagnose einer Schmerzstörung mit somatischen und psychischen Faktoren und erhebe keine objektivierbare eigenständige psychische Erkrankung . Der Chiropraktor</w:t>
      </w:r>
    </w:p>
    <w:p>
      <w:r>
        <w:t>Dr. K.___ (vor stehend E. 3.2.6 ) präsentiere keine neuen medizinischen Fakten. Er spekuliere fachfremd über ein postkommo tionelles Syndrom, ohne objektivierbare Befunde darzustellen. Die Unfälle mit Kopfanprall würden im Gutachten gewürdigt und beurteilt. Insgesamt würden in den Stellungnah men die bekannten Positionen vertreten, die im Wesentlichen auf subjektiven Angaben und Spekulationen über mögliche Zusammenhänge beruh ten. Die Erklärungsversuche gingen jeweils weit über das eigene Fachgebiet hin aus. Den Einschätzungen werde ein bio-psychosoziales Krankheitsmodell zugrunde gelegt. Inkonsistenzen und wiederholt belegte Aggravationstendenzen würden nicht berücksichtigt (S. 3 oben) . Aufgrund der nachgewiesenen Aggrava tionstendenzen sei eine neuropsycho logische Untersuchung nicht geeignet, da die erforderliche Leistungsbereitschaft nicht erwartet werden könne. Im Gutachten würden klinische Angaben zur wahrgenommenen Leistungsfähigkeit gemach t und das Gutachten</w:t>
      </w:r>
    </w:p>
    <w:p>
      <w:r>
        <w:t>nähere sich einer objektiven versicherungsmedizinischen Beurteilung von Gesundheits zu stand und Leistungsfähigkeit weitestgehend an</w:t>
      </w:r>
    </w:p>
    <w:p>
      <w:r>
        <w:t>(S. 3 Mitte). 3. 4 3. 4.1</w:t>
      </w:r>
    </w:p>
    <w:p>
      <w:r>
        <w:t>Mit Eingabe</w:t>
      </w:r>
    </w:p>
    <w:p>
      <w:r>
        <w:t>vom 2 7. Juli 2022 ( Urk. 8) beantragte die Beschwerdeführerin neu die Einholung eines Gerichtsgutachtens , dies vor dem Hintergrund der folgenden von ihr eingereichten Berichte : 3. 4.2</w:t>
      </w:r>
    </w:p>
    <w:p>
      <w:r>
        <w:t>Am 1 1. April 2017 ( Urk. 9/1) berichteten die Ärzte des Spitals M.___ , die Beschwerdeführerin habe sich nach einer ersten notfallmässigen Selbstzuweisung am 7. April 2017 am 1 0. April 2017 erneut auf der chirurgischen Notfallstation vorgestellt . Anlässlich der Konsultation vom 7. April 2017 habe sie berichtet, am Vortag in Eile mit dem Kopf rechtsseitig gegen eine feststehende Tür geprallt zu sein. Eine Amnesie</w:t>
      </w:r>
    </w:p>
    <w:p>
      <w:r>
        <w:t>habe nicht bestanden. Die Beschwerdeführerin habe eine mögliche Bewusstlosigkeit von vier bis fünf Sekunden angegeben . Übelkeit und Erb rechen habe sie verneint. Sie habe berichtet,</w:t>
      </w:r>
    </w:p>
    <w:p>
      <w:r>
        <w:t>am Tag der Konsultation beim Arbeiten eine Seh- und Konzentrationsschwäche bemerkt sowie ein Rausc he n im Ohr rechts und eine verminderte Sensibilität im Ge sicht rechts zu haben (S.</w:t>
      </w:r>
    </w:p>
    <w:p>
      <w:r>
        <w:t>2</w:t>
      </w:r>
    </w:p>
    <w:p>
      <w:r>
        <w:t>oben) . Es sei die Diagnose einer Contusio capitis gestellt worden (S. 1 Mitte). Anlässlich der aktuellen</w:t>
      </w:r>
    </w:p>
    <w:p>
      <w:r>
        <w:t>Konsulta t ion habe die Beschwerdeführerin (unter ande rem) über eine seit dem Vortag bestehend e Übelkeit mit vermehrtem Er br echen , dumpfen Schmerzen im rechten Hinterkopf sowie leicht verschwommenem Sehen auf dem rechten Auge und einer etwas verwaschenen Aussprache berichtet (S.</w:t>
      </w:r>
    </w:p>
    <w:p>
      <w:r>
        <w:t>1</w:t>
      </w:r>
    </w:p>
    <w:p>
      <w:r>
        <w:t>unten). Nach klinischer Untersuchung sowie radiologischer Bildgebung (Compu ter tomogramm [ CT ]</w:t>
      </w:r>
    </w:p>
    <w:p>
      <w:r>
        <w:t>des Schädels am 1 0. April 2017 )</w:t>
      </w:r>
    </w:p>
    <w:p>
      <w:r>
        <w:t>hätten eine intra kranielle Blutung und eine ossäre Läsion des Schädels ausgeschlossen werden können. Die Beschwerden seien weiterhin am ehesten im Rahmen einer Contusio capitis zu interpretieren (S. 2 unten ). 3. 4.3</w:t>
      </w:r>
    </w:p>
    <w:p>
      <w:r>
        <w:t>Im Bericht vom 1 5. April 2017 ( Urk. 9/2) über die gleichentags erfolgte notfall mässige Behandlung führten die Ärzte des Universitätsspitals N.___</w:t>
      </w:r>
    </w:p>
    <w:p>
      <w:r>
        <w:t>aus, die Beschwerdeführerin habe sich aufgrund persistierender Kopfschmerzen sowie Nackenbeschwerden auf der Notfallstation vorgestellt. Die Schmerzen würden diffus als brennend sowie ziehend beschrieben. Die Beschwerdeführerin beschrei be we iterhin intermittierend e Sehstörungen am linken Auge im Sinne eines Flimmerns sowie persistierende Nackenschmerzen und dass sie bei Rotation ein Knacken im Hals höre (S. 1 unten). Das CT des Neurocraniums inklusive Ge si chtsschäde l nativ vom 1 5. April 2017 habe keine intrakraniellen Trauma folgen gezeigt, insbesondere keine Blutung und keine Fraktur. Das CT der HWS nativ vom gleichen Tag habe keine frischen traumatischen ossären Läsionen ergeben und CT-morphologisch bestünden keine Anhaltspunkte für Weichteil verletzun g en . Gemäss ophtalmologischem Konsilium vom 1 5. April 2017 bestehe eine beidseitige leichte posteriore Blepharitis. Die Beschwerden könnten im Rahmen eines postkommotionellen Syndroms bei Status nach leichte m Schädel-Hirntrauma vom 6. April 2017 (vgl. S. 1 unten) interpretiert werden</w:t>
      </w:r>
    </w:p>
    <w:p>
      <w:r>
        <w:t>(S. 2 Mitte) . 3. 4.4</w:t>
      </w:r>
    </w:p>
    <w:p>
      <w:r>
        <w:t>Prof. Dr. med. O.___ , Facharzt für Radiologi e, führte im Bericht vom 3 0. Mai 2018 ( Urk. 9/3) aus, die Bildgebung vom 2 8. Mai 2018 (Neurocranium triplanar nativ und nach Kontrastmittelapplikation mit Dünnschichtung des Hippocampus sowie des Kleinhirnbrückenwinkels; vgl. S. 1 oben ) habe keinen Nachweis einer Raumforderung, einer territorialen Ischämie oder Blutung und von Scherenverletzungen ergeben. Das hippocampale Rindenband habe sich regelrecht ohne Signalalterationen dargestellt, eine Malrotation habe nicht bestanden. Nachweisbar seien vereinzelte unspezifische subkortikale Marklager läsionen, dies unverändert zum Befund aus dem Jahr 2016 (S. 1 unten).</w:t>
      </w:r>
    </w:p>
    <w:p>
      <w:r>
        <w:t>Alsdann äusserte sich Prof. Dr. O.___</w:t>
      </w:r>
    </w:p>
    <w:p>
      <w:r>
        <w:t>im Sinne einer Zweitmeinung zu (nicht näher bezeichneten) externen Bildgebungen vom 2 8. April 2006, vom 2 5. Juli 2016, vom 5. August 2016 und vom 3. April 201 8 (S. 2-3). Gemäss seiner Beurteilung sei es im zeitlichen Verlauf von 2006 bis 2018 von einer initiale n Steil stellung zu einer</w:t>
      </w:r>
    </w:p>
    <w:p>
      <w:r>
        <w:t>Kyphos ierungsfehlstellung der HWS mit kompensatorischer Lordosierung bei Halswirbelkörper (HWK) 6/7 und am zervikotho r akalen Übergang gekommen. Ferner bestünden ventrale ossäre Abstützreaktion bei HWK 5/6 und HWK 6/7 sow ie zunehmend degenerative Veränderungen an Grund- und Deckenplatte, am ausgeprägtesten bei HWK 6/ 7. Es bestehe eine progrediente, am ehesten posttraumatische Myelonschädigung paramedian rechts, be g innend an der Unterkante HWK 6. Das Muster sei nicht typisch für eine entzündliche Genese. Eine Kontrastmittelaufnahme sei im zeitlichen Verlauf nie nachweisbar gewesen. Es bestehe eine relative Spinalkanalstenose in Höhe HWK 6/ 7. Ferner bestünden Unkarthrosen und neuroforaminale Engen, vorwiegend bei HWK 6/7 und HWK 5/ 6 linksführend (S. 3). 3. 4.5</w:t>
      </w:r>
    </w:p>
    <w:p>
      <w:r>
        <w:t>Nachdem die Suva mit Verfügung vom 1 4. Mai 2018 ( Urk. 6/62/6-7) einen sicheren oder überwiegend wahrscheinlichen Kausal zusammenhang zwischen dem Ereignis vom 6. April 2017 und der geltend gemachten Arbeitsunfähigkeit ab 2. November 2017 verneint hatte, nahm Dr. med. P.___ , Facharzt für Allgemeine Innere Medizin, mit Bericht vom 2 6. Juni 2018 Stellung ( Urk. 9/4) . Er nannte folgende -</w:t>
      </w:r>
    </w:p>
    <w:p>
      <w:r>
        <w:t>hier stark verkürzt angeführte - Diagnosen (S. 1 f.) : - Status nach C ommotio cerebri Grad 1 am 6. April 2017 mit/bei - s chweren bis mittelschweren kognitiven Einschränkungen - postkommotionellem Syndrom - richtunggebende Symptomerweiterung von Vorzuständen aus Unfällen von 1976 bis 2017 durch Sturz auf Gesäss am 6. April 2017 und am 2 2. April 2017 sowie erneutem Sturz auf die rechte Körperseite am 9. Juni 2018 .</w:t>
      </w:r>
    </w:p>
    <w:p>
      <w:r>
        <w:t>Dr. P.___ gelangte i m Rahmen einer polydisziplinären Evaluation der gesund heitlichen Probleme (vgl. S. 3 unten) zum Schluss, dass die aktuelle Arbeits unfähigkeit auf das Ereignis vom 6. April 2017 zurückgeführt werden müsse (S.</w:t>
      </w:r>
    </w:p>
    <w:p>
      <w:r>
        <w:t>4</w:t>
      </w:r>
    </w:p>
    <w:p>
      <w:r>
        <w:t>Mitte). Die funktionelle Untersuchung mit dem MINI ICF APP ergebe Hinweise für Spätfolgen der Commotio cerebri vom 6. April 2017 und in den Akten fänden sich trotz mehrerer dokumentierter Unfälle in der Vergangenheit keine Hinweise auf ein vorbestehendes postkommotionelles Syndrom (S.</w:t>
      </w:r>
    </w:p>
    <w:p>
      <w:r>
        <w:t>4</w:t>
      </w:r>
    </w:p>
    <w:p>
      <w:r>
        <w:t>Mitte). 3. 4.6</w:t>
      </w:r>
    </w:p>
    <w:p>
      <w:r>
        <w:t>Im Bericht vom 7. Juni 2022 ( Urk. 9/5) bestätigte PD Dr. med. Q.___ , Facharzt für Orthopädische Chirurgie und Traumatologie des Bewegungs apparates, nach am gleichen Tag erfolgter Untersuchung und Einsicht in die aktuellen Bild befunde vom 2 4. Mai und 7. Juni 2022 (vgl. S. 2 oben)</w:t>
      </w:r>
    </w:p>
    <w:p>
      <w:r>
        <w:t>das Vorliegen einer ein schränkenden Instabilität der LWS mit Pseudolisthese L3/4 und ersuchte PD Dr. med. R.___ , Fachärztin für Neurologie, um Aufbietung der Beschwerdeführerin zu einer vertieften neurologische n Abklärung, d ies auch im Hinblick auf die Beurteilung der Arbeitsfähigkeit (S.</w:t>
      </w:r>
    </w:p>
    <w:p>
      <w:r>
        <w:t>2</w:t>
      </w:r>
    </w:p>
    <w:p>
      <w:r>
        <w:t>unten). 3. 4.7</w:t>
      </w:r>
    </w:p>
    <w:p>
      <w:r>
        <w:t>Im Bericht vom 2 1. Juni</w:t>
      </w:r>
    </w:p>
    <w:p>
      <w:r>
        <w:t>2022 über die neurologische und neuro physio logische Unter suchung vom 2 0. Juni 2022 ( Urk. 9/6)</w:t>
      </w:r>
    </w:p>
    <w:p>
      <w:r>
        <w:t>nannte PD Dr. R.___</w:t>
      </w:r>
    </w:p>
    <w:p>
      <w:r>
        <w:t>folgende Dia gnosen (S. 1 unten): - Olisthese LWK 3 über LWK 4, Spinalkanalstenose L3/4, foraminäre Engstellung L3/4 beidseits mit - belastungs- und bewegungsabhängigen latero-posterior ausstrah lenden Lumboischialgien linksprävalent und intermittierendem Kraft defizit der unteren Extremitäten beidseits. - benigne Myoklonien rechtsfazial.</w:t>
      </w:r>
    </w:p>
    <w:p>
      <w:r>
        <w:t>PD Dr. R.___</w:t>
      </w:r>
    </w:p>
    <w:p>
      <w:r>
        <w:t>gelangte zum Schluss, die bewegungs- und belastungsabhängig auftretenden, lateral und posterior bis ins Knie und ins Sprunggelenk ausstrah lenden linksprävalenten Lumboischialgien , der bewegungsabhängig auftretende Kraftverlust, die morgendlichen Anlaufschmerzen sowie die schmerzbedingten Schlafstörungen könnten auf die bewegungsabhängig instabile Olisthese L3/4 gemäss Funkt ionsaufnahme der LWS vom 7. Juni 2022 ( vgl. Urk. 9/5 S. 2 Mitte) zurückzuführen sein (S. 2 unten). Unter Einbezug der chronischen Schmerz belastung und</w:t>
      </w:r>
    </w:p>
    <w:p>
      <w:r>
        <w:t>der dadurch bedingten reduzierten psychophysischen Belastbarkeit besteh e aus neurologischer Sicht aktuell eine Arbeitsunfähigkeit von 30 % bis 40 % , dies auch mit Bezug auf die bereits dokumentierte leichte kognitive Störung (S. 3 oben). 3. 4.8</w:t>
      </w:r>
    </w:p>
    <w:p>
      <w:r>
        <w:t>Im Bericht vom 2 3. Juni 2022 ( Urk. 9/7) führte PD Dr. Q.___ aus, die Neurologi n PD Dr. R.___ attestiere aus fachneurologischer Sicht inklusive psychiatrischer Komponente eine summative Einschränkung von 30 % bis 40 % . Aus wirbelsäulen-orthopädischer Sicht sei aufgrund der mechanischen Instabilität im Bereich der LWS und der degenerativen Veränderungen im Rahmen der Blockbildung im Bereich der HWS eine zusätzliche Einschränkung von 20 % zu attestieren, sodass summativ eine Einschränkung zwischen 50 % und 60 % dokumentiert werden könne. 4. 4.1 4.1.1</w:t>
      </w:r>
    </w:p>
    <w:p>
      <w:r>
        <w:t>Das</w:t>
      </w:r>
    </w:p>
    <w:p>
      <w:r>
        <w:t>A.___ -Gutachten vom 1 3. Januar</w:t>
      </w:r>
    </w:p>
    <w:p>
      <w:r>
        <w:t>2022 (vorstehend E. 3.1)</w:t>
      </w:r>
    </w:p>
    <w:p>
      <w:r>
        <w:t>beruht auf allseitigen Untersuchung e n. Es wurde in Kenntnis der Vorakten abgegeben und die von der Beschwerdeführerin geklagten Beschwerden wurden berücksichtig t. Gemäss interdisziplinärer Beurteilung konnte für die anamnestisch vorgetragenen intensiven polytopen Schmerzen kein ausreichendes Befundkorrelat gefunden werden. Die Gutachter verneinten das Vorliegen von Befunden oder Diagnosen mit Auswirkung auf die Belastbarkeit in der angestammten oder einer vergleich baren Arbeit und erachteten auch rückblickend eine dauerhafte Minderung der Belastbarkeit als nicht ausreichend belegt</w:t>
      </w:r>
    </w:p>
    <w:p>
      <w:r>
        <w:t>(vorstehend E. 3.1.1). 4.1.2</w:t>
      </w:r>
    </w:p>
    <w:p>
      <w:r>
        <w:t>Die Feststellung im internistischen Gutacht e n (vorstehend E. 3.1.2) , wonach sich keine namhafte allgem ein -internistische Gesundheits s törung mit dauerhaftem Einfluss auf die Belastbarkeit feststellen lasse und auch in den Akten nicht dokumentiert sei , wurde weder einsprache - ( Urk. 6/228) noch beschwerde weise ( Urk. 1)</w:t>
      </w:r>
    </w:p>
    <w:p>
      <w:r>
        <w:t>gerügt . Auf die nachvollziehbar u nd überzeugend begründete internis tische Beurteilung ist abzustellen . 4. 1 . 3</w:t>
      </w:r>
    </w:p>
    <w:p>
      <w:r>
        <w:t>Im neurologischen (vorstehend E. 3.1.3) und im orthopädischen (vorstehend E.</w:t>
      </w:r>
    </w:p>
    <w:p>
      <w:r>
        <w:t>3.1.4) Gutachten wurde unter Bezugnahme auf die jeweils ausführlich dargelegte objektive Befundlage (vgl. Urk. 6/200/100-104, Urk. 6/200/127-132) das Vor liegen organ-neurologischer Defizite mit Auswirkung auf die Belastbar keit sowie eines namhaften orthopädischen und orthopädisch-neurologischen Störungs befunds verneint. Anlässlich der neurologischen Untersuchung zeigten sich insbesondere keine nervalen Dehnungszeichen, weder zervikal noch lumbal, und es ergaben sich keine Hinweise auf eine Rückenmarksläsion oder das Vorliegen peripherer Nervenkompressionszeichen. Aufgrund der von der Beschwerde führe rin unter anderem geklagten Schmerzen in den Händen und Fingern</w:t>
      </w:r>
    </w:p>
    <w:p>
      <w:r>
        <w:t>(vgl. Urk. 16/1 S. 2 oben) wurd e auch eine elektrophysiologische Zusatz diagnostik durchgeführt , welche allesamt im Normbereich liegende Mess ergebnisse ergab ( Urk. 6/200/102 f. Ziff. 4.3.2) , woraus der Gutachter nachvoll ziehbar auf das Fehlen nervaler Residuen nach im Jahr 2020 ( im Mai und Dezember, vgl. Urk. 6/200/173) durchgeführter Operation de r Nerv i</w:t>
      </w:r>
    </w:p>
    <w:p>
      <w:r>
        <w:t>ulnari schloss . In der ortho pädischen Untersuchung ergaben sich auch keine Hinweise auf ein Sulcus-ulna ris-Rezidiv-Syndrom .</w:t>
      </w:r>
    </w:p>
    <w:p>
      <w:r>
        <w:t>Hinsichtlich der von der Beschwerde führerin angegebenen Areale verminderten Empfindens wies der neurologische Gutachter darauf hin, dass diese keinem anatomischen Innervationsmuster entsprächen . Die generelle Hypästh e sie am rechten Arm wurde auch vom orthopädischen Gutachter als nicht dermatombezogen bezeichnet. Die berichtete Zephalgie ordnete d er neurologische Gutachter sodann am ehesten als Spannungs kopfschmerz ein und mass diesem keine behindernden Auswirkungen zu, mit der nachvollziehbaren Begründung, dass ein geringer Analgetikabedarf bestehe – gemäss Angaben der Beschwerde führerin nehme sie etwa an vier Tagen im Monat 1g ( zwei Mal 500mg ) Dafalgan ( Urk. 6/200/97 Mitte , Urk. 16/1 S. 3 oben ) -, anlässlich der Untersuchung kein wirksamer (Paracetamol-) Spiegel zu erheben gewesen sei (vgl. Urk. 6/200/77 oben, Urk. 6/200/191 unten) und die Beschwerdeführerin die spezifischen Thera pien nicht ausschöpfe. Hinsichtlich letzterer Feststellung ist zu erwähnen, dass die Beschwerdeführerin im Fragebogen zur Begutachtung einzig chiropraktische Behandlungen bei Dr. K.___</w:t>
      </w:r>
    </w:p>
    <w:p>
      <w:r>
        <w:t>sowie monatliche Konsultationen bei Dr. I.___ (vorstehend E. 3.2.4) angab ( Urk. 16/1 S. 3 unten ). Schliesslich würdigte der neurologische Gutachter die geklagten Kopfschmerzen auch im Lichte des von der Beschwerde führerin berichteten Kopfanpralls an einer Brand schutztür am 1 7. (richtig: 6., vgl.</w:t>
      </w:r>
    </w:p>
    <w:p>
      <w:r>
        <w:t>Urk. 9/1) April 2017</w:t>
      </w:r>
    </w:p>
    <w:p>
      <w:r>
        <w:t>(vgl. Urk. 6/200/97) , seit welchem ihren Angaben zufolge die Symptomatik bestehe (vgl. Urk. 16/1 S. 2 oben lit . e). Mit der Begründung, dass die Beschwerdeführerin in der Anamnese eine Bewusstlosigkeit verneint habe, keine namhaften äusseren Kopfverletzungs zeichen dokumentiert und im MRI (vom 5. Oktober 2021, vgl. Urk. 6/200/194 Mitte) keine traumatypischen Läsionen erkennbar gewesen seien, verneinte der Gutachter ein stattgehabtes Schädelhirntrauma ( Urk. 6/200/105 unten) . Dies erscheint über zeugend, nachdem für die Annahme eines selbst leichten Schädel-Hirn-Traumas (Commotio cerebri) eine Bewusstseinsstörung entscheidend ist, und für den Patienten fast immer eine fassbare Erinnerungslücke besteht (vgl. Marco Mumenthaler/Heinrich Mattle , Neurologie, 1 1. Aufl., Stuttgart/New York 2002, S.</w:t>
      </w:r>
    </w:p>
    <w:p>
      <w:r>
        <w:t>47 Mitte), was die Beschwerdeführerin anlässlich der neurologischen Begutach tung aber explizit verneinte ( Urk. 6/200/97 oben). Die Beurteilung durch den neu rologischen Gutachter wird sodann nicht zuletzt durch den nachträglich von der Beschwerdeführerin eingereichten Bericht der Ärzte des Spitals M.___ vom 1 1. April 2017 (vorstehend E. 3.4.2) gestützt, welche die Beschwerdeführerin am Tag nach dem infrage stehenden Ereignis untersucht und (lediglich) eine Contusio capitis, mithin eine Schädelprellung, diagnostiziert hatten . Dies, nachdem die Beschwerdeführerin eine Amnesie sowie Übelkeit und Erbrechen verneint und von einer bloss möglichen Bewusstlosigkeit von vier bis fünf Sekunden berichtet hatte. Auch anlässlich der erneuten Vorstellung der Beschwerdeführerin vom 1 0. April 2017 interpretierten die Ärzte des Spitals M.___ die Beschwerden</w:t>
      </w:r>
    </w:p>
    <w:p>
      <w:r>
        <w:t>aufgrund des sich präsentierenden klinischen sowie des unauffälligen CT-Befunds weiterhin am ehesten im Rahmen einer Contusio capitis.</w:t>
      </w:r>
    </w:p>
    <w:p>
      <w:r>
        <w:t>Dem</w:t>
      </w:r>
    </w:p>
    <w:p>
      <w:r>
        <w:t>orthopädische n Gutachter</w:t>
      </w:r>
    </w:p>
    <w:p>
      <w:r>
        <w:t>präsentierte sich ebenfalls ein weitgehend unauffälliger klinis cher</w:t>
      </w:r>
    </w:p>
    <w:p>
      <w:r>
        <w:t>Untersuchungsbefund ( Urk. 6/200/127-132), insbeson dere auch im Bereich der Wirbelsäule ( vgl. Urk. 6/200/127-128) sowie der Hände ( vgl.</w:t>
      </w:r>
    </w:p>
    <w:p>
      <w:r>
        <w:t>Urk. 6/200/129-130) , weshalb er trotz der bildgebend nachgewiesenen multiseg mentalen degenerativen Veränderungen sowohl zervikal als auch lumbal eine Einschränkung der Belastb a rkeit für zumindest körperlich leichte bis mittel schwere , wechselbelastend oder überwi e gend sit z end ausgeü bte Tätigkeit en und damit auch für die angestammte Bürotätigkeit der Beschwerdeführerin in nach vollziehbarer Weise ver neinte . Unter Hinweis auf das Fehlen von Rötungen, Schweissabnormitäten, einer Schwellung sowie Funk t ionsstörungen im Bereich der Hände verneinte der Gutachter ferner in begründeter Weise das Vorliegen von Anzeichen für ein CRPS ( Urk. 6/200/133 unten) .</w:t>
      </w:r>
    </w:p>
    <w:p>
      <w:r>
        <w:t>Den sich MR-tomographisch in Bezug auf das rechte Handgelenk ergebenden Verdacht auf eine fokale Arrosion radialseitig am Köpfchen des Os metakarpale Digitus 3 mit subchondralem Knochenmarksödem (vgl. Urk. 6/200/195 un ten, Urk. 6/200/ 196 Mitte) würdigte er sodann im Lichte der geklagten Schmerzen und gelangte</w:t>
      </w:r>
    </w:p>
    <w:p>
      <w:r>
        <w:t>zum begründeten Schluss, dass dieser Befund die beidseitig beklagten Schmerzen hinsichtlich Schmerzcharakter und -intensität nicht ausreichend erkläre , was angesichts der</w:t>
      </w:r>
    </w:p>
    <w:p>
      <w:r>
        <w:t>unauffällige n</w:t>
      </w:r>
    </w:p>
    <w:p>
      <w:r>
        <w:t>Bildgebung der linken Hand ( vgl. Urk. 6/200/195 unten)</w:t>
      </w:r>
    </w:p>
    <w:p>
      <w:r>
        <w:t>einleuch tet . 4.</w:t>
      </w:r>
    </w:p>
    <w:p>
      <w:r>
        <w:rPr>
          <w:b/>
        </w:rPr>
        <w:t>E. 2.5</w:t>
      </w:r>
    </w:p>
    <w:p>
      <w:r>
        <w:t>und Ziff. 3.4). 4. 3 4.3.1</w:t>
      </w:r>
    </w:p>
    <w:p>
      <w:r>
        <w:t>Soweit die Beschwerdeführerin geltend machte, das</w:t>
      </w:r>
    </w:p>
    <w:p>
      <w:r>
        <w:t>A.___ -Gutachten sei nicht beweiswertig ( Urk. 1 S. 7 f.</w:t>
      </w:r>
    </w:p>
    <w:p>
      <w:r>
        <w:t>Ziff. 3.2 -4, Urk. 8 S. 2 Ziff. 2 und S. 3 unten) ,</w:t>
      </w:r>
    </w:p>
    <w:p>
      <w:r>
        <w:t>verfan gen ihre Argumente nicht :</w:t>
      </w:r>
    </w:p>
    <w:p>
      <w:r>
        <w:t>Dass der – unvollständig zu den Akten genommene - Bericht des Neurologen Dr. U.___</w:t>
      </w:r>
    </w:p>
    <w:p>
      <w:r>
        <w:t>vom 1 2. Februar 2018 ( Urk. 6/82/10-11) nicht i n der chronologischen Aktenzusammenfassung ( Urk. 6/200/34-49) erscheint, ist dem Beweiswert des Gutachtens nicht abträglich, zumal die Beschwerdeführerin nicht geltend machte und aus den weiteren neurologischen Berichten</w:t>
      </w:r>
    </w:p>
    <w:p>
      <w:r>
        <w:t>auch nicht ersichtlich wird, dass Dr. U.___ eine massgebliche organ-neurologische Pathologie objektiviert hätte. Die übrigen neurologischen Vorakten , darunter Berichte des behandelnden Neurologen Dr. H.___</w:t>
      </w:r>
    </w:p>
    <w:p>
      <w:r>
        <w:t>sowie ein Bericht von Dr. med. V.___ , Fachärztin für Neurologie sowie Fachärztin für Psychiatrie und Psychotherapie, vom 4. März 2019 ( Urk. 6/82/17-20), wurden sodann im Rahmen der inter di s z i plinären Gesamtbeurteilung punktuell - soweit aus gutachterlicher Sicht erforderlich – gewürdigt ( Urk. 6/200/5, Urk. 6/200/8 ff . , Urk. 6/200/14 unten) , und die Beschwerdeführerin</w:t>
      </w:r>
    </w:p>
    <w:p>
      <w:r>
        <w:t>legte nicht dar, inwiefern sich die gutachterliche Beurteilung nicht mit den neurologischen Vorakten vereinbaren lassen soll . Abgesehen davon best ätigte</w:t>
      </w:r>
    </w:p>
    <w:p>
      <w:r>
        <w:t>der behande l nde Neurologe Dr. H.___ im Bericht vom 1 4. April 2022 (vorstehend E. 3.2.3) explizit , dass ausser einem Status nach Operation der Nervi ulnari keine neurologischen Befunde objektivierbar seien. K ein Mangel ist ferner im Umstand zu erblicken, dass die Gutachter im Zeitpunkt der Gutachtens erstattung keine Kenntnis de s erst im Rahmen des Beschwerdeverfahrens einge r e ichten Bericht s von Prof. O.___ vom 3 0. Mai 2018 (vorstehend E. 3.4.4) hatten . Die</w:t>
      </w:r>
    </w:p>
    <w:p>
      <w:r>
        <w:t>Ergebnisse der von Dr. O.___</w:t>
      </w:r>
    </w:p>
    <w:p>
      <w:r>
        <w:t>gewürdigten Bildgebungen aus den Jahren 2016 und 2018 lagen auch den Gutachtern vor (vgl. Urk. 6/3/3, Urk. 6/3/9, Urk. 6/74/5) und flossen damit in ihre Beurteilung ein. Soweit Prof. O.___ eine progrediente, am ehesten posttraumatische Myelonschädigung postulierte, ist festzuhalten, dass die Wirbelsäulen- und Neurochirurgen der Klinik W.___</w:t>
      </w:r>
    </w:p>
    <w:p>
      <w:r>
        <w:t>im Oktober 2018 eine eingehende elektrophysiologische U ntersu c hung zur Diagnostik einer ze r vikalen Myelopa th ie in die Wege geleitet hatten (vgl. Urk. 6/74/5 Mitte) , eine solche sich aber</w:t>
      </w:r>
    </w:p>
    <w:p>
      <w:r>
        <w:t>offensichtlich nicht bestätigten liess .</w:t>
      </w:r>
    </w:p>
    <w:p>
      <w:r>
        <w:t>Denn i n seinem Bericht vom 1 2. Juni 2019 ( Urk. 6/91/1-3) führte Dr. H.___ aus, klinisch und MR tomo graphisch fänden sich unter Berücksichtigung auch der normalen Tibialis -SEP und der bereits in der Klinik W.___ normal motorisch evozierten Potenziale keine Hinweise für eine zervikale oder thorakale Myelopathie, insbe sondere nicht für eine symptomatische Radikulopathie C6 oder C7</w:t>
      </w:r>
    </w:p>
    <w:p>
      <w:r>
        <w:t>(S. 3 Mitte). Auch im Rahmen der neurologischen Begutachtung ergaben sich keine Hinweise auf eine Rücken marksläsion ( vgl. vorstehend E. 3.1.3). Der Bericht des Allgemein mediziners Dr. P.___</w:t>
      </w:r>
    </w:p>
    <w:p>
      <w:r>
        <w:t>vom 2 6. Juni 2018 (vorstehend E. 3.4.5) ,</w:t>
      </w:r>
    </w:p>
    <w:p>
      <w:r>
        <w:t>in welchem dieser eine «polydisziplinäre Evaluation der gesundheitlichen Probleme» vor nahm, erweist sich sodann als von vornherein nicht geeignet, die interdisziplinäre gutachter liche Beurteilung in Frage zu stellen, sodass es nicht schadet, dass er den Gutachtern nicht vorlag. Abgesehen davon hatten die Gutachter Kenntnis vom Bericht von Dr. P.___ vom 3 0. Januar 2018 ( Urk. 6/48) und würdigten diesen im Rahmen der interdisziplinären Gesamtbeurteilung ( Urk. 6/200/6-7). 4.3.2</w:t>
      </w:r>
    </w:p>
    <w:p>
      <w:r>
        <w:t>Soweit die Beschwerdeführerin geltend machte, das Gutachten hätte um eine neuropsychologische Abklärung ergänzt werden müssen ( Urk. 1 S. 7 f. Ziff. 3.3), kann auf die Ausführungen in E. 4.2.4</w:t>
      </w:r>
    </w:p>
    <w:p>
      <w:r>
        <w:t>verwiesen werden. 4.3.3</w:t>
      </w:r>
    </w:p>
    <w:p>
      <w:r>
        <w:t>Entgegen der Auffassung der Beschwerdeführerin ( Urk. 1 S. 8 Ziff. 3.4) war den Gu t achtern das Tätig k eitsprofil ihrer ang e stammten beziehungsweise zuletzt ausgeübten Täti gk e it hinreichend bekannt, hatte sie doch nicht zuletzt im Frage bogen zur Begutachtung ausführliche Angaben dazu ge macht ( Urk. 16/1 S. 8 f.) . Dass der orthopädische Gutachter die zuletzt ausgeübte Tätigkeit als optimal angepasst erachtete, ist vor dem Hintergrund der Angaben der Beschwerdeführe rin auf S. 9 oben des Fragebogens nicht zu beanstanden.</w:t>
      </w:r>
    </w:p>
    <w:p>
      <w:r>
        <w:t>Der psychiatrische Gutachter würdigte die durch ihn erhobene , lediglich leichtgradige depressive Symptomatik sodann</w:t>
      </w:r>
    </w:p>
    <w:p>
      <w:r>
        <w:t>im Lichte der zu erfragenden Ressourcen in Form von sozialer Einbindung, Alltagsselbständigkeit, Fähigkeit zur Selbstversorgung inklusive des Haltens von Haustieren und der Nutzung von öffentlichen Verkehrsmitteln (vgl. Urk. 6/200/157 unten, Urk.6/200/158 oben, Urk. 16/1 S. 7 oben). Gleichzeitig wies er auch darauf hin, dass sich für das eingenommene Antidepressivum Duloxetin kein wirksamer Serumsp ieg el finde , w as die Gutach ter</w:t>
      </w:r>
    </w:p>
    <w:p>
      <w:r>
        <w:t>in der interdisziplinären Beurteilung zutreffend als</w:t>
      </w:r>
    </w:p>
    <w:p>
      <w:r>
        <w:t>gegen einen erheblichen Leidensdruck sprechendes Indiz</w:t>
      </w:r>
    </w:p>
    <w:p>
      <w:r>
        <w:t>werteten (vgl. vorstehend E. 3.1.1).</w:t>
      </w:r>
    </w:p>
    <w:p>
      <w:r>
        <w:t>Im Gutachten findet sich damit eine nachvollziehbare Begründung dafür, weshalb die lediglich leichtgradige depressive Störung als ohne Auswirkung auf die Arbeitsfähigkeit</w:t>
      </w:r>
    </w:p>
    <w:p>
      <w:r>
        <w:t>in jeglicher Tätigkeit beurteilt wurde. Bei fehlenden Anhaltspunkten für eine C hronifizierung sowie für das Vorliegen von Komorbiditäten ist vor diesem Hintergrund</w:t>
      </w:r>
    </w:p>
    <w:p>
      <w:r>
        <w:t>auch von der Durchfü hrung eines strukturierten Beweisverfahrens nach BGE 141 V 281 abzusehen (vgl. BGE 143 V 409 E. 4.5.3 sowie Urteil des Bundesgerichts 9C_580/2017 vom 16. Januar 2018 E. 3.1) .</w:t>
      </w:r>
    </w:p>
    <w:p>
      <w:r>
        <w:t>4.4 4.4.1</w:t>
      </w:r>
    </w:p>
    <w:p>
      <w:r>
        <w:t>Gutachten externer Spezialärzte, welche von Versicherungsträgern im Verfahren nach Art. 44 ATSG eingeholt wurden und welche – wovon nach dem Gesagten für das vorliegende A.___ -Gutachten auszugehen ist - den Anforderungen der Rechtsprechung genügen , darf das Gericht vollen Beweiswert zuerkennen, solange «nicht konkrete Indizien gegen die Zuverlässigkeit» der Expertise spre chen (BGE 135 V 465 E. 4.4). Solche konkreten Indizien ergeben sich weder aus den im Einspracheverfahren eingereichten Berichten (vgl. dazu vorstehend E. 4.2 ) noch aus den von der Beschwerdeführerin im Rahmen des Beschwerdeverfahrens eingereichten Berichten</w:t>
      </w:r>
    </w:p>
    <w:p>
      <w:r>
        <w:t>(vorstehend E. 3.4.2-8) , wie die nachfolgenden Erwägun gen zeigen. 4.4.2</w:t>
      </w:r>
    </w:p>
    <w:p>
      <w:r>
        <w:t>Hinsichtlich der Berichte von Prof. O.___ vom 3 0. Mai 2018 (vorstehend E. 3.4.3) sowie des Berichts von Dr. P.___ vom 2 6. Juni 2018 (vorstehend E. 3.4.5) kann auf die Ausführungen in E. 4.3 . 1 verwiesen werden. 4.4.3</w:t>
      </w:r>
    </w:p>
    <w:p>
      <w:r>
        <w:t>Der Bericht der Ärzte des Spitals M.___ vom 1 1. April 2017 (vorstehend E. 3.4.2) stützt die gutachterliche Beurteilung, wonach</w:t>
      </w:r>
    </w:p>
    <w:p>
      <w:r>
        <w:t>hinsichtlich des Kopfanprall s vom 6. April 2017 nicht von einem erlittenen Schädel-Hirn -T rauma</w:t>
      </w:r>
    </w:p>
    <w:p>
      <w:r>
        <w:t>auszugehen ist und weder die geklagte Kopfschmerzsymptomatik noch die geltend gemachten kognitiven Defizite mit überwiegender Wahrscheinlichkeit als damit in Zusam menhang stehend zu beurteilen sind (vgl. dazu vorstehend E. 4.1.3-4). Soweit die Ärzte des Instituts für Notfallmedizin des Universitätsspitals N.___ im Bericht vom 1 5. April 2017 (vorstehend E. 3.4.3) die Beschwerden der Beschwerdeführerin im Rahmen eines postkommotionellen Syndroms bei Status nach leichtem Schädel-Hirn t rauma vom 6. April 2017 interpretierten, ist festzuhalten, dass d ies er Bericht jegliche Angaben zum Unfallhergang vermissen lässt und die Ärzte offenbar auch keine Kenntnis des Berichts der erstbehandelnden Ärzte des Spitals M.___ hatten. Aus dem Bericht der Notfallmediziner des Universitätsspitals N.___</w:t>
      </w:r>
    </w:p>
    <w:p>
      <w:r>
        <w:t>lässt sich daher nichts Gunsten der Beschwerdeführerin ableiten, zumal auch die von den Notfallmedizinern veranlasste Bildgebung des Neurocraniums und der HWS keine Anhaltspunkte für traumatische Läsionen ergab. 4.4.4</w:t>
      </w:r>
    </w:p>
    <w:p>
      <w:r>
        <w:t>PD Dr. R.___ beschrieb i n ihrem Bericht vom 2 1. Juni 2022 (vorstehend E.</w:t>
      </w:r>
    </w:p>
    <w:p>
      <w:r>
        <w:t>3.4.7) einen grossmehrheitlich unauffälligen neurologischen Befund (vgl.</w:t>
      </w:r>
    </w:p>
    <w:p>
      <w:r>
        <w:t>Urk. 9/6 S. 2 Mitte, S. 4 f.). Einzig in der elektromyographischen Unter suchung der unteren Extremitäten ergaben sich Anhaltspunkte für eine linksseitige Radikul o pathie L3/4 sowie leichtgradige chronische Denervations zeichen ( Urk. 9/6 S. 2 unten, S. 5 Mitte). Auch wenn sich damit im Vergleich zur gut achterlich-neurologischen Untersuchung nunmehr ein Anhaltspunkt für einen objektivierbaren Befund zu ergeben scheint,</w:t>
      </w:r>
    </w:p>
    <w:p>
      <w:r>
        <w:t>reicht dies nicht aus, um die gut achterlichen Schlussfolgerungen hinsichtlich der zumutbaren Arbeitsfähigkeit ernsthaft in Zweifel zu ziehen . Dies insbesondere auch vor dem Hintergrund, dass PD Dr. R.___ den neurophysiologischen Befund im Rahmen ihrer Arbeits fähigkeitsbeurteilung gar nicht aufgriff. D ie von ihr attestierte Arbeitsunfähigkeit von 30 % bis 40 % begründete sie vielmehr mit dem Bestehen einer bewegungs abhängig instabilen Olisthese L3/4 unter gleichzeitigem Einbezug einer chroni schen Schmerzbelastung und dadurch bedingt e reduzierte psychophysische Belastbarkeit sowie kognitiver Störungen. Damit aber</w:t>
      </w:r>
    </w:p>
    <w:p>
      <w:r>
        <w:t>bewegt sie sich nicht nur ausserhalb ihres Fachgebiets, sondern berücksichtigt überdies auch subjektive Beschwerdeangaben. Abgesehen davon führte Dr. R.___ die von der Beschwer de führerin beklagte Symptomatik nur vermutungsweise («könnten zurück zuführen sein […] » ; Urk. 9/5 S. 2 unten ) auf die Olisthese L3/4 zurück.</w:t>
      </w:r>
    </w:p>
    <w:p>
      <w:r>
        <w:t>Ein s ichere r Beleg dafür er gab sich in der neurologischen Untersuchung demnach nicht und es wurde auch nicht dargetan, dass , beziehungsweise wie , dieser Nach weis erbracht werden könnte.</w:t>
      </w:r>
    </w:p>
    <w:p>
      <w:r>
        <w:t>Bei dieser Sachlage ist in antizipierter Beweiswürdigung (BGE 134 I 140 E. 5.3) sowohl von der beschwerdeweise beantragten Rückweisung als auch der mit Eingabe vom 2 7. Juli 2022 ( Urk. 8) beantragten Einholung eines Gerichtsgutach tes abzusehen. 4.4.5</w:t>
      </w:r>
    </w:p>
    <w:p>
      <w:r>
        <w:t>S oweit PD Dr. Q.___</w:t>
      </w:r>
    </w:p>
    <w:p>
      <w:r>
        <w:t>der Beschwerdeführerin aus wirbelsäulen-orthopädischer Sicht aufgrund der mechanischen Instabilität im Bereich der LWS sowie der degenera tiven Veränderungen im Bereich der HWS pauschal eine um 20% eingeschränkte Arbeitsfähigkeit attestierte, fehlt es an einer Bezugnahme auf ein Belastungsprofil beziehungsweise ist nicht erkennbar, weshalb seine Einschätzung auch für eine von den Gutachtern als zumutbar erachtete körperlich leichte bis mittelschwere, wechselbelastend oder überwiegend sitzend ausgeübte Tätigkeit gelten soll. 4.5</w:t>
      </w:r>
    </w:p>
    <w:p>
      <w:r>
        <w:t>Zusammenfassend kann der Sachverhalt gestützt auf d as als beweiswertig zu erachtende A.___ -Gutachten als dahingehend erstellt erachtet werden, dass bei der Beschwerdeführerin keine Gesundheitsbeeinträchtig u n g besteht, die hinsicht lich einer körperlich leichte n bis mittelschwere n , wechselbelastend oder über wiegend sitzend ausgeübte n Tätigkeit</w:t>
      </w:r>
    </w:p>
    <w:p>
      <w:r>
        <w:t>und damit auch ihrer zuletzt ausgeübten Tätigkeit objektiv ierbare</w:t>
      </w:r>
    </w:p>
    <w:p>
      <w:r>
        <w:t>funkti onelle Einschränkungen zu begründen vermöchte . A bgesehen von der Nervus</w:t>
      </w:r>
    </w:p>
    <w:p>
      <w:r>
        <w:t>U lnar is -P roblematik, welche r</w:t>
      </w:r>
    </w:p>
    <w:p>
      <w:r>
        <w:t>im Mai und Dezember 2020</w:t>
      </w:r>
    </w:p>
    <w:p>
      <w:r>
        <w:t>mit Erfolg operativ begegnet werden konnte, waren</w:t>
      </w:r>
    </w:p>
    <w:p>
      <w:r>
        <w:t>rückblickend zu keinem Zeitpunkt obj ektive Befunde erhebbar, welche die von der Beschwerdeführerin geklagte Symptomatik erklär t hätte n . Dies wird nicht zuletzt durch die Feststellung der Ärzte der Klinik W.___ , Sportmedizin, im Bericht vom 1 2. Mai</w:t>
      </w:r>
    </w:p>
    <w:p>
      <w:r>
        <w:t>2020 ( Urk. 6/120/1-3) untermauert, wonach die durchgeführten aus führlichen Abklärungen keinen Nachweis von korrelierenden, strukturellen Ver än derungen ergeben hätten (S. 2 unten). 4.6</w:t>
      </w:r>
    </w:p>
    <w:p>
      <w:r>
        <w:t>Rückblickend erachteten die Gutachter eine eingeschränkte Arbeitsfähigkeit in nachvollziehbarer Weise einzig im Zusammenhang mit der bilaterale n Dekom pression der Nervi ulnari</w:t>
      </w:r>
    </w:p>
    <w:p>
      <w:r>
        <w:t>als überwiegend wahrscheinlich, dies im Zeitraum der Akutbehandlung und der Rekonvaleszenz (vgl. Urk. 6/200/137 Mitte ) . Daraus resultiert jedoch keine Invalidität im Sin n e einer bleibende n oder längere Zeit dauernde n ganze n oder teilweise n Erwerbsunfähigkeit</w:t>
      </w:r>
    </w:p>
    <w:p>
      <w:r>
        <w:t>gemäss</w:t>
      </w:r>
    </w:p>
    <w:p>
      <w:r>
        <w:t>Art. 8 Abs. 1 ATSG . Im Zusammenhang mit der Operation vom Mai 2020 war der Beschwer deführerin seitens des Universitätsspitals N.___ , Klinik für Plastische Chirurgie und Handchirurgie, denn auch lediglich für die Zeit vom 1 8. Mai bis 1 4. Juni 2020 eine Arbeits unfähigkeit attestiert worden ( Urk. 6/118). A bgesehen davon waren d ie ab dem Jahr 2016 zunächst vornehmlich durch die</w:t>
      </w:r>
    </w:p>
    <w:p>
      <w:r>
        <w:t>Ärzt e der</w:t>
      </w:r>
    </w:p>
    <w:p>
      <w:r>
        <w:t>Klinik W.___ (vgl. etwa Urk. 6/19/7, Urk. 6/23</w:t>
      </w:r>
    </w:p>
    <w:p>
      <w:r>
        <w:t>Ziff. 7) und hernach grossmehrheitlich durch den Hausarzt Dr. J.___ (vgl. Urk. 6/92, Urk. 6/102, Urk. 6/104, Urk. 6/110, Urk. 6/122, Urk. 6/127, Urk. 6/144, Urk. 6/158, Urk. 6/161, Urk. 6/164, Urk. 6/181, Urk. 6/183, Urk. 6/192 ) attestierten A rbeitsunfähigkeiten</w:t>
      </w:r>
    </w:p>
    <w:p>
      <w:r>
        <w:t>zu keinem Zeitpunkt durch o bjektive Befunde begründet .</w:t>
      </w:r>
    </w:p>
    <w:p>
      <w:r>
        <w:t>Soweit Dr. med. XA.___ , Facharzt für Psychiatrie und Psychotherapie, der Beschwerdeführerin im Bericht vom 3. August 2018 ( Urk. 8/65) für die Zeit von Oktober 2017 bis März 2018 eine vollständige Arbeitsunfähigkeit attestiert hatte , vermag dies ebenfalls keine Invalidität zu begründen, zumal es sich bei der von Dr. XA.___ angeführten Diagnose einer Anpassungsstörung (ICD-10 F43.23) medizinisch gesehen per definitionem um ein zeitlich begrenztes Phänomen handelt, weshalb sie als langdauernde und damit potentiell invalidisierende Krankheit ausser Betracht fällt (vgl. Urteil des Bundesgerichts 9C_87/2017 vom 1 6. März 2017) . Damit im Einklang stehend berichtete Dr. XA._ __ denn auch, dass die Symptome der</w:t>
      </w:r>
    </w:p>
    <w:p>
      <w:r>
        <w:t>Anpassungsstörung im Verlauf der Behandlung ab ge klungen seien . Hinsichtlich der weiteren von ihm g e nannten und nicht weiter begründeten Diagnose einer chronischen Schmerzstörung (ICD-10 F45.41) kann schliesslich auf die Ausführungen in E. 4.2.6</w:t>
      </w:r>
    </w:p>
    <w:p>
      <w:r>
        <w:t>verwiesen werden.</w:t>
      </w:r>
    </w:p>
    <w:p>
      <w:r>
        <w:t>Vor diesem Hintergrund erübrigen sich Weiterungen hinsichtlich der Ausführun gen der Beschwerdeführerin zum Beginn der A rbeitsfähigkeit und zum Zeitpunkt der Anmeldung ( Urk. 1 S. 9 ff. Ziff. 4.1-5) . 4.7</w:t>
      </w:r>
    </w:p>
    <w:p>
      <w:r>
        <w:t>Nach dem Gesagten hat die Beschwerde gegnerin einen Anspruch der Beschwer deführerin auf eine Invalidenrente zu Recht verneint. Die B eschwerde ist daher abzuweisen . 5.</w:t>
      </w:r>
    </w:p>
    <w:p>
      <w:r>
        <w:t>Die Verfahrenskosten gemäss Art. 69 Abs. 1 bis IVG sind auf Fr. 1’0 00.-- festzu legen und ausgangsgemäss der Beschwerdeführerin aufzuerlegen.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Advokat Stephan Müller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beizulegen, soweit die Partei sie in Händen hat ( Art. 42 BGG). Sozialversicherungsgericht des Kantons Zürich Die VorsitzendeDie Gerichtsschreiberin FehrBarblan</w:t>
      </w:r>
    </w:p>
    <w:p>
      <w:r>
        <w:rPr>
          <w:b/>
        </w:rPr>
        <w:t>E. 6</w:t>
      </w:r>
    </w:p>
    <w:p>
      <w:r>
        <w:t>ATSG) gewesen sind; und c.</w:t>
      </w:r>
    </w:p>
    <w:p>
      <w:r>
        <w:t>nach Ablauf dieses Jahres zu mindestens 40 % invalid ( Art.</w:t>
      </w:r>
    </w:p>
    <w:p>
      <w:r>
        <w:rPr>
          <w:b/>
        </w:rPr>
        <w:t>E. 8</w:t>
      </w:r>
    </w:p>
    <w:p>
      <w:r>
        <w:t>oben).</w:t>
      </w:r>
    </w:p>
    <w:p>
      <w:r>
        <w:t>Die aktenkundigen Einschätzungen der Arbeitsfähig keit seien widersprüchlich und es lägen Hinweise für eine Symptomausweitung vor. Eine erhebliche funktionelle Beeinträchtigung sei aus gutachterlicher Sicht nicht belegt. Die neuropsychologische Testdiagnostik (vom 2 9. Januar 2020, vgl.</w:t>
      </w:r>
    </w:p>
    <w:p>
      <w:r>
        <w:t>S. 168 unten) belege lediglich leichtgradige Beeinträchtigungen, wobei eine Beschwerdevalidierung nicht zu erkennen sei. Zumindest eine Arbeitsfähigkeit in angepasster Tätigkeit werde für möglich gehalten (S. 16</w:t>
      </w:r>
    </w:p>
    <w:p>
      <w:r>
        <w:rPr>
          <w:b/>
        </w:rPr>
        <w:t>E. 9</w:t>
      </w:r>
    </w:p>
    <w:p>
      <w:r>
        <w:t>Mitte). Eine invalidisierende psychiatrische Störung sei nicht mit der gebotenen Wahrscheinlichkeit in den Akten dokumentiert (S. 169 unten). 3.2 3. 2 . 1</w:t>
      </w:r>
    </w:p>
    <w:p>
      <w:r>
        <w:t>Nachdem die Beschwerdegegnerin der Beschwerdeführerin gestützt auf das A.___ -Gutachten mit Vorbescheid vom 1 0. März 2022 ( Urk. 6/220) die Abwei sung ihres Leistungsbegehrens in Aussicht gestellt hatte,</w:t>
      </w:r>
    </w:p>
    <w:p>
      <w:r>
        <w:t>reichte die Beschwerde führerin mit Einwand vom 2 1. April 2022 ( Urk. 6/228) sowie Nachtrag vom 2 6. April 2022 ( Urk. 6/232) die folgende n</w:t>
      </w:r>
    </w:p>
    <w:p>
      <w:r>
        <w:t>ärztlichen Berichte und Stellung nahmen zum A.___ -Gutachten ein : 3.2. 2</w:t>
      </w:r>
    </w:p>
    <w:p>
      <w:r>
        <w:t>Dr. med. G.___ , Fachärztin für Psychiatrie und Psychotherapie, führte in ihrem Bericht vom 2 3. März 2022 ( Urk. 6/227/6-7) aus, die Schmerzproblematik stehe bei der Beschwerdeführerin weiterhin beziehungsweise auch zunehmend im Vordergrund, wobei durchaus auch organische Genesen vorhanden beziehungs weise in Abklärung seien. Weiter seien verschiedene psychosoziale Belastungs faktoren, Konflikte und Zukunftsängste vorhanden. Es sei weiterhin von einer chronischen Schmerzstörung mit somatischen und psychischen Faktoren (ICD-10 F45.41; S. 1 Mitte) auszugehen, wobei sich die depressive Komponente unter Behandlung mit Duloxetin 90mg/d in wechselnder Intensität und Ausprägung, auch in Abhängigkeit von der körperlichen Problematik, zeige (S. 2) . 3. 2 . 3</w:t>
      </w:r>
    </w:p>
    <w:p>
      <w:r>
        <w:t>Dr. med. H.___ , Facharzt für Neurologie, führte in seiner Stellung nahme vom 1 4. April 2022 ( Urk. 6/227 /1-2 ) aus, er gehe mit dem neurologischen Gutachter grundsätzlich einig, dass ausser einem Status nach Operation des Nervus</w:t>
      </w:r>
    </w:p>
    <w:p>
      <w:r>
        <w:t>ulnaris rechts und links keine neurologischen Befunde objektivierbar seien. Trotzdem leide die Beschwerdeführerin an Beschwerden, welche ihre Lebensqualität und aus seiner Sicht auch die Arbeitsfähigkeit erheblich beein trächtigten</w:t>
      </w:r>
    </w:p>
    <w:p>
      <w:r>
        <w:t>(S. 1 Mitte). In der neuropsychologischen Untersuchung vom 2 9. Januar 2020 sei formal eine leichte kognitive Störung diagnostiziert worden , weshalb ein Einsatz im bisherigen Arbeitsbereich als Projektleiterin im mittle ren/höheren Kader per se aus geschlossen sei. Dieser Befund sei im neurologischen Teil des Gutachtens nicht gewürdigt worden. Insgesamt bestünden keine Zweifel daran, dass die Beschwerdeführerin zusätzlich zu den somatischen an multiplen und fluktuierenden psychosomatischen und autonomen Beschwerden leide. Trotzdem seien die funktionellen Beeinträchtigungen und die Beschwerden für die Beschwerdeführerin real. Ein Arbeitseinsatz in einem 100 % -Pensum ohne jegliche Einschränkungen sei völlig unrealistisch (S. 1 unten). Bei den aktuellen Befunden erachte er eine Beschäftigung im Rahmen eines kleinen Teilzeitpensums im Rahmen eines geschützten Arbeitsplatzes als möglich (S. 2 unten). 3. 2 . 4</w:t>
      </w:r>
    </w:p>
    <w:p>
      <w:r>
        <w:t>Dr. med. univ. I.___ , Facharzt für Anästhesiologie, Praxis XB._ __ ,</w:t>
      </w:r>
    </w:p>
    <w:p>
      <w:r>
        <w:t>führte in seiner Stellung nahme vom 1 4. April 2022 ( Urk. 6 /227/3-5) aus, t rotz bildgebend objektivierte r Pathologien werde der Beschwerdeführerin im A.___ -Gutachten das Vorliegen von orthopädisch-neurologischen Beschwerden abgesprochen (S. 1 Mitte). Es werde auch überhaupt nicht auf die Summation der Beschwer d en und die damit verbundenen Probleme für den Beruf eingegangen. Auch nicht darauf, dass bereits eine Operationsindikation der Halswirbelsäule ( HWS ) diskutiert worden sei (S. 1 unten). Dass die angeführten Befunde als nicht relevant für die angestammte Arbeit bewertet würden , sei nicht nachvollziehbar. Entgegen der Fest st ellung im Gutachten gebe die Beschwerdeführerin ständig zu Pro to koll, dass ihre Aktivität erheblich limitiert sei (S. 2 oben). Sodann habe kein Gutachter die Beschwerde führerin unter Realbedingungen arbeiten lassen und nach einer oder mehreren Stunden Belastungen die Beschwerden oder die von der Beschwerdeführerin angegebenen Veränderungen der Hände, welche er auch schon habe beobachten können, überprüft (S. 2 Mitte). Er teile die gutachterliche Einschätzung betreffend Arbeitsfähigkeit nicht</w:t>
      </w:r>
    </w:p>
    <w:p>
      <w:r>
        <w:t>(S. 2 unten ). Ihm scheine nur ein reduziertes Arbeitspensum realistisch zu sein (S. 3 Mitte). 3.2. 5</w:t>
      </w:r>
    </w:p>
    <w:p>
      <w:r>
        <w:t>Dr. med. J.___ , Facharzt für Allgemeine Innere Medizin, führte in seiner Stellungnahme vom 1 9. April 2022 ( Urk. 6/227/8) aus, grundsätzlich müsse er dem Gutachten zustimmen. Ungünstig sei, dass der Orthopäde und der Neurologe kein organisches Korrelat für die geschilderten Beschwerden h ätten finden können. Er denke, es liege eine chronifizierte somatoforme Schmerzstörung mit psychischer Komponente vor . Um die kognitiven Defizite zu objektivieren , müsste das Gutachten</w:t>
      </w:r>
    </w:p>
    <w:p>
      <w:r>
        <w:t>unbedingt um eine neuropsychologische Beurteilung ergänzt werden . Die von den Gutachtern attestierte Arbeitsfähigkeit sei seiner Einschät zung nach zu hoch. Bei einer chronifizierten somatoformen Schmerzstörung mit psychischer Komponente sei die Rückkehr zur Arbeit üblicherweise erschwert bis unmöglich. Bei günstigem Verlauf gehe er von einer Arbeitsfähigkeit von maximal 50 % aus. 3.2. 6</w:t>
      </w:r>
    </w:p>
    <w:p>
      <w:r>
        <w:t>Dr.</w:t>
      </w:r>
    </w:p>
    <w:p>
      <w:r>
        <w:t>K.___ , Chiropraktor ,</w:t>
      </w:r>
    </w:p>
    <w:p>
      <w:r>
        <w:t>bemängelte in seiner Stellungnahme vom 2 1. April 2022 ( Urk. 6/231) , dass der neurologische Gutachter ignoriere, dass eine ständige neurale schmerzhafte Stimulation der Ulnarisnerven während der Dauer von 13 Jahren Spuren hinterlasse, dies durch einen Adaptionsprozess in den Gehirnstrukturen. Mit der lokalen Lösung der beidseitigen Kompression der Ulnarisnerven seien die Folgen des Adaptionsprozesses im Gehirn nicht gelöst (S.</w:t>
      </w:r>
    </w:p>
    <w:p>
      <w:r>
        <w:t>3 oben). Des Weiteren würden die vier von der Beschwerdeführerin erlittenen Gehirnerschütterungen nicht berücksichtigt respektive in der Bedeutung als vernachlässigbar dargestellt. Heute sei bekannt, dass beim Vorliegen mehrerer Gehirnerschütterungen die Gehirnfunktion bleibend gestört werde und gar eine chronische Arbeitsunfähigkeit entstehen könne (S. 3 Mitte). Die Beschwerde führerin erfülle mehrere – im Einzelnen angeführte – Faktoren, welche einem postkommotionellen Syndrom entsprächen (S. 3 unten). Das orthopädische Gut achten sei sodann diskrepant zu s einen eigenen Untersuchungen. Seit dem 2 3. November 2018 habe er die Beschwerdeführerin regelmässig gesehen und nicht ein einziges Mal habe sie im Bereich der HWS keine Druckdolenz angegeben un d habe er den Eindruck gehabt, die Beweglichkeit der HWS sei in allen Ebenen frei. Die Beweglichkeit sei auch mit Blick auf die im Gutachten angegebenen Messwerte klar als eingeschränkt zu beurteilen ,</w:t>
      </w:r>
    </w:p>
    <w:p>
      <w:r>
        <w:t>namentlich die Flexion. Dass der Untersuch der LWS unauffällig ausgefallen sei, sei darauf zurückzuführen, dass die Beschwerdeführerin im Juli 2021 eine Infiltration mit Kortison im Bereich L3/4 benötigt habe, welche vorübergehend zu einer Verbesserung geführt habe. Heute leide sie aber wieder akut unter stark einschränkenden LWS-Schmerzen und sei aus seiner Sicht deswegen zu 75 % arbeitsunfähig. Der orthopädische Gutachter habe ferner die MRI-Aufnahmen der HWS, Brustwirbelsäule (BWS) und LWS wie auch der Handgelenke beidseits offensichtlich nicht interpretiert und schlicht den Befund des Radiologen kopiert (S. 4 unten).</w:t>
      </w:r>
    </w:p>
    <w:p>
      <w:r>
        <w:t>D ie Schlussfolgerungen der Gutachter würden jenen der behandelnden Ärzte diametral widerspr e chen</w:t>
      </w:r>
    </w:p>
    <w:p>
      <w:r>
        <w:t>(S.</w:t>
      </w:r>
    </w:p>
    <w:p>
      <w:r>
        <w:t>5 unten). Da die permanente Arbeitsunfähigkeit mit grosser Wahrschein lichkeit aufgrund des Kopfanpralls an einer Brandschutztüre zu begründen sei, müsse unter Berücksichtigung von drei weiteren vorausgegangenen Gehirn erschütte rungen davon ausgegangen werden, dass die persistierende Arbeits unfähigkeit in einem postkommotionellen Syndrom begründet sei (S. 6 oben). Die Beschwerde führerin werde kaum mehr arbeiten können (S. 6 unten). Ihre Kap a zi tät sei nicht höher als 20 % bis 30 % . Bei positiver Entwicklung sei es ihr mit viel Hoffnung vielleicht möglich, wieder zu 50 % zu arbeiten (S. 7 oben). 3.3</w:t>
      </w:r>
    </w:p>
    <w:p>
      <w:r>
        <w:t>Der RAD-Arzt Dr. med. L.___ , Facharzt für Chirurgie, Orthopädische Chirurgie und Traumatologie, führte in seiner Stellungnahme vom 1 3. Mai 2022 ( Urk. 6/235 S. 2 -3 ) aus, die eingereichten Berichte und Stellungnahmen (vorstehend E. 3.2.2-6) enthielten keine neuen Diagnosen oder Befunde . Im Vorder grund stehe unverändert das Ganzkörperschmerzsyndrom. Dr. H.___ (vor stehend E. 3.2.3 ) bestätige die objektivi e rbaren n e u r ologisc h en Befunde des Gut achtens und lasse sodann fachfremd psychosomatische und neuro psycho l ogi sche Befun d e einfliessen. Zudem lasse er sämtliche Hinweise auf Aggra va tionen und Inkon s istenzen unberücksichtigt und stelle auf die Selbstdarstellung der Beschwerdeführerin ab. Dr. I.___ (vorstehend E. 3.2.4 ) spekuliere fachfremd über muskuloskelettale Veränderungen in der Bildgebung. Diese würden im Gut achten anerkannt, mit den klinischen Befunden korreliert und entsprechend gewürdigt (S. 2 unten) . Dr. G.___ (vorstehend E. 3 .</w:t>
      </w:r>
    </w:p>
    <w:p>
      <w:r>
        <w:rPr>
          <w:b/>
        </w:rPr>
        <w:t>E. 10</w:t>
      </w:r>
    </w:p>
    <w:p>
      <w:r>
        <w:t>F45.1) im Vordergrund des klinischen Bildes seit mindestens sechs Monaten bestehende Schmerzen in einer oder mehreren anatomischen Regionen stehen , die ihren Ausgangspunkt in einem physiologischen Prozess oder einer körper lichen Störung haben. Psychischen Faktoren wird eine wichtige Rolle für Schwe regrad, Exazerbation oder Aufrechterhaltung der Schmerzen beigemessen, jedoch nicht die ursächliche Rolle für deren Beginn (vgl. die unter www.icd-code.de abrufbaren Diagnosekriterien).</w:t>
      </w:r>
    </w:p>
    <w:p>
      <w:r>
        <w:t>Abgesehen davon, dass hinsichtlich der von der Beschwerdeführerin geklagten Schmerzen nach dem Gesagten (vorstehend E. 4.1.3) gerade nicht belegt ist, dass diese ihren Ausgangspunkt in einem physio logischen Prozess oder einer körperlichen Störung haben, wies der psychiatrische Gutachter zutreffend darauf hin, dass Dr. G.___ nicht ausführte, welche psychi schen Faktoren die Schmerzstörung begründen (oder vielmehr: aufrechterhalten) sollen ( Urk. 6/200/165 Mitte ) . Angesichts</w:t>
      </w:r>
    </w:p>
    <w:p>
      <w:r>
        <w:t>dieser diagnostischen Unzulänglich keiten kann gestützt auf die Berichte von Dr. G.___ eine die Leistungsfähi gk eit einschränkende psychische Ges u n d hei t sbeeinträchtigung nicht als ausgewi e sen gelten, zumal Dr. G.___ bei der Beurteilung der Arbeitsfähigkeit offens i chtlich auch somatische Diagnosen einfliessen liess (vgl.</w:t>
      </w:r>
    </w:p>
    <w:p>
      <w:r>
        <w:t>Urk. 6/166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