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IV.2020.00733 vom 1. März 2022</w:t>
      </w:r>
    </w:p>
    <w:p>
      <w:r>
        <w:t>ZH Sozialversicherungsgericht, 2022-03-01, DE</w:t>
      </w:r>
    </w:p>
    <w:p>
      <w:r>
        <w:rPr>
          <w:b/>
        </w:rPr>
        <w:t xml:space="preserve">Quelle: </w:t>
      </w:r>
      <w:r>
        <w:t>https://mcp.opencaselaw.ch/entscheid/zh_sozialversicherungsgericht_IV.2020.00733</w:t>
      </w:r>
    </w:p>
    <w:p>
      <w:r>
        <w:t>FR: ZH_SOZIALVERSICHERUNGSGERICHT IV.2020.00733 du 1 mars 2022</w:t>
      </w:r>
    </w:p>
    <w:p>
      <w:r>
        <w:t>IT: ZH_SOZIALVERSICHERUNGSGERICHT IV.2020.00733 del 1 marzo 2022</w:t>
      </w:r>
    </w:p>
    <w:p>
      <w:pPr>
        <w:pStyle w:val="Heading2"/>
      </w:pPr>
      <w:r>
        <w:t>Erwägungen</w:t>
      </w:r>
    </w:p>
    <w:p>
      <w:r>
        <w:rPr>
          <w:b/>
        </w:rPr>
        <w:t>E. 1</w:t>
      </w:r>
    </w:p>
    <w:p>
      <w:r>
        <w:t>X.___ , geboren 1978, war vom 1. Juli 2012 bis am 3 1. März 2014 in einem Pensum von 60 %</w:t>
      </w:r>
    </w:p>
    <w:p>
      <w:r>
        <w:t>als Sachbearbeiterin Produktion bei der Bäckerei Y.___ in Z.___ tätig. Am 1 4. April 2014 meldete sie sich unter Hinw e is auf psychische Beschwerden bei der Invalidenversicherung zum L eistungsbezug an ( Urk. 13/1). D ie Sozialversicherungsanstalt des Kantons Zürich, IV-Stelle, führte medizinische und erwerbliche Abkläru ngen durch und verneinte mit Verfügung vom 2 5. Sep tember 2014 den Anspruch der Versicherten auf Leistungen der Invalidenversi cherung ( Urk. 13/25).</w:t>
      </w:r>
    </w:p>
    <w:p>
      <w:r>
        <w:t>Nachdem die Versicherte vom 1 6. November 2015 bis am 3 1. Juli 2016 bei der</w:t>
      </w:r>
    </w:p>
    <w:p>
      <w:r>
        <w:t>A.___ AG angestellt gewesen war ( Urk. 13/40), jedoch ab 1 2. April 2016 durchwegs zu 100 % arbeitsunfähig geschrieben war ( Urk. 13/30/2), meldete sie sich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 chiatrische, lege artis auf die Vorgaben eines anerkannten Klassifikationssystems abgestützte Diagnose voraus (vgl. BGE 145 V 215 E. 5.1, 143 V 409 E. 4.5.2, 141 V 281 E. 2.1, 130 V 396 E. 5.3 und E. 6). Eine fachärztlich einwandfrei festge stellte psychische Krankheit ist jedoch nicht ohne W eiteres gleichbedeutend mit dem Vorliegen einer Invalidität. In jedem Einzelfall muss eine Beeinträchtigung der Arbeits- und Erwerbsfähigkeit unabhängig von der Diagnose und grundsätz lich unbesehen der Ätiologie ausgewiesen und in ihrem Ausmass bestimmt sein. Entscheidend ist die nach einem weitgehend objektivierten Massstab zu beurtei lende Frage, ob es der versicherten Person zumutbar ist, eine Arbeitsleistung zu erbringen (BGE 145 V 215 E. 5.3.2, 1 43 V 409 E. 4.2.1, 141 V 281 E. 3.7, 13</w:t>
      </w:r>
    </w:p>
    <w:p>
      <w:r>
        <w:rPr>
          <w:b/>
        </w:rPr>
        <w:t>E. 1.5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 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Hiergegen erhob die Versicherte, vertreten durch Rechtsanwalt Daniel Christe , am 2 2. Oktober 2020 Beschwerde mit den Anträgen , die angefochtene Verfügung sei aufzuheben und die Sache sei zur ergänzenden medizinischen Abklärung und zum Neuentscheid über die Invalidenrente an die Beschwerdegegnerin zurückzu weisen ( Urk. 1 S. 2 ). Am 3. N ovember 2020 reichte sie zudem ergänzende medi zinische Unterlagen ein ( Urk.</w:t>
      </w:r>
    </w:p>
    <w:p>
      <w:r>
        <w:rPr>
          <w:b/>
        </w:rPr>
        <w:t>E. 2.1</w:t>
      </w:r>
    </w:p>
    <w:p>
      <w:r>
        <w:t>Die Beschwerdegegnerin begründete die Abweisung des Leistungsbegehrens im Wesentlichen damit, dass die mediz inischen Abklärungen ergeben hätten , dass die Beschwerdeführerin ausgenommen von den stationären Aufenthalten immer vollständig arbeitsfähig gewesen sei und daher kein Anspruch auf eine Invali denrente entstanden sei ( Urk. 2 S. 1). Der psychiatrische Guta chter habe abwei chend von den behandelnden Ärzten keine psychische Störung diagnostiziert ; dies lasse sich mit der Tatsache</w:t>
      </w:r>
    </w:p>
    <w:p>
      <w:r>
        <w:t>erklären , dass behandelnde Ärzte aufgrund ihrer Vertrauensstellung eher Aussagen zu Gunsten ihrer Patienten machen würden und auch nicht zwi schen Aggravation/Simulation beziehungsweise Verdeutli chung unterscheiden müssten. Der von der Beschwerdeführerin vorgebrachte Ein wand, der psychiatrische Gutachter sei voreingenommen gewesen, lasse sich sodann ebenfalls nicht bestätigen. Im psychiatrischen Gutachten seien die gestellten Diagnosen in nachvollziehbarer Weise hergeleitet worden. Die früher gestellten Diagnosen seien diskutiert und plausibel begründet verworfen worden, dies vor allem auch vor dem Hintergrund der während der Begutachtung erhobe nen Diskrepanzen und Inkonsistenzen sowie der aggravierten Sym ptompräsenta tion und der negati ven Antwortverzerrung während der neuropsychologischen Untersuchung ( Urk. 2 S. 2 f.).</w:t>
      </w:r>
    </w:p>
    <w:p>
      <w:r>
        <w:rPr>
          <w:b/>
        </w:rPr>
        <w:t>E. 2.2</w:t>
      </w:r>
    </w:p>
    <w:p>
      <w:r>
        <w:t>Die Beschwerdeführerin brachte dagegen vor, auf das MEDAS-Gutachten und insbesondere auf die psychiatrische Teilbeg utachtung könne nicht abgestellt wer den. Das Gutachten werfe ihr unbegründet täuschendes Verhalten über ihre psy chischen Beschwerden vor. Die darin vertretene Auffassung würde letztlich bedeuten, dass sie sich wiederholt monatelang in stationäre Behandlung begeben habe, um de n Anschein einer schweren psychischen Erkrankung zu erwecken. Dies sei absolut lebensfremd und deute vielmehr auf eine negative Voreingenom menheit des Gutachters hin. Weiter könne nicht davon ausgegangen werden, dass sich die behandelnden Institutionen und Therapeuten ohne weiteres und aus nahmslos hätten täuschen lassen ( Urk. 1 S. 10). Die zahlreich en fachpsychiatri schen Berichte über die jahrelang intensiv durchgeführte n psych iatrischen Behandlungen mit verschiedenen , jeweils monatelangen stationären Therapien widersprächen dem Vorwurf des täuschenden Verhaltens. Auch inhaltlich ver möge das Gutachten nicht zu überzeugen. Im Rahmen der psychiatrischen Begut achtung habe der Gutachter Befunde erhoben , die für eine wesentliche psychia - trische Erkrankung, insbesondere eine Depression, sprächen. Er habe diese jedoch wegen der angeblichen Inkonsistenz en in Be z ug auf die neuropsychologische und auch die neurologische Begutachtung als vorgetäuscht bzw. aggraviert angese hen. Das neuropsychologische Gutachten halte jedoch lediglich fest, dass keine validen Ergebnisse vorlägen ( Urk. 1 S. 12). Zudem setze sich der psychiatrische Gutachter nicht seriös mit den Behandlungsberichten auseinander. Er habe es nicht einmal für notwendig befunden, sich mit den Behandlern in Bezug auf die tatsächliche Schwere der psychischen Erkrankung auszutauschen, obwohl sie im Begutachtungszeitpunkt sogar in stationärer Behandlung gewesen sei. Gestützt auf die Behandlungsberichte sei entgegen dem Gutachten von einer anhaltenden 100%igen Arbeitsunfähigkeit auszugehen. Da praxisgemäss nicht ausschliesslich auf Berichte der behandelnden Ärzte abgestellt werde, bleibe nichts Anderes übrig, als die Sache zur Durchführung eines psychiatrischen Einzelgutachtens und zum nachfolgenden Neuentscheid an die Beschwerdegegnerin zurückzuwei sen ( Urk. 1 S.</w:t>
      </w:r>
    </w:p>
    <w:p>
      <w:r>
        <w:t>13) .</w:t>
      </w:r>
    </w:p>
    <w:p>
      <w:r>
        <w:rPr>
          <w:b/>
        </w:rPr>
        <w:t>E. 2.3</w:t>
      </w:r>
    </w:p>
    <w:p>
      <w:r>
        <w:t>Die Beschwerdegegnerin ergänzte in der Beschwerdeantwort , gestützt auf die Stellungnahme des RAD v om 1 0. Februar 2021 ( Urk. 12) könne im Kurzaustritts bericht der I ntegrierten Psychiatrie</w:t>
      </w:r>
    </w:p>
    <w:p>
      <w:r>
        <w:t>C.___</w:t>
      </w:r>
    </w:p>
    <w:p>
      <w:r>
        <w:t>vom 3 1. August 2020 ( Urk. 6) aufgrund des psychopathologischen Befunds keine schwere depressive Symptomatik gemäss den ICD-10 Kriterien erkannt we rden. Eine solche sowie auch die weiteren Diagnosen seien bereits im MEDAS-Gutachten verneint wor den. Darüber hinaus habe der RAD Inkonsistenzen festgestellt. Es könne daher weiter auf das MEDAS-Gutachten abgestellt werden ( Urk.</w:t>
      </w:r>
    </w:p>
    <w:p>
      <w:r>
        <w:rPr>
          <w:b/>
        </w:rPr>
        <w:t>E. 2.4</w:t>
      </w:r>
    </w:p>
    <w:p>
      <w:r>
        <w:t>Die Beschwerdeführerin hielt in der Replik im Wesentlichen fest, die RAD-Ärztin habe den Austrittsberic ht der Integrierten Psychi atrie C.___ teilweise unvollständig beziehungsweise falsch oder zumindest sinnentstellend wiedergegeben. Die angeblichen Inkonsistenzen würden sich im Hinblick darauf, ihr ihren berechtigten Anspruch auf eine Inva lidenrente zu verweigern, als konstruiert erweisen ( Urk.</w:t>
      </w:r>
    </w:p>
    <w:p>
      <w:r>
        <w:rPr>
          <w:b/>
        </w:rPr>
        <w:t>E. 2.5</w:t>
      </w:r>
    </w:p>
    <w:p>
      <w:r>
        <w:t>Die Beschwerdegegne rin ist auf die Neuanmeldung der Beschwerdeführerin vom 2 3. März 2017 ( Urk. 13/31 ) eingetreten. Es gilt somit zu prüfen, ob sich der Gesundheitsz ustand der Beschwerdeführerin im massgeblichen Zeitraum zwi schen der Verfügung vom 2 5. September 2014 , mit welcher ein Anspruch auf eine Invalidenrente verneint wo rden war ( Urk. 13/25 ), und d er angefochtenen Verfügung vom 2 2. September 2020 ( Urk. 2) insoweit verschlechtert hat, dass nunmehr ein Anspruch auf eine Invalidenrente besteht. Dabei fällt ins Gewicht, dass die Beschwerdeführerin nach Lage der Akten ab 2 5. S eptember 2013 zu 100 % arbeitsunfähig war ( Urk. 13/1/3, Urk. 13/2/1, Urk. 13/2/12, U rk. 13/13/1). Damit war das gleichentags eröffnete Wartejahr ( Art. 28 Abs. 1 lit . c IVG) am 24.</w:t>
      </w:r>
    </w:p>
    <w:p>
      <w:r>
        <w:t>September 2014 abgelaufen. Mit der tags darauf erlassenen Verfügung hat die IV-Stelle dementsprechend das Leistungsgesuch mit der Begründung abgewiesen, es liege kein invalidisierendes psychisches Leiden vor ( Urk. 13/25). Die vorliegende Leistungsprüfung hat daher unter dem Blickwinkel der Neuan mel dung zu erfolgen (BGE 97 V 59). 3.</w:t>
      </w:r>
    </w:p>
    <w:p>
      <w:r>
        <w:t>3.1</w:t>
      </w:r>
    </w:p>
    <w:p>
      <w:r>
        <w:t>Die Verfügung vom 2 5. September 2014 beruhte im Wesentlichen auf der Akten beurteilung von RAD-Ärztin Dr. med .</w:t>
      </w:r>
    </w:p>
    <w:p>
      <w:r>
        <w:t>E.___ , praktische Ärztin, welche die von der behandelnden Psychiaterin aufgrund der Diagnose einer Anpassungsstö rung seit Behandlungsbeginn am 2 1. Oktober 2013 attestierte Arbeitsunfähigkeit (vgl. Urk. 13/19) zwar als nachvollziehbar erachtete, jedoch davon ausging, dass diese Diagnose unter adäquater fachpsychiatrischer Behandlung keine dauerhafte Arbeitsunfä higkeit zu begründen vermöge. Die ebenfalls diagnostizierte zwang haft anankastische Persönlichkeitsstörung habe b is im Oktober 2013 eine Arbeits tät igkeit ermöglicht und sei daher nicht primär zur Begründung der Arbeits unfähigkeit heranzuziehen ( Urk. 13/20/3). Da demnach kein invalidisierendes psychisches Leiden vorliege, wies die Beschwerdegegnerin das Leistungsbegehren ab ( Urk. 13/25). 3.2</w:t>
      </w:r>
    </w:p>
    <w:p>
      <w:r>
        <w:t>3.2.1</w:t>
      </w:r>
    </w:p>
    <w:p>
      <w:r>
        <w:t>Im Rahmen der erneuten Anmeldung vom 2 3. März 2017 wurden die folgenden medizinischen Unterlagen eingeholt:</w:t>
      </w:r>
    </w:p>
    <w:p>
      <w:r>
        <w:t>Dr. med. F.___ , Facharzt für Psychiatrie, attestierte gegenüber dem Kran kentaggeldversicherer der A.___ AG der Beschwerdeführerin ab 1 2. April 2016 eine durchgehende 100%ige Arbeitsunfähigkeit ( Urk. 13/30) auf grund einer schweren Depression ( Urk. 13/38/ 9 ff.) .</w:t>
      </w:r>
    </w:p>
    <w:p>
      <w:r>
        <w:t>Diese Einschätzung bestätigte der Vertrauensarzt des Krankentaggeldversicherers am 2 8. August und am 1 3. Oktober 2016 ( Urk. 13/38/13, Urk. 13/38/23-24). Die Arbeitgeberin hat te</w:t>
      </w:r>
    </w:p>
    <w:p>
      <w:r>
        <w:t>das Arbeitsverhältnis bereits</w:t>
      </w:r>
    </w:p>
    <w:p>
      <w:r>
        <w:t>per Ende Juli 2016 gekündigt ( Urk. 13/38/16) .</w:t>
      </w:r>
    </w:p>
    <w:p>
      <w:r>
        <w:t>Am 2 1. November 2016 berichtete Dr. med. G.___ , Facharzt für Neurologie, von rezidivierenden konvulsiven Anfällen und Bewusstseinsverlust en seit dem 2 6. Oktober 2016, die er medikamentös behandelte . Das MRI zeigte keinen epi leptischen Fokus. Die Wiederaufnahme der Arbeit machte er abhängig von der weiteren Diagnostik ( Urk. 13/38/27-28). 3. 2 .2</w:t>
      </w:r>
    </w:p>
    <w:p>
      <w:r>
        <w:t>Die Beschwerdeführerin war vom 6. bis am 1 2. Januar 2017 in der Epilepsie-Klinik H.___ zur Differentialdiagnostik von epileptischen beziehungsweise nicht-epileptischen Anfällen hospitalisiert. Die behandelnden Fachpersonen stellten im Austrittsbericht vom 7. Februar 2017 im Wesentlichen die Diagnose n dissoziativer Anfälle sowie einer rezidivierenden depressiven Stö rung, gegenwärtig unter thy mo leptischer Behandlung leichtgradig ausgeprägt ( Urk. 13/93/20). B ei der Beschwerdeführerin sei es erstmalig am 2 6. Oktober 2016 zu einem Bewusstseinsverlust mit Amnesie und beobachteten Konvulsionen gekommen. Seither seien diese Anfälle fast täglich aufgetreten, jeweils mit einer Dauer von etwa einer Minute ( Urk. 13/93/20). Die Anfälle seien als dissoziati v zu werten. Patiententypische Anfälle seien während der Hospitalisation und mittels Langzeit- Video-EEG mehrfach registriert wo rden, ohne dass sich im EEG eine Veränderung der fortlaufenden Aktivität gezeigt habe ( Urk. 13/93/21). Während der 115-stündigen Untersuchung seien keine epilepsietypischen Potentiale regis triert worden ( Urk. 13/93/22).</w:t>
      </w:r>
    </w:p>
    <w:p>
      <w:r>
        <w:t>Eine erneute Hospitalisierung der Beschwerdeführerin in der Klinik H.___ erfolgte vom 2 0. bis am 2 3. Februar 201 7. Die behandelnden Fachpersonen hielten fest, die Beschwerdeführerin habe von einer deutlichen Reduktion der A nfälle berich tet . Sie seien jedoch in der Intensität stärker geworden und dauerten kürzer ( Urk. 13/93/27). Im aktuell durchgeführten Langzeit-EEG nach Abdosierung vom Levetiracetam , welches epilepsietypische Potentiale maskieren könne, seien erneut keine epilepsietypischen Potentiale registriert worden. In der Zusammen schau sei von dissoziativen Anfällen als Begleitsymptomatik einer schweren depressiven Störung auszugehen. Hinweise für eine Epilepsie hätten sich weiter hin keine ergeben ( Urk. 13/93/28). Als Folge davon wurde die Beschwerdeführe rin vom 2 7. Februar 2017 bis am 1. März 2017 in die Akutpsychiatrie der</w:t>
      </w:r>
    </w:p>
    <w:p>
      <w:r>
        <w:t>Integrierten Psychiatrie C.___ , Zentrum D.___ , überwiesen , wo sie in die Angst- und Depressionsstation ange meldet wurde ( Urk. 13/41/2). 3.2. 3</w:t>
      </w:r>
    </w:p>
    <w:p>
      <w:r>
        <w:t>Med. pract . I.___ , Oberärztin auf der Depressions- u nd Angststation der Integrierten Psychiatrie C.___ , stellte in ihre m Bericht vom 2 0. Juni 2017 im Wesentlichen die Diagnosen ein er rezidivierende n depressiven Störung, gegenwärtig schwere depressive Episode mit psychotischen Symptomen (seit 2012; ICD-10 F33.3) sowie dissoziative Krampfanfälle (seit Herbst 2016; ICD-10 F44.5; Urk. 13/41/1). Sie führte aus, die Beschwerdeführerin habe sich vom 1 1. April bis am 8. Juni 2017 in stationärer Behandlung auf der Depressions- und Angststation befunden. Die depressive Symptomatik sei im Verlauf des Aufenthaltes deutlich zurückgegangen. Ebenso sei es der Beschwerdeführerin gelungen, ihre angstbezogene Vermeidung zu red uzieren und bezüglich der dissoz iativen Anfälle ihre Selbst wahr nehmung zu verbessern und auf Stresssignale früher zu reagieren ( Urk. 13/41/3). Während des gesamten Aufenthaltes und bei Austritt sei sie zu 100 % arbeitsun fähig gewesen ( Urk. 13/41/4). Es wurde ein Übertritt in die tagesklinische Betreuung in Aussicht genommen , auf die die Beschwerdeführerin jedoch warten musste ( Urk. 13/46/6).</w:t>
      </w:r>
    </w:p>
    <w:p>
      <w:r>
        <w:t>Vom 1 2. September bis am 1 5. November 2017 befand sich die Beschwerdefüh rerin in tagesklinischer Behandlung in der Akut-Tageskli nik für Erwachsene der Integrierten Psychiatrie C.___</w:t>
      </w:r>
    </w:p>
    <w:p>
      <w:r>
        <w:t>( Urk. 13/48/1) . Nach kurzzeitiger Verschlechterung des Zustandsbildes mit Zunahme der dissoziativen Anfälle und psychotischen Symptome (akustische Halluzinationen) konnte unter Medikation eine Verbesserung der depressiven Symptomatik und eine Rückbildung der Anfälle beobachtet werden. Die behan delnden Ärzte attestierten ihr im Bericht vom 2 7. November 2017 bei unverän derten Diagnosen eine Arbeitsunfähigkeit von 100 % und hielten fest, dass unter ambulanter psychotherapeutischer und ergotherapeutischer Behandlung sowie Wiedereingliederungsmassnahmen bei weiterer Stabilisierung des psychischen Zustandsbildes von einer mittelfristigen Steigerung der A rbeitsfähigkeit auszuge hen sei ( Urk. 13/48/ 2- 3) . 3.2.4</w:t>
      </w:r>
    </w:p>
    <w:p>
      <w:r>
        <w:t>Die ab 8. Juni 2017 ebenfalls behandelnden Dr. med. J.___ , Fachärz tin für Psychiatrie und Psychotherapie, und K.___ , Psychologin,</w:t>
      </w:r>
    </w:p>
    <w:p>
      <w:r>
        <w:t>vom L.___</w:t>
      </w:r>
    </w:p>
    <w:p>
      <w:r>
        <w:t>Institut, Psychotherapeutisches Ambulatorium, stellte n in ihrem Bericht vom 5. J uli 2018 zusätzlich die Diagnose einer Panikstörung (ICD-10 F41.0) . Es bestünden eine ausgeprägt depressive und eine psychotische (Hören von Geräu schen) Symptomatik sowie dissoziative Krampfanfälle. Aufgrund des aktuellen, einschränkenden Zustandes seien die Ressourcen der Beschwerdeführerin kaum zugänglich. Sie sei zu 100 % arbeitsunfähig ; inwiefern die bisherige oder eine angepasste Tätigkeit zumutbar sei, sei im Moment nicht genau einschätzbar. Sie empfählen eine Abklärung der Arbeitsfähigkeit durch Fachpersonen oder einen Case Manager oder auch eine berufliche Massnahme sowie die Prüfung einer Rente ( Urk. 13/52/5 f.).</w:t>
      </w:r>
    </w:p>
    <w:p>
      <w:r>
        <w:t>3.2.5</w:t>
      </w:r>
    </w:p>
    <w:p>
      <w:r>
        <w:t>Die Beschwerdeführerin wurde vom 2 1. August bis am 1 6. Oktober 2018 erneut auf der Depressions- und Angststati on der Integrierten Psychiatrie C.___</w:t>
      </w:r>
    </w:p>
    <w:p>
      <w:r>
        <w:t>stationär behandelt. Die behan delnden Ärzte hielten im Verlaufsbericht vom 1 5. Januar 2019 einen verschlech terten Gesundheitszustand bei den Diagnosen dissoziativer Krampfanfälle (ICD-10 F44.5), einer rezidivierende n depressiven Störung, gegenwärtig schwere Episode ohne psychotische Symptome (ICD-10 F33.2) , sowie eines Verdachts auf eine komplexe posttraumatische Belastungsstörung (ICD-10 F43.1) fest ( Urk. 13/65/1). Die Beschwerdeführerin habe im stationären Aufenthalt eine deut lich reduzierte Belastbarkeit gezeigt. Ihr Pflichtbewusstsein und ihr Perfektionis mus führe bei den bestehenden psychiatrischen Erkrankungen zu Überforderung und vermehrtem Auftreten von dissoziativem Geschehen. Bei Eintritt und Austritt habe daher eine Arbeitsunfähigkeit von 100 % bestanden. Es sei davon auszugehen, dass die Arbeitsfähigkeit auch in den nächsten Monaten nicht wiederher ge stellt werden könne. Eine Eingliederung auf dem ersten Arbeitsmarkt erscheine auch mittelfristig unrealistisch ( Urk. 13/65/2).</w:t>
      </w:r>
    </w:p>
    <w:p>
      <w:r>
        <w:t>Erneut trat die Beschwerdeführerin am 1 3. März 2019 stationär in die I ntegrierte Psychiatrie C.___</w:t>
      </w:r>
    </w:p>
    <w:p>
      <w:r>
        <w:t>ein, wo sie - auch im Zeitraum der Untersuchungen in der MEDAS M.___ (Urk. 13/93/2) - bis 1 2. Juni 2019 blieb ( Urk. 13/90). 3.2.6</w:t>
      </w:r>
    </w:p>
    <w:p>
      <w:r>
        <w:t>Im polydisziplinären Gutachten der MEDAS B.___</w:t>
      </w:r>
    </w:p>
    <w:p>
      <w:r>
        <w:t>vom 5. August 2019 stellten Dr. med. M.___ , Facharzt für Neurologie, lic . phil. N.___ , Fach psychologe für Neuropsychologie, Dr. med . O.___ , Fachärztin für Allge meine Innere Medizin , und Dr. med. P.___ , Facharzt für Psychiatrie und Psychotherapie, keine die Arbeitsfähigkeit einschränkenden Diagnosen ( Urk. 13/93/8). Den folgenden Diagnosen massen sie keinen Einfluss auf die Arbeitsfähigkeit zu ( Urk. 13/93/8): - Angst und depressive Reaktion, gemischt (ICD-10 F43.22) - m ögliche dissoziative Krampfanfälle (ICD-10 F44.5), gemäss intensiver epilep tologischer</w:t>
      </w:r>
    </w:p>
    <w:p>
      <w:r>
        <w:t>Abklärung in der H.___ -Klinik im Januar und Februar 2017 kein Hinweis für objektivierbare iktale Anfälle - n icht-authentische neuropsychologische Störung verschiedener Funktionen bei Aggravation - p rimäre episodische Migräne mit Aura bereits seit Kindesalter mit Tendenz zu H ypotonie und anamnestisch migräneassoziierten Ohnmachtsepisoden - Status nach Magenbypass-Operation 2014 aufgrund einer Adipositas, nun normalgewichtig</w:t>
      </w:r>
    </w:p>
    <w:p>
      <w:r>
        <w:t>Die Experten führten in der Konsensbeurteilung aus, in der</w:t>
      </w:r>
    </w:p>
    <w:p>
      <w:r>
        <w:t>klinischen neurologi schen Untersuchung seien keinerlei Defizite aufgefallen. In der Vergangenheit sei dann auch ein MRI des Kranium s völlig unauffällig gewesen. Die epileptologische Abklärung in der H.___ -Klinik im Januar und Februar 2017 habe im Übrigen keine Hinweise für eine iktale Genese der Anfälle erbracht, diese seien als disso ziativ bewertet worden</w:t>
      </w:r>
    </w:p>
    <w:p>
      <w:r>
        <w:t>(vgl. Urk. 13/93/19 ff.) . Nebenbefundlich sei eine seit der Kindheit bestehende episodische Migräne mit Aura zu erwähnen, die in der Kind heit/Jugend zu gelegentlichen Ohnmach tssituationen geführt habe. Solche sei en jedoch nach Angaben der Beschwerdeführerin nicht mehr aufgetreten. Da die Frequenz der Migräne zudem gering sei, sei diese versicherungsmedizinisch nicht relevant ( Urk. 13/93/6) .</w:t>
      </w:r>
    </w:p>
    <w:p>
      <w:r>
        <w:t>Da iktale Anfälle nicht objektivierbar seien, bleibe die Verdachtsdiagnose dissozia tiver Anfälle. Jedoch müssten aufgrund der neuropsychologischen Unter - suchung gewisse Zweifel bezüglich Häufigkeit und Dauer der Anfälle erhoben werden, sofern überhaupt welche vorliegen würden. Bezüglich des Beschwerde vortrages habe sich die Beschwerdeführerin als wenig verlässlich erwiesen, wie es sowohl die Serumspiegelkontrolle als auch das neuropsychologische Gutachten ergeben hätten . Betrachte man die aktuellen gutachterlichen psychischen Befunde unter Einbezug der Ergebnisse der neuropsychologischen Begutachtung, müssten erhebliche Zweifel an der Authentizität der angegebenen und dargestellten Symptomatik angemeldet werden. Insbesondere in der neuropsychologischen Begut achtung hätten sich erhebliche negative Leistungsverzerrungen ergeben , sowohl in der Form auffälliger Ergebnisse in einem Performanzvalidierungsver fahren , wo ein Fragebogen zu atypischen Symptomen ein en deutlich über dem kritischen Wert der Beschwerdeübertreibung liegende n Befund ergeben habe, als auch in der Form erheblicher Inkonsistenzen innerhalb und zwischen den Tests und zwi schen klinischer Beobachtung und den Ergebnissen der Testdiagnostik. Die Ätiologie solch schwergradiger defizitärer Befunde</w:t>
      </w:r>
    </w:p>
    <w:p>
      <w:r>
        <w:t>sei auch mit keiner der in Frage kommenden Diagnosen zu erklären. Auch hinsichtlich der Therapieaktivität falle auf, dass ausgerechnet zum Zeitpunkt der aktuellen Begutachtung, trotz der bekannten Daten, eine stationäre Behandlung von der Beschwerdeführerin initi iert worden sei . Die im Rahmen der stationären Therapie verordneten Medika mente hätten in der Serumspiegelkontrolle sodann nicht in der zu erwartenden Höhe nachgewiesen werden können , die Wirkstoffspiegel seien deutlich unter dem therapeutischen Bereich gelegen und für solche durchaus höhere n Dosen nicht angemessen . Die Compliance betreffend die stationäre Behandlung werfe somit einige Fragen auf. Auch die Schilderung, die offensichtlich nicht zuverläs sig eingenommenen Medikamente hätten das Stimmenhören verbessert, lasse erhebliche Zweifel daran aufkommen, ob die Beschwerdeführerin überhaupt je Stimmen gehört habe. Auch sei das Verhalten im Rahmen der psychiatrischen Begutachtung nochmals als aggravier t gegenüber dem deutlich entspan nteren Ausdrucksverhalten im Rahmen der neuropsychologischen Untersuchung erschienen. Auch in der neurologischen Untersuchung habe keine tiefergreifende Depressivität festgestellt werden können . Diese sehr diskrepante Erscheinung stehe auch klar im Widerspruch zu den diagnostischen Einschätzungen der Integrierten Psychiatrie C.___ , wo in deren vertrauensvollen therapeutischen Rolle aber auch keine Überprüfung der Befundkonsistenz vorgenommen worden sei. Die Diagnose der rezidivieren den depressiven Störung, gegenwärtig unter thymoleptischer Behandlung schwer ausgeprägt, könne angesichts dieser hochgradigen Inkonsistenzen nicht belegt werden ( Urk. 13/93/6 f.) .</w:t>
      </w:r>
    </w:p>
    <w:p>
      <w:r>
        <w:t>Zusammenfassend ergäben sich bei der Beschwerdeführerin so erhebliche Inkon sistenzen, dass ihr Verhalten als selektives, gezielt negativ leistungsverzerrendes Verhalten angesehen werden müsse. Es sei wahrscheinlich davon auszugehen, dass auch der aktuelle stationäre Aufenthalt in der Integrierten Psychiatrie C.___ , der auf Wunsch der Beschwerdeführerin initiiert worden sei, dazu diene, ein schwereres Leidensbild zu demonstrieren, als tatsächlich vorliege. Ein derartiges, selbst solche komplexen Massnahmen planendes und umsetzendes Verhalten, setze durchaus starke Per sönlichkeitsanteile voraus, mit einem hohen Grad an selbstbewusster Intentiona lität, Zielstrebigkeit, Durchhalte- und Durchsetzungsfähigkeit und schliesse eine schwere Depression aus. Eine depressive Symptomatik habe im Rahmen der per sönlichen gutachterlichen Untersuchungen denn auch nicht festgestellt werden können. Welche biografischen Daten der Diagnose einer PTBS, wie sie von der Integrierten Psychiatrie C.___</w:t>
      </w:r>
    </w:p>
    <w:p>
      <w:r>
        <w:t>gestellt worden sei, zugrunde liegen sollen, erschliess e sich dem Gutachter nicht . Zwar habe sie ein traumatisches Elternhaus erlebt , Brückensymptome, wel che die späte Diagnose einer PTBS rechtfertigen würden, hätten sich jedoch keine ergeben. Das erheblich inkonsistente Verhalten sei auch nicht auf der Grundlage einer krankheitswertigen psychischen Störungssymptomatik erklärbar. Ohne Arbeitsrelevanz sei allenfalls von der Diagnose Angst und depressive Reaktion gemischt (ICD-10 F43.22) auszugehen ( Urk. 13/93/7).</w:t>
      </w:r>
    </w:p>
    <w:p>
      <w:r>
        <w:t>Die Gutachter kamen zum Schluss, bei den dargestellten ausserordentlich starken Persönlichkeitsanteilen ergäben sich auch unter zu Grunde Legung der Mini ICF APP keine Fähigkeitsstörungen. Wegen den invaliden Testergebnissen könne kein übliches Profil mit Ressourcen und Einschränkungen erstellt werden. Aus Sicher heitsgründen seien alle Arbeiten mit G efährdungspotentia l im Falle von Bewusst seinsstörungen oder Bewusstlosigkeit zu vermeiden. Die Beschwerdeführerin sei in der bisherigen sowie in einer angepassten Tätigkeit ohne Leistungsminderung zu 100 % arbeitsfähig. Dies gelte auch durchgängig retrospektiv, abgesehen von den Zeiten der stationären Massnahmen ( Urk. 13/93/9 f.). 3.2.7</w:t>
      </w:r>
    </w:p>
    <w:p>
      <w:r>
        <w:t>In ihrer «Stellungnahme zum niedrigen Medikamentenspiegel» vom 2 8. Oktober 2019 erläuterten Dr. med. Q.___ , Fachärztin für Psychiatrie und Psychothe rapie , und die Psychologin K.___ , beide vom L.___ Institut, Psychothera peutisches Ambulatorium, die Beschwerdeführerin versichere, die Medikation verschreibungsgemäss einzunehmen , und berichte, durch die Medikation eine Entlastung der intensiven Emotionen sowie der psychotischen Symptome zu erleben. Sie sähen die Erklärung für den niedrigen Quetiapin -Spiegel im Blut in diversen möglichen Einflussfaktoren auf die Pharmakokinetik (Essverhalten, Rau chen, Geschlecht, Alter, Metabolismus usw.). Weiter gebe es individuelle Unter schiede in Aufnahme, Transport, Verteilung und Abbau von Medikamenten. Hinzu komme, dass die Beschwerdeführerin sich im Jahr 2014 einer Magen - bypass-Operation unterzogen habe. Es gebe Befunde, die auf eine veränderte Meta bolisierung der Medikation nach einer solchen Operation hinweisen würden ( Urk. 13/104). 3.2.8</w:t>
      </w:r>
    </w:p>
    <w:p>
      <w:r>
        <w:t>Vom 1 7. Februar bis am 1 7. März 2020 sowie vom 5. Mai bis am 1 8. Juni 2020 war die Beschwerdeführerin auf der Spezialstation für Trauma folgestörungen der Integrierten Psychiatrie C.___</w:t>
      </w:r>
    </w:p>
    <w:p>
      <w:r>
        <w:t>in stationärer Behandlung. Die behandelnden Fachpersonen stellten in ihrem Bericht vom 2. Juli 2020 auf ihrem Fachgebiet die Diagnosen einer komplexen posttraumatischen Belastungsstörung (ICD-10 F43.1), einer dissoziativen Störung, gemischt mit Abdriften und Krampfanfällen (ICD-10 F44.7), einer rezidivierenden depressiven Störung , gegenwärtig mittelgradige depressive Episode (ICD-10 F33.1) , sowie einer Panikstörung (episodisch paroxysmale Angst; ICD-10 F41.0 ; Urk. 13/113/3).</w:t>
      </w:r>
    </w:p>
    <w:p>
      <w:r>
        <w:t>I m Zentrum der aktuellen Symptomatik stünden die dissoziativen Anfälle und Panikattacken. Die Beschwerdeführerin leide in unterschiedlicher Frequenz, teils mehrmals täglich, teils einmal alle zwei bis drei Tage, an den dissoziativen Anfällen, wobei sie stürze und für einige Minuten nicht ansprechbar sei. Die Stürze würden sie sehr verängstigen und ihr Selbstver trauen und ihre Mobilität stark einschränken, da sie Angst habe, alleine das Haus zu verlassen. Im Verlauf hätten die Anfälle leicht abgenommen, dafür die Panik - attacken zugenommen. Zudem leide sie an spontan auftretenden Intrusionen und massiven Körperflashbacks. Im Alltag leide sie unter starker Müdigkeit, Energie losigkeit und schneller Erschöpfbarkeit. Ein- und Durchschlafstörungen sowie regelmässige Albträume würden die Regeneration erschweren. Starke Antriebs losigkeit führe zu einer eingeschränkten Alltagsbewältigung. Durch die geringen Therapieerfolge entwickle sie vermehrt Hoffnun gslosigkeit und Lebensmüdigkeit. Selbstabwertung und das Gefühl, eine Last für andere zu sein, könnten zu suizi dalen Krisen führen ( Urk. 13/113/2). Mit Blick auf den psychiatrischen Erkran kungsverlauf sei t 2012 sowie die aktuelle Symptomatik und Therapieoptionen müsse mit einem weiterhin langwierigen Behandlungsverlauf gerechnet werden, in dem auch längerfristig nicht mit einer Arbeitsfähigkeit im ersten Arbeitsmarkt gerechnet werden könne ( Urk. 13/113/3). 3.2.9</w:t>
      </w:r>
    </w:p>
    <w:p>
      <w:r>
        <w:t>Nachdem die Beschwerdeführerin in suizidaler Absicht Temesta zu sich genom men hatte, wurde sie am 7. August 2020 per ärztliche r</w:t>
      </w:r>
    </w:p>
    <w:p>
      <w:r>
        <w:t>fürsorgerischer Unterbrin gung (FU) notfallmässig auf die Ak utstation für Erwachsene der Integrierten Psychiatrie C.___</w:t>
      </w:r>
    </w:p>
    <w:p>
      <w:r>
        <w:t>eingewiesen. Die behandelnden Ärzte gingen neben den bereits bekannten Diagnosen im Rah men der rezidivierenden depressiven Störung aktuell von einer schweren depres siven Episode aus und berichteten, die Beschwerdeführerin habe sich zunächst müde, schwach und mit verwaschener Stimme präsentiert. Im weiteren Verlauf habe sie sich glaubhaft von Selbst- und Fremdgefährdung distanzieren können, so dass die FU habe aufgehoben werden können. Auf eigenen Wunsch sei sie am 1 0. August 2020 entlassen worden ( Urk. 6 S. 2). 3.2.10</w:t>
      </w:r>
    </w:p>
    <w:p>
      <w:r>
        <w:t>In ihrer Stellungnahme vom 1 5. September 2020 hielt RAD-Ärztin Dr. med.</w:t>
      </w:r>
    </w:p>
    <w:p>
      <w:r>
        <w:t>R.___ , Fachärztin für Psychiatrie und Psychotherapie , fest, im Bericht vom 1. Juli 2020 seien im Vergleich zum 1 5. Januar 2019 keine neuen medizinischen Fakten aufgeführt. Bemerkenswert sei, dass im letztgenannten Bericht ausser Depersona lis a t ions - und Derealisationserleben sowie dissoziativen Phänomenen, die im Übrigen unspezifisch seien und auch bei psychisch gesunden Menschen vorkom men k önnten, keine traumaspezifischen Symptome beschrieben worden seien. Im neusten Bericht hingegen sei plötzlich ei n Strauss von traumaspezifischen Symp tomen wie Intrusionen, Körperflashbacks und Schreckhaftigkeit beschrieben, was wenig glaubhaft erscheine . Bei erheblichen Zweifeln am Beschwerdevortrag, nicht validen neuropsychologischen Testresultaten und verschiedensten Inkon sistenzen seien im MEDAS-Gutachten vom 5. August 2019 die Diagnosen einer rezidivierenden depressiven Störung, gegenwärtig schwergradig (ICD-10 F33.3) und einer PTSD (ICD-10 F43.1) diskutiert und verneint worden. Es könne weiter hin auf das Gutachten abgestellt werden ( Urk. 13/116/5).</w:t>
      </w:r>
    </w:p>
    <w:p>
      <w:r>
        <w:t>In ihrer Stellungnahme vom 1 3. Januar 2021 zum Kurzaustrittsbericht der Integrierten Psychiatrie C.___</w:t>
      </w:r>
    </w:p>
    <w:p>
      <w:r>
        <w:t>vom 3 1. August 2020 erläuterte Dr. R.___ , aufgrund des psychopathologischen Befundes könne keine (schwere) depressive Symptomatik gemäss den ICD-Kriterien erkannt werden. Die Diagnose einer rezidivierenden depressiven Stö rung, gegenwärtig schwere Episode ohne psychotische Symptome (ICD-10 F33.2) , sei also nur aufgrund des «Suizidversuchs» gestellt worden, da gemäss ICD-1 0 bei einer diagnostizierten Depression ein Suizidversuch immer als schwere Depres sion bezeichnet werden müsse. Ein Suizidversuch alleine könne aber keine (schwere) Depression begründen und da im plausibel nachvollziehbaren MEDAS-Gutachten keine Depressions-Diagnose gestellt worden sei, könne weiterhin nicht von einer (schweren) Depression ausgegangen werden ( Urk. 12 S. 1). Weiter seien Inkonsistenzen ersichtlich, wie zum Beispiel einerseits die Aussage der Beschwer deführerin, dass ihr nicht bewusst gewesen sei , dass sie so viel Temesta einge nommen habe , und andererseits der angebliche Abschiedsbrief. Ferner sei die Beurteilung, dass der Suizidversuch im Rahmen der möglichen dissoziativen Stö rung geschehen sei (vgl. dazu Urk. 6 S. 2 unten) , wenig nachvollziehbar, da die Beschwerdeführerin sich diesfalls</w:t>
      </w:r>
    </w:p>
    <w:p>
      <w:r>
        <w:t>nicht daran hätte erinnern können. Ebenfalls hochauffällig sei, dass eine dreitägige Behandlung genügt habe, um eine angeb lich schwere Depression zu verbessern . Insgesamt seien keine neuen medizini schen Tatsachen vorgebracht worden, so dass weiterhin auf das MEDAS-Gutachten abgestellt werden könne ( Urk. 12 S. 2). 3.2.11</w:t>
      </w:r>
    </w:p>
    <w:p>
      <w:r>
        <w:t>In ihrem Bericht zuhanden des Rechtsvertreters der Beschwerdeführerin vom 2. März 2021, bezog sich Dr. J.___</w:t>
      </w:r>
    </w:p>
    <w:p>
      <w:r>
        <w:t>auf die RAD-Beurteilung vom 1 3. Januar 2021 und stellte neben den weiteren bekannten Diagnosen wiederum die Diagno se einer rezidivierenden depressiven Störung, gegenwärtig mittelgradige Episode (ICD-10 F33.1) . Sie hielt fest, aufgrund der komplexen Symptomatik und de s</w:t>
      </w:r>
    </w:p>
    <w:p>
      <w:r>
        <w:t>chronifizierten</w:t>
      </w:r>
    </w:p>
    <w:p>
      <w:r>
        <w:t>Krankheitsbild es sei die Beschwerdeführerin kontinuierlich arbeitsunfähig. Der Suizidversuch sei im Rahmen eines hoch komplexen und chronifizierten Krankheitsbild es , eine s medikamentösen Umstellungsprozess es und von zusätzlichen psychosozialen Belastungsfaktoren geschehen. Weil die Beschwerdeführerin sich von der Suizidalität distanziert habe und in der Integrierten Psychiatrie C.___</w:t>
      </w:r>
    </w:p>
    <w:p>
      <w:r>
        <w:t>bekannt sei, sei sie auf eigenen Wunsch gegen ärztlichen Rat am 1 0. August 2021 in Begleitung ihres Ehemanns nach Hause entlassen worden. Der weitere S tabili si erungsprozess sei im ambulanten Setting in wöchentlichen Abständen durch geführt worden ( Urk.</w:t>
      </w:r>
    </w:p>
    <w:p>
      <w:r>
        <w:rPr>
          <w:b/>
        </w:rPr>
        <w:t>E. 5</w:t>
      </w:r>
    </w:p>
    <w:p>
      <w:r>
        <w:t>-6 ). Die Beschwerdegegnerin schloss mit Beschwerdeantwort vom 1 0. Februar 2021 unter Beilage einer Stellungnahme des regionalärztlichen Dienstes (RAD) auf Abweisung der Beschwerde ( Urk. 11 -12 ). Die Beschwerdeführerin hielt mit Replik vom 4. März 2021 an ihren Anträgen fest ( Urk. 16) , worauf die Beschwerdegegnerin am 3. Mai 2021 auf das Einreichen einer Duplik verzichtete ( Urk. 19).</w:t>
      </w:r>
    </w:p>
    <w:p>
      <w:r>
        <w:t>Hiervon wurde der Beschwerdeführerin mit Verfügung vom 4. Mai 2021 Kenntnis gegeben ( Urk. 20).</w:t>
      </w:r>
    </w:p>
    <w:p>
      <w:r>
        <w:t>Das Gericht zieht in Erwägung: 1.</w:t>
      </w:r>
    </w:p>
    <w:p>
      <w:r>
        <w:rPr>
          <w:b/>
        </w:rPr>
        <w:t>E. 6</w:t>
      </w:r>
    </w:p>
    <w:p>
      <w:r>
        <w:t>ATSG) gewesen sind; und c.</w:t>
      </w:r>
    </w:p>
    <w:p>
      <w:r>
        <w:t>nach Ablauf dieses Jahres zu mindestens 40 % invalid ( Art.</w:t>
      </w:r>
    </w:p>
    <w:p>
      <w:r>
        <w:rPr>
          <w:b/>
        </w:rPr>
        <w:t>E. 6.1</w:t>
      </w:r>
    </w:p>
    <w:p>
      <w:r>
        <w:t>Gemäss Art. 69 Abs. 1 bis IVG ist das Beschwerdeverfahren bei Streitigkeiten über die Bewilligung oder Verweigerung von Leistungen der Invalidenversicherung vor dem kantonalen Versicherungsgericht in Abweichung von Art. 61 lit . a ATSG in der hier anwendbaren, bis am 3 1. Dezember 2020 in Kraft gewesenen Fassung ( Art. 83 ATSG) kostenpflichtig. Die Kosten sind nach dem Verfahrensaufwand und unabhängig vom Streitwert im Rahmen von Fr. 200.-- bis Fr. 1'000.-- zu bemessen und vorliegend auf Fr. 800.-- festzusetzen. Entsprechend dem Ausgang des Verfahrens sind sie der unterliegenden Beschwerde gegn erin aufzuerlegen .</w:t>
      </w:r>
    </w:p>
    <w:p>
      <w:r>
        <w:rPr>
          <w:b/>
        </w:rPr>
        <w:t>E. 6.2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34 Abs. 3 des Gesetzes über das Sozialversicherungsgericht [ GSVGer ] sowie § 7 Abs. 2 der Verordnung über die Gebühren, Kosten und Ent schädigungen vor dem Sozialversicherungsgericht [ GebV</w:t>
      </w:r>
    </w:p>
    <w:p>
      <w:r>
        <w:t>SVGer ]) Demzufolge ist die Beschwerdegegnerin zu verpflichten, der Beschwerdeführerin eine</w:t>
      </w:r>
    </w:p>
    <w:p>
      <w:r>
        <w:t>ermessens - weise festgelegte Prozessentschädigung von Fr. 2’5 00. -- (inklusive Barauslagen und Mehrwertsteuer) zu bezahlen. Das Gericht erkennt: 1.</w:t>
      </w:r>
    </w:p>
    <w:p>
      <w:r>
        <w:t>In Gutheissung der Beschwerde wird die angefochtene Verfügung vom 2 2. September 2020 aufgehoben und die Sache an die Sozialversicherungsanstalt des Kantons Zürich, IV-Stelle, zurückgewiesen, damit diese, nach erfolgter Abklärung im Sinne der Erwä 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 r Beschwerdeführer in eine Prozessent schädigung von Fr. 2’5 00.-- (inklusive Barauslagen und Mehrwertsteuer) zu bezahlen. 4.</w:t>
      </w:r>
    </w:p>
    <w:p>
      <w:r>
        <w:t>Zustellung gegen Empfangsschein an: - Rechtsanwalt Daniel Christe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r>
        <w:rPr>
          <w:b/>
        </w:rPr>
        <w:t>E. 11</w:t>
      </w:r>
    </w:p>
    <w:p>
      <w:r>
        <w:t>S. 1 f.).</w:t>
      </w:r>
    </w:p>
    <w:p>
      <w:r>
        <w:rPr>
          <w:b/>
        </w:rPr>
        <w:t>E. 16</w:t>
      </w:r>
    </w:p>
    <w:p>
      <w:r>
        <w:t>S. 2). Insgesamt könne bei der psychiatrischen Beurteilung daher weder auf das MEDAS-Gutachten noch auf die RAD-Stellungnahme vom 1 3. Januar 2021 abgestellt werden Es stelle sich ernsthaft die Frage, ob sogar bereits gestützt auf die übereinstimme nden Berichte sämtlicher Therapeut i nnen und Institutionen ohne weitere Abklärungen von einer 100%igen Arbeitsunfähigkeit ausgegangen werden könne ( Urk. 1 6 S. 4).</w:t>
      </w:r>
    </w:p>
    <w:p>
      <w:r>
        <w:rPr>
          <w:b/>
        </w:rPr>
        <w:t>E. 17</w:t>
      </w:r>
    </w:p>
    <w:p>
      <w:r>
        <w:t>ATSG. Gleiches gilt für die Stellungnahmen des RAD (vgl. Art. 59 Abs. 2 bis IVG und Art. 49 Abs. 1 IVV). Auf die Berichte der behandelnden Ärzte und auf die von ihnen attestierte Arbeitsunfähigkeit kann allein schon deshalb nicht abgestellt werden, weil sie diese Beurteilung nicht mit tels Standardindikatoren plausibilisiert haben (BGE 143 V 418 ).</w:t>
      </w:r>
    </w:p>
    <w:p>
      <w:r>
        <w:t>Daher wird d ie IV-Stelle weitere Abklärungen im Form einer neuerlichen psychi atrischen Begutachtung zu treffen und hernach</w:t>
      </w:r>
    </w:p>
    <w:p>
      <w:r>
        <w:t>unter Berücksicht ig ung der Sta tusfrage erneut über den Rentenanspruch zu verfügen haben. Die somatischen Aspekte bedürfen</w:t>
      </w:r>
    </w:p>
    <w:p>
      <w:r>
        <w:t>– bei der gegenwärtigen Aktenlage - grundsätzlich keiner weiteren Erhebungen . Der psychiatrische Sachverständige wird sich darüber aus zu sprechen haben, ob er allenfalls eine abermalige neuro psycho logische Begut achtung für erforderlich hält. Zu diesem Zweck ist die Sache entsprechend dem Antrag der Beschwerdeführerin an die Beschwerdegegnerin zurückzuweisen, was zur Gutheissung der Beschwerde führt.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