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IV.2020.00508 vom 5. Februar 2021</w:t>
      </w:r>
    </w:p>
    <w:p>
      <w:r>
        <w:t>ZH Sozialversicherungsgericht, 2021-02-05, DE</w:t>
      </w:r>
    </w:p>
    <w:p>
      <w:r>
        <w:rPr>
          <w:b/>
        </w:rPr>
        <w:t xml:space="preserve">Quelle: </w:t>
      </w:r>
      <w:r>
        <w:t>https://mcp.opencaselaw.ch/entscheid/zh_sozialversicherungsgericht_IV.2020.00508</w:t>
      </w:r>
    </w:p>
    <w:p>
      <w:r>
        <w:t>FR: ZH_SOZIALVERSICHERUNGSGERICHT IV.2020.00508 du 5 février 2021</w:t>
      </w:r>
    </w:p>
    <w:p>
      <w:r>
        <w:t>IT: ZH_SOZIALVERSICHERUNGSGERICHT IV.2020.00508 del 5 febbraio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 mutbarer Behandlung und Eingliederung verbleibende ganze oder teilweise Ver 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 gen, nicht durch zumutbare Eingliederungsmassnahmen wiederherstellen, er 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 Für den Einkommensvergleich sind die Verhältnisse im Zeit punkt des hypotheti schen Renten be ginns massgebend. Validen- und Invaliden einkommen sind auf zeitidenti scher Grundlage zu erheben; allfällige renten wirksame Änderungen der Ver gleichs ein kommen sind bis zum Verfügungs zeitpunkt zu berücksichtigen (BGE 129 V 222 E. 4.1 und 4.2; Urteil des Bundes gerichts 9C_22/2014 vom 18. Februar 2014 E. 4.3).</w:t>
      </w:r>
    </w:p>
    <w:p>
      <w:r>
        <w:rPr>
          <w:b/>
        </w:rPr>
        <w:t>E. 1.4</w:t>
      </w:r>
    </w:p>
    <w:p>
      <w:r>
        <w:t>und Urteil des Bundesgerichts 9C_583/2018 vom 3. Dezember 2018 E. 3.2.1) ist.</w:t>
      </w:r>
    </w:p>
    <w:p>
      <w:r>
        <w:t>Daraus resultiert ein Invaliditätsgrad von (gerundet) 53 % (66</w:t>
      </w:r>
    </w:p>
    <w:p>
      <w:r>
        <w:t>% x 0.8), mithin ein Anspruch auf eine halbe Rente.</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1.6</w:t>
      </w:r>
    </w:p>
    <w:p>
      <w:r>
        <w:t>) zu prüfen . 4. 4 .1</w:t>
      </w:r>
    </w:p>
    <w:p>
      <w:r>
        <w:t>Vorerst zu prüfen ist die Statusfrage beziehungsweise die Frage, in welchem Um fang die Beschwer deführerin im Gesundheitsfall erwerbstätig wäre. 4 .2</w:t>
      </w:r>
    </w:p>
    <w:p>
      <w:r>
        <w:t>Sowohl bei der erstmaligen Prüfung des Rentenanspruchs als auch bei der Ren tenrevision und im Neuanmeldungsverfahren ist die Methode der Invalidi täts be 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w:t>
      </w:r>
    </w:p>
    <w:p>
      <w:r>
        <w:t>somit nicht, welches Ausmass der Erwerbstätigkeit der versicherten Person im Ge sundheitsfall zugemutet werden könnte, sondern in welchem Pensum sie hypo 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 g en und Begabungen zu berücksichtigen. Massgebend sind die Verhält nisse, wie sie sich bis zum Erlass der Verwaltungsverfügung entwickelt haben, wobei für die hypothetische Annahme einer im Gesundheitsfall ausgeübten (Teil-)Erwerbs 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 ur 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und Urteil des Bundesgerichts 8C_27/2018 vom 26. September 2018 E. 4.1.1). 4 .3</w:t>
      </w:r>
    </w:p>
    <w:p>
      <w:r>
        <w:t>Vor Eintritt des Gesundheitsschadens am 2 1. Februar 2001 (vgl. Urk. 7/11 S. 1) war die Beschwerdeführerin seit 1. Februar 2001 ( Urk. 7/10 Ziff. 1) beim Kantonsspital Y.___ im Umfang eines Beschäftigungsgrades von 80 % in der Intensivpflege tätig ( Urk. 7/1, Urk. 7/10 Ziff. 10) . 4.4</w:t>
      </w:r>
    </w:p>
    <w:p>
      <w:r>
        <w:t>Die Klinik A.___ gab im Arbeitgeberbericht vom 2 0. August 2001 ( Urk. 7/9) an, dass die Beschwerdeführerin in der Zeit vom 1. Januar 1998 bis 3 1. März 2000 in der Intensivp flege im Umfang eines vollzeitlichen Arbeits verhältnisses ( Ziff. 11) tätig gewesen sei. 4.5</w:t>
      </w:r>
    </w:p>
    <w:p>
      <w:r>
        <w:t>Gegenüber der Abklärungsperson der Beschwerdegegnerin gab die Beschwerde führerin anlässlich des berufsberaterischen Erstgesprächs vom 2 3. Januar 2006 an, dass sie ohne Gesundheitsschaden im Umfang eines Arbeitspensums von 80 % bis 100 % als Akutkrankenschwester erwerbstätig wäre ( Urk. 7/91/3). 4.6</w:t>
      </w:r>
    </w:p>
    <w:p>
      <w:r>
        <w:t>Gemäss der Stellungnahme der Berufsberatung vom 3 1. März 2009 habe die Beschwerdeführerin gegenüber der Abklärungsperson der Beschwerdegegnerin an gegeben , dass sie in einem teilzeitlichen Umfang eines Arbeitspensums von 80 %</w:t>
      </w:r>
    </w:p>
    <w:p>
      <w:r>
        <w:t>tätig gewesen sei, weil die Tätigkeit als Intensivpflegeschwester Schicht arbeit beziehungsweise regelmässige Schichtwechsel beinhaltet habe und deswegen sehr belastend gewesen sei . Aus diesen Gründen habe sie ihr Arbeits pensum freiwillig reduziert , wobei sie dies nicht getan habe , um mehr Zeit für die Haushaltsführung zu haben</w:t>
      </w:r>
    </w:p>
    <w:p>
      <w:r>
        <w:t>( Urk. 7/144). 4. 7</w:t>
      </w:r>
    </w:p>
    <w:p>
      <w:r>
        <w:t>Anlässlich der Abklärung an Ort und Stelle im Haushalt der Beschwerdeführerin vom 5. Februar 2019 ( Haushaltabklärungsbericht vom 8. Februar 2019; Urk.</w:t>
      </w:r>
    </w:p>
    <w:p>
      <w:r>
        <w:t>7/226 ) gab die Beschwerdeführerin gegenüber der Abklärungsperson der Beschwerdegegnerin an, dass sie im Jahre 2001 vor der Hirnblutung erst während zwei er Wochen beim Kantonsspital Y.___ im Umfang eines Arbeitspensums von 80 % als Pflegefachfrau in der Intensivpflege tätig gewesen sei . V or Antritt dieser Arbeitsstelle sei sie bei der Klinik A.___ , ungefähr im Umfang eines Arbeitspensums von 95 % , in der Intensivpflege tätig gewesen sei. Sie sei auf Grund des Schichtbetriebes und der physischen und psychischen Anforderungen, welche der Beruf als Fachperson Intensivpflege mit sich gebracht habe, in einem teilzeitlichen Umfang erwerbstätig gewesen. Den zusätzlichen freien Tag habe sie für den Haushalt sowie zur Erholung von ihrem Berufsalltag verwendet. Sie habe jedoch weder Haustiere gehalten noch ein zeitintensives Hobby gepflegt. Sie könne es sich daher gut vorstellen, dass sie bei guter Gesundheit weiterhin im Umfang eines Arbeitspensums von 80 % als Pflegefachfrau oder im Büro erwerbstätig wäre. Demgegenüber erachte sie die Vorstellung, dass sie ohne Gesundheitsschaden eine Erwerbstätigkeit im vollzeitlichen Umfang ausüben würde , nicht als realistisch. Vielmehr sei es ihr wichtig, genügend Zeit für die Pflege ihres Soziallebens und für sportliche Betätigungen zu haben. Sie sei schon immer ein «Bewegungsmensch» beziehungsweise eine Person gewesen , welche grossen Wert auf Bewegung gelegt habe. Daneben würde sie den zusätzlichen freien Tag in der Woche , über welchen sie bei Ausübung eines Teilzeitpensums verfügen würde, auch für Haushaltsarbeiten nutzen (Urk.</w:t>
      </w:r>
    </w:p>
    <w:p>
      <w:r>
        <w:t>7/226 Ziff. 2.5). 4.8</w:t>
      </w:r>
    </w:p>
    <w:p>
      <w:r>
        <w:t>Die Beschwerdeführerin führte in</w:t>
      </w:r>
    </w:p>
    <w:p>
      <w:r>
        <w:t>ihrem Einwand vom 1 6. Mai 2020 zum Vorbe scheid vom 1 7. April 2020 ( Urk. 7/244 S. 2 ) sowie in der Beschwerde schrift vom 6. August 2020 ( Urk. 1 S. 3) übereinstimmend aus, dass sie ohne Gesundheits schaden im Umfang eines Arbeitspensums von 90 % eine Erwerbstätigkeit aus üben würde, und dass sie in erster Linie zur Erholung von der belastenden Erwerbstätigkeit in einem teilzeitlichen Umfang tätig wäre. Es sei daher von einer Reduktion des Beschäftigungsgrades (auf 90 % ) aus freien Stücken zu Gunsten von Freizeitaktivitäten auszugehen, ohne dass (im Umfang der restlichen 10 % ) ein Aufgabenbereich resultierte. Dafür spreche auch, dass die Ehe der Beschwerdeführerin kinderlos geblieben sei , und dass sie keine Personen, insbe sondere auch nicht ihre betagte Mutter , betre uen müsse. 5.</w:t>
      </w:r>
    </w:p>
    <w:p>
      <w:r>
        <w:rPr>
          <w:b/>
        </w:rPr>
        <w:t>E. 1.7</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sprechung zur Wiedererwägung und zur prozessualen Revision (BGE 133 V 108 E. 5.4) . Dabei braucht es sich nicht u m eine formelle Verfügung (Art. 49 ATSG) zu handeln. Ändert sich nach durchgeführter Rentenrevision als Ergebnis einer materiellen Prüfung des Rentenanspruchs nichts und eröffnet die IV-Stelle des wegen das Revisionsergebnis gestützt auf Art. 74 ter</w:t>
      </w:r>
    </w:p>
    <w:p>
      <w:r>
        <w:t>lit .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 3 E. 3.1.2).</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ging in der angefochtenen Verfügung vom 2 4. Juni 2020 (Urk. 2) davon aus, dass die Beschwerdeführerin ohne Gesundheitsscha den im U mfang eines Arbeitspensums von 8 0 % eine Erwerbstätigkeit ausüben würde und im restlich en Umfang von 2 0 % im anerkannten Aufgabenbereich des Haus halts tätig gewesen wäre (vgl. hierzu auch Urk. 6) . Die Beschwerdegegnerin ging sodann davon aus, dass der Beschwerdeführerin aus gesundheitlichen Gründen die Ausübung einer angepassten Erwerbstätigkeit im Umfang eines Arbeits pensums von 4 0 % zuzumuten sei ( Urk. 2 S. 4 ), und dass es sich bei der von der Beschwerdeführerin ab 1. Januar 2019 beim Kantonsspital Y.___</w:t>
      </w:r>
    </w:p>
    <w:p>
      <w:r>
        <w:t>ausge übten Tätigkeit um eine solche Tätigkeit handle , weshalb das Invalidenein kommen auf Grundlage des bei Ausübung dieser Tätigkeit erzielten Verdienstes zu bemessen sei ( Urk. 7/238 S. 1). Da im Aufgabenbereich des Haushalts keine Einschränkung ausgewiesen sei, resultiere ein Gesamtinvaliditätsgrad von 5</w:t>
      </w:r>
    </w:p>
    <w:p>
      <w:r>
        <w:rPr>
          <w:b/>
        </w:rPr>
        <w:t>E. 5</w:t>
      </w:r>
    </w:p>
    <w:p>
      <w:r>
        <w:t>Im Rahmen einer amtlichen Revision im Jahr 2011 (vgl. den Revisionsfragebogen vom 1 3. April 2011 ,</w:t>
      </w:r>
    </w:p>
    <w:p>
      <w:r>
        <w:t>Urk. 7/ 155 ) stellte die IV-Stelle mit Mitteilung vom 2 0. Juli 2011 ( Urk. 7/161 ) einen unveränderten Anspruch der Versicherten auf eine Drei viertelsrente</w:t>
      </w:r>
    </w:p>
    <w:p>
      <w:r>
        <w:t>bei einem unver änderten Invaliditätsgrad von 69 % fest . Nach Erlass des Vorbescheids ( Urk. 7/184/1-2) verneinte die IV-Stelle mit Verfügung vom 2 6. September 2016 ( Urk. 7/186) einen Anspruch der Versicherten auf Arbeits vermittlung. 1.</w:t>
      </w:r>
    </w:p>
    <w:p>
      <w:r>
        <w:rPr>
          <w:b/>
        </w:rPr>
        <w:t>E. 5.1</w:t>
      </w:r>
    </w:p>
    <w:p>
      <w:r>
        <w:t>). In inhaltlicher Hinsicht vermag sodann zu über zeugen, dass die Abklärungsperson der Beschwerdegegnerin davon ausging, dass dem im gleichen Haushalt wohnenden Ehegatten der Beschwerdeführerin eine Mithilfe bei der Wohnungspflege (S. 6 f.) sowie beim Bügeln (S. 8) zuzumuten war. Entgegen der diesbezüglichen Vorbringen der Beschwerdeführerin ( Urk. 1 S. 6) ändert daran nichts, dass die Abklärungsperson an einer Stelle im Haus haltabklärungsbericht ( Urk. 7/226 S. 6) fälschlicherweise erwähnte, dass der Ehe gatte der Beschwerdeführerin nicht im vollzeitlichen Umfang, sondern lediglich in einem Umfang von 80 % erwerbstätig sei. Denn auf Grund des Umstandes, dass die Abklärungsperson an anderer Stelle korrekterweise erwähnte, dass der Ehegatte eine Vollzeittätigkeit ausübe (Urk.</w:t>
      </w:r>
    </w:p>
    <w:p>
      <w:r>
        <w:t>7/226 S. 3), ist ohne Weiteres davon auszugehen, dass es sich bei der unkorrekten Angabe lediglich um einen Ver schrieb handelte. Es ist daher nicht zu beanstanden, dass die Beschwerdegegnerin in der angefochtenen Verfü gung gestützt auf den Haushaltabklärungsbericht vom 8. Februar 2019</w:t>
      </w:r>
    </w:p>
    <w:p>
      <w:r>
        <w:t>von keiner Einschränkung im Haus haltsbereich ausging.</w:t>
      </w:r>
    </w:p>
    <w:p>
      <w:r>
        <w:rPr>
          <w:b/>
        </w:rPr>
        <w:t>E. 5.2</w:t>
      </w:r>
    </w:p>
    <w:p>
      <w:r>
        <w:t>).</w:t>
      </w:r>
    </w:p>
    <w:p>
      <w:r>
        <w:t>In die Würdigung miteinzubeziehen ist ferner die Tatsache, dass die Beschwerde führerin unbestrittenermassen – nach einer Reisetätigkeit von April bis Dezember 2000 ( Urk. 7/9/1 Ziff. 3, Urk. 7/18/2) – gemäss der Anstellungsvereinbarung vom 1 6. Januar 2001 per 1. Februar 2001 zu einem Beschäftigungsgrad von 80 % an gestellt wurde ( Urk. 7/1) und in diesem Umfang per 1. Februar 2001 auch zu arbeiten begann ( Urk. 7/10). Dieser vertraglich vereinbarte Beschäftigungsgrad von 80 % ist ein starkes Indiz dafür, dass die Beschwerdeführerin im Gesund heitsfall im vereinbarten Pensum von 80 % (weiter)gearbeitet hätte und sie ent sprechend in diesem Umfang sozialversicherungsrechtlich zu qualifizieren ist, zu mal sie nicht geltend machte, dass eine Pensumserhöhung geplant war. Damit ist insgesamt nach dem massgebenden Beweisgrad der überwiegenden Wahrschein lichkeit davon auszugehen, dass die Beschwerdeführerin im Gesundheitsfall weiterhin einer Erwerbstätigkeit im Umfang von 80 % nachgegangen wäre.</w:t>
      </w:r>
    </w:p>
    <w:p>
      <w:r>
        <w:t>Zu erwähnen ist abschliessend, dass die Beschwerdegegnerin – entgegen der Auf fassung der Beschwerdeführerin ( Urk. 1 S. 4 Mitte ) – bereits im Zeitpunkt der erstmaligen Rentenzusprache von einer sozialversicherungsrechtlichen Qualifikation als 80 % Erwerbstätige ausging (vgl. Urk. 7/43 S. 2).</w:t>
      </w:r>
    </w:p>
    <w:p>
      <w:r>
        <w:rPr>
          <w:b/>
        </w:rPr>
        <w:t>E. 5.3</w:t>
      </w:r>
    </w:p>
    <w:p>
      <w:r>
        <w:t>Während die Beschwerdeführerin am 2 3. Januar 2006 gegenüber der Abklärungs person der Beschwerdegegnerin angegeben hatte , dass sie ohne Gesundheits schaden im Umfang eines Arbeitspensums von 80 % bis 100 % erwerbstätig gewesen wäre ( vorstehend E. 4.5 ), führte sie am 3 1. März 2009 gegenüber der Abklärungsperson der Beschwerdegegnerin aus , dass sie in einem teilzeitlichen Umfang eines Arbeitspensums von 80 % tätig gewesen sei, weil die Tätigkeit als Intensivpflegeschwester Schichtarbeit beinhaltet habe und deswegen sehr belastend gewesen sei , und dass sie dies nicht getan habe , um mehr Zeit für die Haushaltsführung zu haben ( vorstehend E. 4.6 ). Damit grundsätzlich überein stimmend gab sie a nlässlich der Abklärung an Ort und Stelle vom 5. Februar 2019 gegenüber der Abklärungsperson der Beschwerdegegnerin an, dass sie wegen des Schichtbetriebes und der physische n und psychischen Anforderungen des Beruf s als Fachperson Intensivpflege in einem teilzeitlichen Umfang von 80 %</w:t>
      </w:r>
    </w:p>
    <w:p>
      <w:r>
        <w:t>erwerbs tätig gewesen sei, und dass sie die zusätzliche Freizeit nicht ausschliesslich für Haushaltsarbeiten sondern in erster Linie zur Erholung, zur Pflege ihres Sozial lebens und für sportliche Betätigungen verwenden würde (vorstehend E. 4.7 ). Demgegenüber machte die Beschwerdeführerin erstmals in ihrer Stellungnahme vom 1 6. Mai 2020 zum Vorbescheid vom 1 7. April 2020 ( Urk. 7/244 S. 2 ) sowie in der Beschwerdeschrift vom 6. August 2020 ( Urk. 1 S. 3)</w:t>
      </w:r>
    </w:p>
    <w:p>
      <w:r>
        <w:t>und mithin zu einem Zeitpunkt , als ihr eine Rentenkürzung bereits in Aussicht gestellt wurde , und als sie bereits anwaltlich vertreten war, geltend, dass sie ohne Gesundheitsschaden nicht im Umfang eines Arbeitspensums von 80 % , sondern im Umfang eines sol chen von 90 % eine Erwerbstätigkeit als Fachperson Intensivpflege ausüben würde (vorstehend E. 4.8 ).</w:t>
      </w:r>
    </w:p>
    <w:p>
      <w:r>
        <w:t>Demgegenüber handelt es sich bei den am 3 1. März 2009 und am 5. Februar 2019 gegenüber der Abklärungsp erson der Beschwerdegegnerin getätigten Aussagen der Beschwerdeführerin, wonach sie ohne Gesundheitsschaden mutmasslich im Umfang eines Arbeitspensums von 80 %</w:t>
      </w:r>
    </w:p>
    <w:p>
      <w:r>
        <w:t>eine Erwerbstätigkeit ausüben würde, um Aussagen, welche die Beschwerdeführerin zu einem Zeitpunkt tätigte , als sie noch nicht anwaltlich vertreten war und noch keine Kenntnis der Renten her absetzung hatte. Dabei kommt d en Angaben der Beschwerde füh rerin gegenüber der Abklärungsperson der Beschwerdegegnerin ein grösseres Gewicht zu, da es sich hierbei um « Aussagen der ersten Stunde » handelte, welche in der Regel un befan gener und zuverlässiger sind als spätere Schilderungen, die bewusst oder unbe wusst von Überlegungen versicherungsrechtlicher oder anderer Art beein flusst sein können ( vorstehend E.</w:t>
      </w:r>
    </w:p>
    <w:p>
      <w:r>
        <w:rPr>
          <w:b/>
        </w:rPr>
        <w:t>E. 5.4</w:t>
      </w:r>
    </w:p>
    <w:p>
      <w:r>
        <w:t>Der sich bei den Akten befindende Haushaltabklärungsbericht vom 8. Februar 2019 (vorstehend E. 4.7 ) enthält eine nachvollziehbare Begründung des mutmass lichen Umfang s der von der Beschwerdeführerin im Gesundheitsfall ausgeübten Teil erwerbstätigkeit und erfüllt daher die rechtlichen Anforderungen (vorstehend E.</w:t>
      </w:r>
    </w:p>
    <w:p>
      <w:r>
        <w:rPr>
          <w:b/>
        </w:rPr>
        <w:t>E. 6</w:t>
      </w:r>
    </w:p>
    <w:p>
      <w:r>
        <w:t>Nach Eingang des von der Versicherten am 1 0. Oktober 2016 ausgefüllten Revisionsfragebogens ( Urk. 7/ 187 ) stellte die IV-Stelle mit Mitteilung vom 3. November 2016 ( Urk. 7/ 197 ) einen unveränderten Anspruch der Versicherten auf eine Dreiviertelsrente</w:t>
      </w:r>
    </w:p>
    <w:p>
      <w:r>
        <w:t>bei einem unver änderten Invaliditätsgrad von 69 % fest .</w:t>
      </w:r>
    </w:p>
    <w:p>
      <w:r>
        <w:t>1.</w:t>
      </w:r>
    </w:p>
    <w:p>
      <w:r>
        <w:rPr>
          <w:b/>
        </w:rPr>
        <w:t>E. 6.1</w:t>
      </w:r>
    </w:p>
    <w:p>
      <w:r>
        <w:t>Die Beschwerdegegnerin ging in der angefochtenen Verfügung vom 2 4. Juni 2020 ( Urk. 2) davon aus, dass es sich sowohl bei der von der Beschwerdeführerin beim Kantonsspital Y.___</w:t>
      </w:r>
    </w:p>
    <w:p>
      <w:r>
        <w:t>vom 1. Januar bis 3 1. Dezember 2019 ausgeübten Tätigkeit als Mitarbeiterin Leistungserfassung im Umfang eines Arbeitspensums von 40 % , indes bei einer reduzierten Arbeitsleistung und Entlöhnung im Umfang eines Pensums von 30 %</w:t>
      </w:r>
    </w:p>
    <w:p>
      <w:r>
        <w:t>( Urk. 7/221), als auch bei der ab 1. Januar 2020 beim Kantonsspital Y.___</w:t>
      </w:r>
    </w:p>
    <w:p>
      <w:r>
        <w:t>tatsächlich ausgeübten Tätigkeit im Umfang eines Arbeitspensums von 40 % (bei entsprechender Arbeitsleistung und Entlöhnung) um optimal angepasste</w:t>
      </w:r>
    </w:p>
    <w:p>
      <w:r>
        <w:t>und der Beschwerdeführerin aus gesundheitlichen Grün den zumutbare Tätigkeiten handle ( Urk. 7/248 S. 2), weshalb das Invalidenein kommen auf Grundlage des bei Ausübung dieser Tätigkeit erzielten Verdienstes zu bemessen sei ( Urk. 7/238 S. 1). Die Beschwerdegegnerin ging in der angefoch tenen Verfügung davon aus, dass sich im Vergleichszeitraum ab Erlass der Mit teilung vom 1 8. Februar 2019 ( Urk. 7/231) bis zum Erlass der angefochtenen Ver fügung vom 2 4. Juni 2020 ( Urk. 2) bei einem gleichgebliebenen Gesundheits zustand lediglich die beruflichen beziehungsweise erwerblichen Verhältnisse in einer für den Rentenanspruch massgeblichen Weise verändert hätten.</w:t>
      </w:r>
    </w:p>
    <w:p>
      <w:r>
        <w:rPr>
          <w:b/>
        </w:rPr>
        <w:t>E. 6.2</w:t>
      </w:r>
    </w:p>
    <w:p>
      <w:r>
        <w:t>Hinweise dafür, dass sich der Gesundheitszustand der Beschwerdeführerin im massgeblichen Zeitraum vom 1 8. Februar 2019 bis 2 4. Juni 2020 erheblich ver ändert hätte, sind den Akten nicht zu entnehmen. Dies wird von der Beschwerdeführerin zu Recht auch nicht geltend gemacht ( Urk. 1). 7.</w:t>
      </w:r>
    </w:p>
    <w:p>
      <w:r>
        <w:t>Zusammenfassend ist festzuhalten, dass der Beschwerdeführerin bei Erlass der an gefochtenen Verfügung vom 2 4. Juni 2020 (Urk. 2) die Ausübung der tatsäch lich ausgeübten Tätigkeit beim Kantonsspital Y.___ im Umfang des tatsäch lich ausgeübten Arbeitspensums von 40 % zu zumuten war, und dass sich die gesundheitlichen Verhältnisse im massgeblichen Vergleichs zeitraum vom 1 8. Februar 2019 bis 2 4. Juni 2020 nicht rechtser heblich verändert haben.</w:t>
      </w:r>
    </w:p>
    <w:p>
      <w:r>
        <w:rPr>
          <w:b/>
        </w:rPr>
        <w:t>E. 7</w:t>
      </w:r>
    </w:p>
    <w:p>
      <w:r>
        <w:t>Nachdem die Versicherte am 2 8. Februar 2018 die Zusprache von Leistungen der Arbeitsvermittlung beantragt hatte ( Urk. 7/200), sprach ihr die IV-Stelle mit Mit teilung vom 9. März 2018 ( Urk. 7/203) eine Arbeitsvermittlung im Sinne einer Unterstützung bei der Stellensuche durch die Z.___ , (Arbeitsvermitt lung plus) , und anschliessend mit Mitteilung vom 2 3. Mai 2018 ( Urk. 7/210) eine Arbeitsvermittlung im Sinne eines Arbeitstrainings beim Kantonsspital Y.___ zu. Mit Mitteilung vom 2 1. Dezember 2018 ( Urk. 7/218) sprach die IV-Stelle der Versicherten ein Job Coaching im Sinne einer Beratung und Begleitung durch die Z.___ zu. Mit einer weiteren Mitteilung vom 2 1. Dezember 2018 ( Urk. 7/219) beendete die IV-Stelle die Eingliederungsberatung. Am 1. Januar 2019 trat die Ver sicherte eine befristete Arbeitsstelle beim Kantonsspital Y.___</w:t>
      </w:r>
    </w:p>
    <w:p>
      <w:r>
        <w:t>als Mitarbei terin Leistungserfassung im Umfang eines Arbeitspensums von 40 %</w:t>
      </w:r>
    </w:p>
    <w:p>
      <w:r>
        <w:t>( bei einer Arbeitsleistung und Entlöhnung im Umfang eines Pensums von 30 % ) an ( Urk. 7/221). Mit Mitteilung vom 1 8. Februar 2019 ( Urk. 7/231) hielt die IV-Stelle fest, dass weiterhin Anspruch auf eine Dreiviertelsrente bestehe bei einem neu errechneten Invaliditätsgrad von 61 % . 1.</w:t>
      </w:r>
    </w:p>
    <w:p>
      <w:r>
        <w:rPr>
          <w:b/>
        </w:rPr>
        <w:t>E. 8</w:t>
      </w:r>
    </w:p>
    <w:p>
      <w:r>
        <w:t>0 % und der Betätigung im Haushalt im Gesundheitsfall im restlichen Umfang von 2 0 % resultiert ein gewichteter Teilinvaliditätsgrad im erwerblichen Bereich von (gerundet) 58 % ( 73 % x 0.8), ein gewichteter Teilin validitätsgrad im Haushalts bereich von 0 % (0 % x 0. 2 ) und ein Gesamtinvaliditätsgrad von 58 % , mithin ein Anspruch auf eine halbe Rente.</w:t>
      </w:r>
    </w:p>
    <w:p>
      <w:r>
        <w:rPr>
          <w:b/>
        </w:rPr>
        <w:t>E. 8.1</w:t>
      </w:r>
    </w:p>
    <w:p>
      <w:r>
        <w:t>Im Folgenden ist daher zu prüfen, ob es im Vergleichs zeitraum vom 1 8. Februar 2019 bis 2 4. Juni 2020 zu einer im revisionsrechtlichen Sinne erheblichen Ver änderung der erwerblichen Verhältnisse geko mmen ist, wobei unter der Annahme einer Qualifikation der Beschwerdeführerin im Umfang von 80 % als Erwerbs tätige und als im restlichen Umfang von 20 % im anerkannten Aufgabenbereich Haushalt Tätige die Invalidität vorerst anhand der gemisch ten Methode (vorste hend E.</w:t>
      </w:r>
    </w:p>
    <w:p>
      <w:r>
        <w:rPr>
          <w:b/>
        </w:rPr>
        <w:t>E. 8.2.1</w:t>
      </w:r>
    </w:p>
    <w:p>
      <w:r>
        <w:t>In einem ersten Schritt ist die anteilige Invalidität im Erwerbsbereich zu ermitteln (vorstehend E.</w:t>
      </w:r>
    </w:p>
    <w:p>
      <w:r>
        <w:rPr>
          <w:b/>
        </w:rPr>
        <w:t>E. 8.2.2</w:t>
      </w:r>
    </w:p>
    <w:p>
      <w:r>
        <w:t>Um bei einer Rentenrevision das von der versicherten Person ohne Gesundheits schaden hypothetisch er zielbare Valideneinkommen zu bestimmen, ist entschei dend, was diese im Zeit punkt bei Eintritt der Anlass zu einer Renten revision gebenden Veränd erung der gesundheitlichen oder erwerblichen Verhält nisse überwiegend wahrscheinlich als Gesunde tatsächlich verdienen würde, und nicht, was sie bestenfalls verdienen könnte. Dabei wird in der Regel am zuletzt erzielten, nötigenfalls der Teuerung und der realen Einkommensentwicklung an gepassten Verdienst angeknüpft, da erfahrungsgemäss die bisherige Tätigkeit ohne Gesund heitsschaden fortgesetzt worden wäre. Ausnahmen von diesem Grundsatz müssen mit überwiegender Wahrscheinlichkeit erst ellt sein (BGE 135 V 297 E. 5.1, 134 V 322 E. 4.1 und 129 V 222 E. 4.3.1 ; Urteil des Bundesgerichts 8C_678/2015 vom 9. Juni 2016 E. 4.2).</w:t>
      </w:r>
    </w:p>
    <w:p>
      <w:r>
        <w:rPr>
          <w:b/>
        </w:rPr>
        <w:t>E. 8.2.3</w:t>
      </w:r>
    </w:p>
    <w:p>
      <w:r>
        <w:t>Anknüpfungspunkt für die Bestimmung des Valideneinkommens ist grund sätz lich der letzte vor Eintritt der Gesundheitsschädigung erzielte, der Nominal lohn entwicklung angepasste Verdienst (BGE 139 V 28 E. 3.3.2).</w:t>
      </w:r>
    </w:p>
    <w:p>
      <w:r>
        <w:rPr>
          <w:b/>
        </w:rPr>
        <w:t>E. 8.2.4</w:t>
      </w:r>
    </w:p>
    <w:p>
      <w:r>
        <w:t>Den Akten ist zu entnehmen, dass die Beschwerdeführerin beim Kantonsspital Y.___ vorerst vom 1. Januar bis 3 1. Dezember 2019 im Umfang eines Arbeitspensums von 40 %</w:t>
      </w:r>
    </w:p>
    <w:p>
      <w:r>
        <w:t>( bei einer Arbeitsleistung und Entlöhnung im Umfang eines Pensums von 30 % ; Urk. 7/221) und anschliessend ab 1. Januar 2020 im Umfang eines Arbeitspensums von 40 % (bei entsprechender Arbeitsleistung und Entlöhnung; Urk. 7/248 S. 2) tätig war, weshalb von einer Veränderung der er werblichen Verhältnisse per 1. Januar 2020 auszugehen ist.</w:t>
      </w:r>
    </w:p>
    <w:p>
      <w:r>
        <w:rPr>
          <w:b/>
        </w:rPr>
        <w:t>E. 8.2.5</w:t>
      </w:r>
    </w:p>
    <w:p>
      <w:r>
        <w:t>Vor Eintritt des Gesundheitsschadens am 2 1. Februar 2001 ( Urk. 7/3) war die Beschwerdeführerin im Umfang eines Arbeitspensums von 80 %</w:t>
      </w:r>
    </w:p>
    <w:p>
      <w:r>
        <w:t>beim Kantonsspital Y.___</w:t>
      </w:r>
    </w:p>
    <w:p>
      <w:r>
        <w:t>im Bereich Intensivpflege tätig ( Urk. 7/1) gewesen. In Würdigung der gesamten Umstände ist davon aus zugehen, dass die Beschwerde führer in ohne Gesundheitsschaden weiterhin in diesem Umfang am bisherigen oder an einem vergleichbaren Arbeitsplatz tätig wäre, weshalb das Validen einkommen grundsätzlich auf Grundlage des von der Besch werdeführerin am 2 1. Februar 200 1 beim Kantonsspital Y.___ erzielten Verdienstes zu be messen ist.</w:t>
      </w:r>
    </w:p>
    <w:p>
      <w:r>
        <w:rPr>
          <w:b/>
        </w:rPr>
        <w:t>E. 8.2.6</w:t>
      </w:r>
    </w:p>
    <w:p>
      <w:r>
        <w:t>), von dem von der Beschwerdeführerin beim Kantonsspital</w:t>
      </w:r>
    </w:p>
    <w:p>
      <w:r>
        <w:t>Y.___ vor Eintritt des Gesundheitsschadens im Jahre 2001 erzielten AHV-beitragspflichtigen Verdienst (inklusive Schichtzulagen) von Fr. 69'998.-- auszu gehen. Unter Berücksichtigung einer durchschnittlichen Nomi nal lohn ent wicklung in den Jahren 2002 bis 2019 (www.bfs.admin.ch; Tabelle T1.93 Nominallohnindex 1993 - 2019, Frauen ,</w:t>
      </w:r>
    </w:p>
    <w:p>
      <w:r>
        <w:t>im Jahre 2001 : 110.9 und im Jahre 2019: 136.3 ) sowie der voraussichtlichen durchschnittlichen N ominallohnentwicklung im Jahre 2020 (www.bfs.admin.ch; Quartalschätzung der Nominallohn ent wicklung , Veränderung in % gegenüber des Vorjahres ) von 1.3 % resultiert im Jahre 2020 , ein Valideneinkommen von (gerundet) Fr. 87 ’148.40 (Fr. 69'998.-- ÷ 110.9 x 136.3 x 1.013 ).</w:t>
      </w:r>
    </w:p>
    <w:p>
      <w:r>
        <w:rPr>
          <w:b/>
        </w:rPr>
        <w:t>E. 8.3</w:t>
      </w:r>
    </w:p>
    <w:p>
      <w:r>
        <w:t>.3</w:t>
      </w:r>
    </w:p>
    <w:p>
      <w:r>
        <w:t>Gemäss den Lohnabrechnungen des Kantonsspitals Y.___ für die Monate Januar bis März 2020 ( Urk. 7/237/4-6) erzielte die Beschwerdeführerin ab Januar 2020 einen AHV-beitragspflichtigen Monatslohn von Fr. 2'287.65 (Lohnklasse 12, Lohnstufe 9, Stufe 12), woraus bei 13 Monatslöhnen (vgl. Urk. 7/232) im Jahre 2020 ein tatsächlich erzieltes AHV-beitragspflichtiges Jahreseinkommen von (ab gerundet) Fr. 29 ’739.-- (Fr. 2'287.65 x 13 Monate) resultiert. Im Jahre 2020 ist daher von einem Invalideneinkommen in dieser Höhe auszugehen.</w:t>
      </w:r>
    </w:p>
    <w:p>
      <w:r>
        <w:rPr>
          <w:b/>
        </w:rPr>
        <w:t>E. 8.3.1</w:t>
      </w:r>
    </w:p>
    <w:p>
      <w:r>
        <w:t>Für die Festsetzung des trotz Gesundheitsschädigung zumutbarerweise noch rea lisierbaren Einkommens (Invalideneinkommen) ist nach der Rechtsprechung pri mär von der beruflich-erwerblichen Situation auszugehen, in welcher die ver si 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 nlohn (BGE 139 V 592 E. 2.3; 135 V 297 E. 5.2; 129 V 472 E. 4.2.1; 126 V 75 E. 3b/ aa ).</w:t>
      </w:r>
    </w:p>
    <w:p>
      <w:r>
        <w:rPr>
          <w:b/>
        </w:rPr>
        <w:t>E. 8.3.2</w:t>
      </w:r>
    </w:p>
    <w:p>
      <w:r>
        <w:t>Da es sich bei der von der Beschwerdeführerin ab 1. Januar 2020 beim Kantonsspital Y.___ tatsächlich ausgeübten Tätigkeit im Umfang eines Arbeitspensums von 40 % um ein stabiles Arbeitsverhältnis handelt, und da es sich bei dem dabei erzielten Verdienst nicht um Soziallohn handelt (vgl. zu den strengen Beweisanforderungen für Soziallohn: BGE 117 V 18 und 110 V 277 ), kann die Bemessung des Invalideneinkommens auf Grundlage des von der Beschwerdeführerin beim Kantonsspital Y.___</w:t>
      </w:r>
    </w:p>
    <w:p>
      <w:r>
        <w:t>im Jahre 2020 erzielten Ver dienstes erfolgen.</w:t>
      </w:r>
    </w:p>
    <w:p>
      <w:r>
        <w:rPr>
          <w:b/>
        </w:rPr>
        <w:t>E. 8.4</w:t>
      </w:r>
    </w:p>
    <w:p>
      <w:r>
        <w:t>Der Vergleich des Vali deneinkommens von Fr. 108 ’ 935.5 0 mit dem Invaliden ein kommen von Fr. 29 ’739 .45 ergibt eine Erwerbseinbusse von Fr. 79 ’ 196.05</w:t>
      </w:r>
    </w:p>
    <w:p>
      <w:r>
        <w:t>und einen Teilinvaliditätsgrad im erwerblichen Bereich vo n (gerundet) 73 %.</w:t>
      </w:r>
    </w:p>
    <w:p>
      <w:r>
        <w:rPr>
          <w:b/>
        </w:rPr>
        <w:t>E. 8.5</w:t>
      </w:r>
    </w:p>
    <w:p>
      <w:r>
        <w:t>.2</w:t>
      </w:r>
    </w:p>
    <w:p>
      <w:r>
        <w:t>Der sich bei den Akten befindende Haushaltabklärungsbericht vom 8. Februar 2019 ( 7/226; vgl. vorstehend E. 4.7 ) enthält eine eingehende Abklärung der Wohnverhältnisse sowie der im Haushalt der Beschwerdeführerin anfallenden Tätigkeiten. Ge stützt darauf wurde ein Betätigungsvergleich vorgenommen. In Überein stimm ung mit der im Kreisschreiben über Invalidität und Hilflosigkeit in der Invalidenversiche rung (KSIH RZ 3087, in der ab 1. Januar 2018 geltenden Fassung) statuierten Ver wal tungspraxis wur den darin die im Haushalt anfallen den Tätigkeiten in fünf Auf gaben aufge teilt (Ernährung, Wohnungs- und Haus pflege, Einkauf, Wäsche und Kleiderpflege, Betreuung von Kindern und/oder An gehörigen) und nach deren prozentualen Bedeutung im Vergleich zu sämtli chen anfallenden Tätigkei ten be wertet. Anschliessend wurde für jede der Tätig keits bereiche die konkrete Be hin derung ermittelt. Der Berichtstext bezüglich der ein zelnen Einschränkungen ist angemessen detailliert und steht in Übereinstimmung mit den an Ort und Stelle erhobenen Angaben . Dabei resultierte keine Ein schrän kung im Aufgabenbereich des Haus halts beziehungsweise eine solche von 0 % ( Urk. 7/226 S. 8 ).</w:t>
      </w:r>
    </w:p>
    <w:p>
      <w:r>
        <w:rPr>
          <w:b/>
        </w:rPr>
        <w:t>E. 8.5.1</w:t>
      </w:r>
    </w:p>
    <w:p>
      <w:r>
        <w:t>Bei der Bemessung der Invalidität im Haushaltsbereich ist praxisgemäss vom Grundsatz auszugehen, dass einem Leistungs an sprecher im Rahmen der Schaden minderungspflicht Massnahmen zuzumuten sind, die ein vernünftiger Mensch in der gleichen Lage ergreifen würde, wenn er keinerlei Entschädigung zu erwarten hätte. Für die im Haushalt tätigen Versicherten bedeutet dies, dass sie Verhaltens weisen zu entwickeln haben, welche die Auswirkungen der Behinderung im haus wirtschaftlichen Bereich reduzieren und ihnen eine möglichst vollständige und unabhängige Erledi gung der Haushaltarbeiten ermöglichen. Kann die versi cherte Person wegen ihrer Behinderung gewisse Haushaltarbeiten nur noch mühsam und mit viel höherem Zeitaufwand erledigen, so muss sie in erster Linie ihre Arbeit einteilen und in üblichem Umfang die Mithilfe von Familienangehö rigen in An spruch nehmen. Ein invaliditätsbedingter Ausfall darf bei im Haushalt tätigen Personen nur insoweit angenommen werden, als die Aufgaben, welche nicht mehr erfüllt werden können, durch Drittpersonen gegen Entlöhnung oder durch Ange hörige verrichtet werden, denen dadurch nachgewie sener massen eine Erwerbs einbusse oder doch eine unverhältnismässige Belastung entsteht. Die im Rahmen der Invaliditätsbemessung bei einer Hausfrau zu berücksichtigende Mit hilfe von Familienangehörigen geht daher weiter als die ohne Gesundheits schä digung üblicherweise zu erwartende Unterstützung (BGE 133 V 504 E. 4.2 S. 509 mit Hin weisen; Urteil des Bundesgerichts 8C_91/2016 vom 13. Juni 2016 E. 5.2.3.1).</w:t>
      </w:r>
    </w:p>
    <w:p>
      <w:r>
        <w:rPr>
          <w:b/>
        </w:rPr>
        <w:t>E. 8.5.3</w:t>
      </w:r>
    </w:p>
    <w:p>
      <w:r>
        <w:t>Insgesamt genügt der Haushaltabklärungsbericht vom 8. Februar 2019 ( Urk. 7/226 ) den rechtlichen Anforderungen (zum Beweiswert des Haushaltsabklärungs berichtes vgl. vorstehend E.</w:t>
      </w:r>
    </w:p>
    <w:p>
      <w:r>
        <w:rPr>
          <w:b/>
        </w:rPr>
        <w:t>E. 8.5.4</w:t>
      </w:r>
    </w:p>
    <w:p>
      <w:r>
        <w:t>Bei einem hypothetischen Umfang der Ausübung einer Erwerbstätigkeit von</w:t>
      </w:r>
    </w:p>
    <w:p>
      <w:r>
        <w:rPr>
          <w:b/>
        </w:rPr>
        <w:t>E. 9</w:t>
      </w:r>
    </w:p>
    <w:p>
      <w:r>
        <w:t>3</w:t>
      </w:r>
    </w:p>
    <w:p>
      <w:r>
        <w:t>Bei der Bemessung des Invalideneinkommens ist, wie erwähnt (vorstehend E. 8.3.2 ), von dem von der Beschwerdeführerin im Jahre 2020 beim Kantonsspital Y.___</w:t>
      </w:r>
    </w:p>
    <w:p>
      <w:r>
        <w:t>tatsächlich erzielte n AHV-beitragspflichtige n Jahreseinkommen von (abgerundet) Fr. 29 ’739.-- (Fr. 2'287.65 x 13 Monate) auszugehen.</w:t>
      </w:r>
    </w:p>
    <w:p>
      <w:r>
        <w:rPr>
          <w:b/>
        </w:rPr>
        <w:t>E. 9.1</w:t>
      </w:r>
    </w:p>
    <w:p>
      <w:r>
        <w:t>Im Folgenden ist unter der Annahme einer Qualifikation der Beschwerdeführerin im Umfang von 80 % als Erwerbstätige und als im restlichen Umfang von 20 %</w:t>
      </w:r>
    </w:p>
    <w:p>
      <w:r>
        <w:t>ohne einen anerkannten Aufgabenbereich Freizeitaktivitäten Ausübende die Invalidität ergänzend gemäss der für teilerwerbstätige versicherte Person en ohne Aufgabenbereich geltenden Methode des Einkommensvergleichs zu bemessen, wobei von einer Aufrechnung des Valideneinkommens auf eine Vollerwerbs tätigkeit abzusehen ist (vorstehend E.</w:t>
      </w:r>
    </w:p>
    <w:p>
      <w:r>
        <w:rPr>
          <w:b/>
        </w:rPr>
        <w:t>E. 9.2</w:t>
      </w:r>
    </w:p>
    <w:p>
      <w:r>
        <w:t>Bei der Bemessung des Valideneinkommens ist, wie bereits erwähnt (vorstehend E.</w:t>
      </w:r>
    </w:p>
    <w:p>
      <w:r>
        <w:rPr>
          <w:b/>
        </w:rPr>
        <w:t>E. 9.4</w:t>
      </w:r>
    </w:p>
    <w:p>
      <w:r>
        <w:t>Der Vergleich des Vali deneinkommens von Fr.</w:t>
      </w:r>
    </w:p>
    <w:p>
      <w:r>
        <w:t>87 ’148.40</w:t>
      </w:r>
    </w:p>
    <w:p>
      <w:r>
        <w:t>mit dem Invaliden ein kommen von Fr. 29 ’739 . 45 ergibt eine Erwerbseinbusse von Fr. 57 ' 408.95</w:t>
      </w:r>
    </w:p>
    <w:p>
      <w:r>
        <w:t>und eine prozentuale Erwerbseinbusse vo n (gerundet) 66 %, welche a nhand des im Gesundheitsfall hypothetisch ausgeübten Pensums von 80 % zu gewichten (vor stehend E.</w:t>
      </w:r>
    </w:p>
    <w:p>
      <w:r>
        <w:rPr>
          <w:b/>
        </w:rPr>
        <w:t>E. 10</w:t>
      </w:r>
    </w:p>
    <w:p>
      <w:r>
        <w:t>Da sowohl bei einer Invaliditätsbemessung gemäss der für Teilzeiterwerbstätige mit einem Aufgabenbereich geltenden gemischten Methode als auch bei eine r solche n gemäss der für Teilzeitbeschäftigte ohne Aufgabenbereich geltenden Methode des Einkommensvergleichs übereinstimmend ein Anspruch auf eine halbe Rente resultiert, kann die Frage nach der Qualifikation der Beschwerde führerin als eine Teilzeiterwerbstätige im Umfang von 80 % mit oder ohne aner kanntem Aufgabenbereich im restlichen Umfang von 20 % offengelassen werden.</w:t>
      </w:r>
    </w:p>
    <w:p>
      <w:r>
        <w:rPr>
          <w:b/>
        </w:rPr>
        <w:t>E. 11</w:t>
      </w:r>
    </w:p>
    <w:p>
      <w:r>
        <w:t>Nach Gesagtem ist von einer erheblichen Veränderung der erwerblichen Verhält nisse per 1. Januar 2020 auszugehen. Da eine Verbesserung der Erwerbsfähigkeit gemäss Art. 88a Abs. 1 IVV erst dann zu berücksichtigen ist, wenn sie ohne wesentliche Unterbrechung drei Monate gedauert hat sowie voraussichtlich weiterhin andauern wird, und da die Herabsetzung der Renten gemäss Art. 88 bis</w:t>
      </w:r>
    </w:p>
    <w:p>
      <w:r>
        <w:t>Abs. 2 lit . a IVV frühestens vom ersten Tag des zweiten der Zustellung de r Ver fügung folgenden Monats an zu erfolgen hat, ist nicht zu bean standen, dass die Beschwerdegeg nerin mit der angefochtenen Verfügung vom 2 4. Juni 2020 ( Urk. 2) die der Beschwerdeführerin bisher ausgerichtete Dreiviertelsrente per 1. September 2020 auf eine halbe Rente herabsetzte.</w:t>
      </w:r>
    </w:p>
    <w:p>
      <w:r>
        <w:t>Demzufolge ist die Beschwerde abzuweisen .</w:t>
      </w:r>
    </w:p>
    <w:p>
      <w:r>
        <w:rPr>
          <w:b/>
        </w:rPr>
        <w:t>E. 12</w:t>
      </w:r>
    </w:p>
    <w:p>
      <w:r>
        <w:t>Gestützt auf Art. 69 Abs. 1 bis IVG ist das Beschwerdeverfahren vor dem kan tona len Versicherungsgericht bei Streitigkeiten um die Bewilligung oder die Ver wei gerung von IV-Leistungen kostenpflichtig. Die Kosten sind nach dem Ver fahrens aufwand und unabhängig vom Streitwert unter Berücksichti gung des gesetzlichen Rahmens (Fr. 200.-- bis Fr. 1'000.--) auf Fr. 700.-- fest zusetzen und der unter liegenden Beschwerde 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Rechtsanwalt Remo Gähler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