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IV.2020.00262 vom 16. Juli 2021</w:t>
      </w:r>
    </w:p>
    <w:p>
      <w:r>
        <w:t>ZH Sozialversicherungsgericht, 2021-07-16, DE</w:t>
      </w:r>
    </w:p>
    <w:p>
      <w:r>
        <w:rPr>
          <w:b/>
        </w:rPr>
        <w:t xml:space="preserve">Quelle: </w:t>
      </w:r>
      <w:r>
        <w:t>https://mcp.opencaselaw.ch/entscheid/zh_sozialversicherungsgericht_IV.2020.00262</w:t>
      </w:r>
    </w:p>
    <w:p>
      <w:r>
        <w:t>FR: ZH_SOZIALVERSICHERUNGSGERICHT IV.2020.00262 du 16 juillet 2021</w:t>
      </w:r>
    </w:p>
    <w:p>
      <w:r>
        <w:t>IT: ZH_SOZIALVERSICHERUNGSGERICHT IV.2020.00262 del 16 luglio 2021</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 Erwerbsunfähigkeit ist der durch Beeinträchtigung der körperlichen, geistigen oder psychischen Gesundheit verursachte und nach zumutbarer Behandlung und Eingliederung verblei 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 unfähigkeit liegt zudem nur vor, wenn sie aus objektiver Sicht nicht überwindbar ist (Art. 7 Abs. 2 ATSG).</w:t>
      </w:r>
    </w:p>
    <w:p>
      <w:r>
        <w:rPr>
          <w:b/>
        </w:rPr>
        <w:t>E. 1.2</w:t>
      </w:r>
    </w:p>
    <w:p>
      <w:r>
        <w:t>Ändert sich der Invaliditätsgrad eines Rentenbezügers erheblich, so wird die Rente von Amtes wegen oder auf Gesuch hin für die Zukunft entsprechend erhöht, herabgesetzt oder aufgehoben ( Art. 17 Abs. 1 ATSG). Anlass zur Rentenrevision gibt jede wesentliche Änderung in den tatsächlichen Verhältnissen seit Zusprechung der Rente, die geeignet ist, den Invaliditätsgrad und damit den Rentenan spruch zu beeinflussen. Insbesondere ist die Rente bei einer wesent lichen Änderung des Gesundheitszustandes revidierbar. Weiter sind, auch bei an sich gleich gebliebenem Gesundheitszustand, veränderte Auswirkungen auf den Erwerbs- oder Aufgabenbereich von Bedeutung (BGE 141 V 9 E. 2.3, 134 V 131 E. 3). Ferner kann ein Revisionsgrund unter Umständen auch in einer wesentlichen Änderung hinsichtlich des für die Methodenwahl massgeblichen (hypothetischen) Sachverhalts bestehen (BGE 144 I 28 E. 2.2, 130 V 343 E. 3.5, 117 V 198 E. 3b, je mit Hinweisen).</w:t>
      </w:r>
    </w:p>
    <w:p>
      <w:r>
        <w:t>Hingegen ist die lediglich unterschiedliche Beurteilung eines im Wesentlichen gleich gebliebenen Sachverhalts im revisions rechtlichen Kontext unbeachtlich (BGE 141 V 9 E. 2.3 mit Hinweisen).</w:t>
      </w:r>
    </w:p>
    <w:p>
      <w:r>
        <w:rPr>
          <w:b/>
        </w:rPr>
        <w:t>E. 1.3</w:t>
      </w:r>
    </w:p>
    <w:p>
      <w:r>
        <w:t>Gemäss Art. 7 Abs. l des Bundesgesetzes über die Invalidenversicherung (IVG) muss die versicherte Person alles ihr Zumutbare unternehmen, um die Dauer und das Ausmass der Arbeitsunfähigkeit (Art. 6 ATSG) zu verringern und den Eintritt einer Invalidität (Art. 8 ATSG) zu verhindern. Nach Art. 7 Abs. 2 IVG muss die versicherte Person an allen zumutbaren Massnahmen, die zur Erhaltung des bestehenden Arbeitsplatzes oder zu ihrer Eingliederung ins Erwerbsleben oder in einen dem Erwerbsleben gleichgestellten Aufgabenbereich dienen, aktiv teilneh men, worunter insbesondere auch medizinische Massnahmen nach Art. 25 des Bundesgesetzes über die Krankenversicherung (KVG) fallen.</w:t>
      </w:r>
    </w:p>
    <w:p>
      <w:r>
        <w:t>Nach Art. 7b Abs. l IVG können Leistungen nach Art. 21 Abs. 4 ATSG gekürzt oder verweigert werden, wenn die versicherte Person den Pflichten nach Art. 7 IVG oder nach Art. 43 Abs. 2 ATSG nicht nachgekommen ist.</w:t>
      </w:r>
    </w:p>
    <w:p>
      <w:r>
        <w:t>Art. 21 Abs. 4 ATSG bestimmt, dass einer versichert en Person die Leistungen vorü bergehend oder dauernd gekürzt oder verweigert werden können, wenn sie sich einer zumutbaren Behandlung oder Eingliederung ins Erwerbsleben, die eine wesentliche Verbesserung der Erwerbsfähigkeit oder eine neue Erwerbsmöglich keit verspricht, entzieht oder widersetzt oder nicht aus eigenem Antrieb das ihr Zumutbare dazu beiträgt. Behandlungs- oder Eingliederungsmassnahmen, die eine Gefahr für Leben und Gesundheit darstelle n, sind nicht zumutbar. Die ver sicherte Person muss vorher schriftlich gemahnt und auf die Rechtsfolgen hingewiesen werden; ihr ist eine angemessene Bedenkzeit einzuräumen.</w:t>
      </w:r>
    </w:p>
    <w:p>
      <w:r>
        <w:t>Art. 43 Abs. 2 ATSG bestimmt, dass sich die versicherte Person ärztlichen oder fachlichen Untersuchungen zu unterziehen hat, soweit diese für die Beurteilung notwendig und zumutbar sind. Kommen die versicherte Person oder andere Personen, die Leistungen beanspruchen, den Auskunfts- und Mitwirkungspflich ten in unentschuldbarer Weise nicht nach, so kann nach Art. 43 Abs. 3 ATSG der Versicherungsträger auf Grund der Akten verfügen oder die Erhebungen einstellen und Nichteintreten beschliessen. Die versicherte Person muss vorher eben falls schriftlich gemahnt und auf die Rechtsfolgen hingewiesen werden; sodann ist ihr eine angemessene Bedenkzeit einzuräumen. 1.</w:t>
      </w:r>
    </w:p>
    <w:p>
      <w:r>
        <w:rPr>
          <w:b/>
        </w:rPr>
        <w:t>E. 1.4</w:t>
      </w:r>
    </w:p>
    <w:p>
      <w:r>
        <w:t>I m Dezember 2017 leitete die IV-Stelle erneut ein Rentenrevisionsverfahren ein (Fragebogen: Revision der Invalidenrente, Urk. 8/93). Sie tätigte medizinische Abklärungen (Urk. 8/97, 8/100 , 8/107 ) , liess die Versicherte am 13. September 2018 durch den Regionalen Ärztlichen Dienst (RAD) bidisziplinär (Psychiatrie und Orthopädie/Rheumatologie) untersuchen (Urk. 8/111-112) und zog die Unter lagen des Krankenversicherers bei (Urk. 8/110) . Mit Vorbescheid vom 20. Mai 2019 stellte die IV-Stelle die Herabsetzung der Rente auf eine halbe Invaliden rente in Aussicht (Urk. 8/115). Gleichentags auferlegte sie der Versicherten mit Einschreibebrief , sich einer konsequenten leitliniengerechten medikamentösen Einstellung mit Antidepressiva inklusiv Spiegelmessung und wöchentlicher Psychotherap ie zu unterziehen. Anschliessend sei eine leitliniengerechte Behand lung der Kopfschmerzen einzuleiten, da dadurch innerhalb der nächsten drei bis vier Monate eine weitere Steigerung der Arbeitsfähigkeit erreicht werden könne. Der Versicherten wurde eine Frist bis am 10. Juni 2019</w:t>
      </w:r>
    </w:p>
    <w:p>
      <w:r>
        <w:t>angesetzt , um mitzuteilen, bei welchem Arzt oder bei welcher Ärztin sie die erwähnten Massnahmen durch führen lassen werde (Urk. 8/113) . Am 27. Mai 2019 teilte die Versicherte der IV-Stelle mit, dass sie in der Z.___ einen Termin für ein Vorgespräch habe (Urk. 8/120). In diesem Zusammenhang holte die IV-Stelle Auskünfte bei der Z.___ (Urk. 8/124, 8/135, 8/137 , 8/140) ein und tätigte weitere Abklärungen im Zusammenhang mit der auferlegten Schadenminderungspflicht (Urk. 8/141-148). In der Folge ersetzte die IV-Stelle am 5. November 2019</w:t>
      </w:r>
    </w:p>
    <w:p>
      <w:r>
        <w:t>den Vorbescheid vom 20. Mai 2019 und stellte der Versicherten die Einstellung der Rente in Aussicht (Urk. 8/150). Dagegen liess die Versicherte am 28. November 2019</w:t>
      </w:r>
    </w:p>
    <w:p>
      <w:r>
        <w:t>Einwand erheben (Urk. 8/153) und einen weiteren Arztbericht auflegen (Urk. 8/161) . Mit Verfügung vom 6. April 2020 hob die IV-Stelle die Rente auf Ende des der Zustellung der Verfügung folgenden Monats auf; einer allfälligen Beschwerde gegen die Verfügung wurde die aufschiebende Wirkung entzogen</w:t>
      </w:r>
    </w:p>
    <w:p>
      <w:r>
        <w:t>(Urk.</w:t>
      </w:r>
    </w:p>
    <w:p>
      <w:r>
        <w:rPr>
          <w:b/>
        </w:rPr>
        <w:t>E. 1.5</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w:t>
      </w:r>
    </w:p>
    <w:p>
      <w:r>
        <w:rPr>
          <w:b/>
        </w:rPr>
        <w:t>E. 2</w:t>
      </w:r>
    </w:p>
    <w:p>
      <w:r>
        <w:t>Dagegen liess die Versicherte am 28. April 2020 Beschwerde erheben und bean tragen, es sei die angefochtene Verfügung aufzuheben und festzustellen, dass sie weiterhin Anspruch auf eine ganze Invalidenrente</w:t>
      </w:r>
    </w:p>
    <w:p>
      <w:r>
        <w:t>habe ; eventualiter sei der Fall unter der Feststellung, sie habe Anspruch auf eine ganze Invalidenrente, zwecks weiterer Abklärungen an die Beschwerdegegnerin zurückzuweisen (Urk. 1 S. 1). In prozessualer Hinsicht ersuchte sie um Gewährung der unentgeltlichen Prozess führung ( Urk. 1 S. 2). Mit Beschwerdeantwort vom 4. Juni 2020 schloss die Beschwerdegegnerin auf Abweisung der Beschwerde (Urk. 7) , was der Beschwer deführer in mit Verfügung vom 19. Juni 2020 zur Kenntnis gebracht wurde (Urk. 13) . Nachdem sich Rechtsanwalt Dr. iur . Markus Krapf als neuer Rechtsver treter der Beschwerdeführerin legitimiert hatte (Urk. 15; vgl. auch Urk. 14) , stellte sie ein Gesuch um Gewährung der unentgeltlichen Rechtsverbeiständung (Urk. 15) . N ach Erstreckung der Frist zur Einreichung des Formulars zur Abklärung der prozessualen Bedürftigkeit (vgl. Urk. 17 , Dispositiv-Ziffer 1 ) zog die Beschwerdeführerin das Gesuch um Gewährung der unentgeltliche n Rechts pflege zurück und ersuchte um Anordnung eines zweiten Schriftenwechsels (Urk. 19) ; diesem Begehren</w:t>
      </w:r>
    </w:p>
    <w:p>
      <w:r>
        <w:t>wurde mit Verfügung vom 29.</w:t>
      </w:r>
    </w:p>
    <w:p>
      <w:r>
        <w:t>September 2020 nicht entsprochen (Urk. 21 Dispositiv-Ziffer 2). Die Beschwerdeführerin liess sich in der Folge nicht mehr vernehmen.</w:t>
      </w:r>
    </w:p>
    <w:p>
      <w:r>
        <w:rPr>
          <w:b/>
        </w:rPr>
        <w:t>E. 2.1</w:t>
      </w:r>
    </w:p>
    <w:p>
      <w:r>
        <w:t>Die Beschwerdegegnerin erwog in der angefocht enen Verfügung (Urk. 2), der psych ische Gesundheitszustand habe sich verbessert. Aus somatischer Sicht liege keine Einschränkung der Arbeitsfähigkeit vor. Aus psychiatrischer Sicht werde zwar eine Arbeitsunfähigkeit attestiert, dabei handle es sich aus invalidenver sicherungsrechtlicher Sicht nicht um ein invalidisierendes Leiden. Aus dem</w:t>
      </w:r>
    </w:p>
    <w:p>
      <w:r>
        <w:t>Bericht der RAD-Untersuchung ergebe sich zwar, dass gewisse Einschränkungen hätten festgestellt werden können . Diese seien jedoch nicht als besonders stark ausgeprägt zu bezeichnen. Insbesondere hätten sich in Bereichen, welche sich unmittelbar auf die Leistungsfähigkeit auswirk t en, keine Einschränkungen gezeigt. Trotz angegeben en Einschränkungen könne die Beschwerdeführerin ihren Verpflichtungen im Haushalt nachkommen. Zudem sei das psychische Leiden therapeutisch angehbar . Innerhalb von drei bis vier Monaten könne eine Arbeitsfähigkeit von mindestens 80 % erreicht werden. Gemäss den Ergebnissen der RAD-Untersuchung würden die Behandlung und die Compliance der Beschwerdeführerin als unzureichend erscheinen . Trotz ausdrücklicher Aufforde rungen habe die Beschwerdeführerin keine leitliniengerechte Therapie aufgenom men beziehungsweise die Behandlung nicht intensiviert. Dies lasse am tatsäch lichen Leidensdruck erheblich zweifeln. Insgesamt sei von keiner relevanten Einschränkung mehr auszugehen, weshalb kein Anspruch auf eine Invalidenrente mehr bestehe .</w:t>
      </w:r>
    </w:p>
    <w:p>
      <w:r>
        <w:rPr>
          <w:b/>
        </w:rPr>
        <w:t>E. 2.2</w:t>
      </w:r>
    </w:p>
    <w:p>
      <w:r>
        <w:t>Demgegenüber stellte sich die Beschwerdeführerin auf den Standpunkt, sie sei hospitalisiert worden und die Fachärzte der Kliniken hätten bestätigt, dass sie schwer psychisch krank und nicht arbeitsfähig sei (Urk. 1 S. 2). Die behandelnden Ärzte hätten attestiert , dass sich ihr gesundheitlicher Zustand verschlechtert habe . I n keinem der Berichte fänden sich Hinweise auf eine Verbesserung ihres gesund heitlichen Zustandes ( Urk. 1 S. 3). Die aufgelegten ärztlichen Berichte würden bestätigen, dass sie weiterhin an einer anhaltenden somatoformen Schmerz - stö rung und einer schweren depressiven Episode leide und nicht arbeitsfähig sei. Bei den RAD-Berichten handle es sich nur um eine andere Beurteilung des gleich gebliebenen medizinischen Sachverhaltes (Urk. 1 S. 6). 3.</w:t>
      </w:r>
    </w:p>
    <w:p>
      <w:r>
        <w:rPr>
          <w:b/>
        </w:rPr>
        <w:t>E. 3</w:t>
      </w:r>
    </w:p>
    <w:p>
      <w:r>
        <w:t>Auf die Vorbringen der Parteien und die eingereichten Unterlagen wird, soweit erforderlich, in den nachfolgenden Erwägungen eingegangen. Das Gericht zieht in Erwägung: 1.</w:t>
      </w:r>
    </w:p>
    <w:p>
      <w:r>
        <w:rPr>
          <w:b/>
        </w:rPr>
        <w:t>E. 3.1</w:t>
      </w:r>
    </w:p>
    <w:p>
      <w:r>
        <w:t>Die mit Verfügung vom 9. März 2011 (Urk. 8/47) erfolgte Zusprache einer ganzen Invalidenrente erging im Wesentlichen gestützt auf das Gutachten der Z.___ vom 2. Februar 2010 (Urk. 8/33) und jenes von Dr. A.___ vom 27. Juli 2010 (Urk. 8/35) sowie die nachfolgenden Berichte:</w:t>
      </w:r>
    </w:p>
    <w:p>
      <w:r>
        <w:rPr>
          <w:b/>
        </w:rPr>
        <w:t>E. 3.1.1</w:t>
      </w:r>
    </w:p>
    <w:p>
      <w:r>
        <w:t>Im Bericht vom 27. August 2008 notierten die behandelnden Therapeu ten und Ärzte des Zentrums B.___ , die Beschwerdeführerin sei seit dem 2 6. Juni 2007 100 % arbeitsunfähig. Sie leide nach wie vor unter starken depres siven Symptomen in Form von Traurigkeit, Lust- und Interesse n losigkeit, Antriebslosigkeit, Schlafstörungen und Müdigkeit tagsüber, Sinnlosigkeitsgedan ken und sozialem Rückzug. Dazu kämen psychotische Symptome (Stimmenhören; Gefühl, jemand stehe hinter ihr). Ausserdem leide sie an dauernd vorhandenen, starken Kopfschmerzen und unter Schwindel. Als Diagnosen mit Auswirkungen auf die Arbeitsfähigkeit wurden eine anhaltende somatoforme Schmerzstörung (F45.4) sowie eine mittelgradige depressive Episode (F32.1) aufgeführt. Der Tinitus (H93.1) sowie der Status nach Suizidversuch (X61) seien ohne Auswirkung auf die Arbeitsfähigkeit (Urk. 8/9/7). Die Beschwerdeführerin sei circa zwei Mal pro Monat in einer einzelpsychotherapeutischen Behandlung und werde zusätz lich medikamentös behandelt. Die Beschwerdeführerin bemühe sich, etwas aktiver zu sein und sich mehr zu bewegen ; auf ihre Stimmung oder die Schmerzen habe dies bisher jedoch noch keine Auswirkungen gehabt. Diverse Umstellungen der Medikation hätten bisher ebenfalls keinen Erfolg gebracht (Urk. 8/9/8).</w:t>
      </w:r>
    </w:p>
    <w:p>
      <w:r>
        <w:rPr>
          <w:b/>
        </w:rPr>
        <w:t>E. 3.1.2</w:t>
      </w:r>
    </w:p>
    <w:p>
      <w:r>
        <w:t>Gemäss Austrittsbericht vom 6. Mai 2009 des Psychiatriez entrum s C.___ war die Beschwerdeführer in vom 2 1. April bis 4. Mai 2009 hospitalisiert (Urk. 8/17/1). Die Ärzte notierten, die Beschwerdeführerin habe berichtet, seit einem Stolper sturz am 2 6. Juni 2007 gehe es ihr zunehmend schlechter. Sie sei auf dem Weg zur Arbeit auf nasser Strasse ausgerutscht und beim Fallen nach h inten mit dem Hinterkopf an einen Wegpfosten geprallt. Sie habe sich einen Bänderriss und eine Verstauchung am rechten Fuss zugezogen. Zu einer Bewusstlosigkeit, Knochen brüchen oder offenen Wunden sei es nicht gekommen. B ereits kurz nach dem Sturz hätten sich druckartige Kopfschmerzen entwickelt. Der Hausarzt habe ihr am nächsten Tag Schmerztabletten abgegeben und den rechten Fuss eingebunden. Die Kopfschmerzen hätten sich seitdem nicht mehr zurückgebildet und seien unabhängig von der Körperposition im Prinzip immer vorhanden. Aufgrund der Schmerzsymptomatik habe sie im Verlauf depressive Gedanken entwickelt. Rund einen Monat nach dem Unfall habe sie erstmals Stimmen gehört, die sie seither fast täglich wahrnehme (Urk. 8/17/2). Bei Eintritt habe die Beschwerdeführerin das Bild eines chronischen Schmerzsyndroms mit am ehesten psychogener Über lagerung sowie Antriebsminderung und einer depressiven Verstimmung präsentiert. Bei langanhalten der regelmässiger Einnahme von n icht steroidalen A ntirheumatika liesse sich differentialdiagnostisch ein a nal getikainduzierter Dauerkopfschmerz vermuten. Die Einnahme aller Analgetika sei sistiert worden; die neuroleptische Therapie sei wegen Wirkungslosigkeit und fehlenden Hinwei sen auf florides psychotisches Erleben ebenfalls beendet worden . Wegen der beobachteten Schlafstörung sowie der depressiven Verstimmung sei eine schlaf anstossende antidepressive Medikation mit Trimipramin versucht worden. Die Medikation sei nebenwirkungsfrei vertragen worden und habe eine positive Wirkung auf das Schlafverhalten gezeigt. Die Beschwerdeführerin habe sich im Stationsalltag zurückgezogen verhalten, habe wenig Eigeninitiative in der Tages gestaltung und in Bezug auf das Therapieprogramm gezeigt. Sie habe zumeist leidend gewirkt und habe kaum Bestrebungen gezeigt, sich in das Patienten kollektiv zu integrieren. Die Beschwerdeführer in habe berichtet, subjektiv sei es zu keiner Besserung des Zustandsbildes gekommen. Aufgrund dieser Unzufrie denheit habe sie auf ihren Austritt gedrängt, dem bei fehlendem Hinweis für Selbst- oder Fremdgefährdung entsprochen worden sei (Urk. 8/17/3-4).</w:t>
      </w:r>
    </w:p>
    <w:p>
      <w:r>
        <w:rPr>
          <w:b/>
        </w:rPr>
        <w:t>E. 3.1.3</w:t>
      </w:r>
    </w:p>
    <w:p>
      <w:r>
        <w:t>Im Bericht vom 8. April 2009 führte Dr. med. D.___ , Facharzt Neurologie, aus, die Beschwerdeführerin klage über seit sechs Monaten bestehende verstärkt ziehende beidseitige Kopfschmerzen im Occipitalbereich . Sie sei am 26. Juni 2007 auf der Strasse ausgerutscht und auf das Hinterhaupt gestürzt. Der anfängliche Kopfschmerz sei rasch abgeklungen und sie sei für rund e ine Woche schmerzfrei gewesen. E rst danach hätten die seither bestehenden Kopfschmerzen und Depres sionen begonnen. Die Kernspintomographie des Gehirns vom 1 1. Januar 2008 sei unauffällig gewesen, insbesondere bestehe kein Nachw eis einer intrakraniellen Raumfo rderung oder posttraumatischer Hirnparenchymveränderung en . Aus neurologischer Sicht bestünden keine Einschränkung und keine Arbeitsunfähig keit (Urk. 8/22).</w:t>
      </w:r>
    </w:p>
    <w:p>
      <w:r>
        <w:rPr>
          <w:b/>
        </w:rPr>
        <w:t>E. 3.1.4</w:t>
      </w:r>
    </w:p>
    <w:p>
      <w:r>
        <w:t>Im psychiatrischen Gutachten der Z.___</w:t>
      </w:r>
    </w:p>
    <w:p>
      <w:r>
        <w:t>vom 2. Februar 2010 führten Dr. med. E.___ , Facharzt Psychiatrie und Psychotherapie, und Assistenzärztin Dr. med. F.___ aus, die Beschwerdeführerin sei wach, bewusstseins klar und zu allen Qualitäten orientiert. Während des Gesprächs seien keine Auffassungsstörungen festzustellen gewesen. Die Merkfähigkeit sei leicht- bis mittelgradig reduziert, es würden Konzentrationsstörungen vorliegen. Auch sei beim Kurztest eine Verlangsamung feststellbar gewesen. Im Verlauf des Gesprächs sei keine weitere Abnahme der Konzentration zu beobachten gewesen. Das Langzeitgedächtnis sei unauffällig, der formale Gedankengan g sei durchgängig verlangsamt jedoch geordnet. Inhaltlich sei sie auf ihre Beschwerden eingeengt. Die Beschwerdeführerin habe von Stimmen berichtet, die sie höre. Es seien mehrere unbekannte, unverständliche Stimmen, die sich laut unterhalten würden . Hinweise auf inhaltliche Denkstörungen, Zwangsgedanken, Zwangsim pulse und Zwangshandlungen seien nicht zu finden. Ich-Störungen würden nicht vor liegen . Die affektive Schwingungsfähigkeit sei eingeschränkt, die Stimmung in beiden Gesprächen depressiv. Die Beschwerdeführerin wirke ängstlich und angespannt, ohne das s sie Misstrauen zeige. Sie habe eine innere Unruhe beschrieben (Urk. 8/33/9). Als schicksalswende n d habe sich der erlittene Unfall im Juni 2007 erwiesen. Seit diesem Ereignis habe die Beschwerdeführerin chronische Kopfschmerzen von wechselhafter Intensität ohne Unterbruch. Die Kopfschmerzen würden die Gesamtbefindlichkeit und Funktionalität der Beschwerdeführerin stark vegetativ</w:t>
      </w:r>
    </w:p>
    <w:p>
      <w:r>
        <w:t>beeinflussen . Es liege zudem eine depressive Symptomatik mittel gradiger Ausprägung vor, fluktu ierend mit oder ohne psychotische Symptomatik. Die geklagte Angstsymptomatik sei nicht eigenstän dig, sondern im Rahmen der Depression zu sehen (Urk. 8/33/10). Aufgrund der erhobenen Befunde stellten die Ärzte die Diagnose einer mittelgradigen depressi ven Episode mit somatischem und psychotischem Syndrom (ICD-10 F32.11). Seit Beginn der Erkrankung habe sich die Arbeitsfähigkeit der Beschwerdeführerin nicht massgeblich verbessert; als Pflegeassistentin sei sie seit dem Unfall am 26. Juli 2007 zu 100 % arbeitsunfähig (Urk. 8/33/11). Die Arbeitsunfähigkeit von 100 % bestehe auch für eine angepasste Tätigkeit. Die Beschwerdeführerin leide unter kognitiven Störungen wie reduziertem Auffassungsvermögen und beein trächtigtem Erinnerungsvermögen. Neben der depressiven Stimmungslage mit Antriebsstörung bestünden Angststörungen, Kopfschmerzen und akustische Halluzinationen. Der Zustand sei bezüglich ihrer Arbeitsleistung stationär. Die Arbeitsfähigkeit könne wahrscheinlich mittel- bis langfristig durch medizinische Massnahmen verbessert werden. In Frage käme eine stationäre psychiatrische Therapie, welche die Etablierung einer wirksamen psychopharmakologischen Medikation erleichtern könnte. Eine anschliessende teilstationäre psychiatrisch-psychotherapeutische Behandlung in einer Tagesklinik könne ihr ein Übungsfeld eröffnen, um ihrem Rückzug und den Vermeidungstendenzen entgegenzuwirken (Urk. 8/33/12).</w:t>
      </w:r>
    </w:p>
    <w:p>
      <w:r>
        <w:rPr>
          <w:b/>
        </w:rPr>
        <w:t>E. 3.1.5</w:t>
      </w:r>
    </w:p>
    <w:p>
      <w:r>
        <w:t>Dr. A.___ stellte in ihrem psychiatrischen Gutachten vom 2 7. Juli 2010 die Diagnosen einer schizoaffektiven Psychose, depressiver Typ (ICD-10 F25.1) sowie eine r anhaltende n somatoforme n Schmerzstörung (ICD-10 F45.2; Urk. 8/35/17). Es wurden folgende psychische Befunde erhoben: Die Beschwerdeführerin sei höflich und korrekt, gleichzeitig aber auch starr und emotional abgeschottet. Mimik und Gestik seien monoton und verarmt, die affektive Schwingungsfähig keit sei nahezu ausgelöscht. Immer wieder verstumme sie, die Fragen seien sehr knapp und unausgeschmückt beantwortet worden. Es sei ein hoher Leidensdruck spürbar, dieser sei nicht theatralisch vorgeführt. Die Beschwer deführerin sei bewusstseinsklar; zur Person, Zeit, Ort und Situation sei sie vollumfänglich orientiert. Es seien keine mnestischen Defizite feststellbar gewesen . Das formale Denken sei auf die Aussichtslosigkeit ihrer Gesundheitssituation beziehungsweise auf die Stagnation und ausbleibende Besserung eingeengt. Es bestünden inhalt lich schwere Schuld-, Scham- und Insuffizienzgefühle, massive Selbstvorwürfe, Selbstablehnung, daher auch Selbstauslöschungswünsche und anamnestisch Suizidimpulse. Des Weiteren bestünden akustische Halluzinationen in Form von Stimmenhören. Im affektiven Bereich wirke die Beschwerdeführerin verzweifelt, schwergradig affektstarr, von der Grundstimmung ratlos, resignativ, niederge schmettert. Psychomotorisch sei sie mittelgradig verlangsamt, gehemmt, starr, mit spürbarer innerer Spannung. Die Frage der Suizidalität sei bejaht worden ( Urk. 8/35/14).</w:t>
      </w:r>
    </w:p>
    <w:p>
      <w:r>
        <w:t>Dr. A.___ kam zum Schluss, f ür die Vorgeschichte bis ins Jahr 2007 seien keine psychisc hen Störungen eruierbar gewesen; auch die Familienanamnese aus psychiatrischer Sicht sei nicht belastet. Auf der Symptomebene leide die Beschwerdeführerin einerseits an anhaltenden, kontinuierlich vorhandenen Hinterkopfschmerzen , für die kein überzeugendes somatisches Korrelat vorliege. Anderseits habe recht bald, als die Schmerzen einige Wochen nach dem Unfall immer noch vorhanden gewesen seien , eine ängstlich-depressive Entwicklung eingesetzt .</w:t>
      </w:r>
    </w:p>
    <w:p>
      <w:r>
        <w:t>I m weiteren Verlauf sei dann eine paranoide Komponente mit akusti schen Halluzinationen im Sinne eines unheimlichen, bedrohlichen, wenn auch inhaltlich schwer beziehungsweise nicht verständlichen Stimmenwirrwarrs ,</w:t>
      </w:r>
    </w:p>
    <w:p>
      <w:r>
        <w:t>hinzu gekommen . Sodann hätten anlässlich der Begutachtung Störungen der Ich-Demarkation mit Gedankendrängen und Gefühl en der gedanklichen Fremdsteue rung, Depersonalisation und Beziehungsideen sowie ein Beeinträchtigungswahn festgestellt werden können . Dieses Symptombild sprenge den Rahmen einer psychotischen Depression. Die allgemeinen Kriterien für eine schizoaffektive Störung seien zumindest für die letzten zweieinhalb Jahre im Sinne der Gedankeneingebung, des Beeinträchtigungswahn s und des Hörens von Stimmen, die aus bestimmten Körperteilen (Hinterkopf) kämen , erfüllt. Andererseits seien die Kriterien für eine depressive Störung im Sinne einer schweren depressiven Episode mit Status nach zweimaligem Suizidversuch 2007 und 2009 ebenfalls erfüllt. Für die Symptomatik der Cephalgien beziehungsweise der seit dem Unfall nicht mehr ablassenden Hinterkopfschmerzen würden aus psychiatrischer Sicht genügend Hinweise für eine anhaltende somatoforme Schmerzstörung nach den ICD-10- Kriterien für Kategorie F45.2 vorliegen ( Urk. 8/35/15-16). In ihrem ange stammten Beruf als Pflegeassistentin sei die Beschwerdeführerin seit Juli 2007 a ndauernd 100 % arbeitsunfähig. Ob e ine Restarbeitsfähigkeit in einer etwaige n angepasste n Tätigkeit bestehe , könne nicht beantwortet werden. Die Beschwer deführerin sei derart regrediert, handlungs- und entscheidungsunfähig und zudem ihrer Symptomatik ausgeliefert, dass ihr auch die Haushalt- und Kinder betreuungsarbeit nicht mehr zumutbar sei . Eine ausserhäusliche Aktivität könne erst nach einer adäquaten intensivierten psychiatrischen Behandlungsphase mit Training der Alltagsaktivitäten in einem konsequenten tagesklinischen Setting in Betracht gezogen werden (Urk. 8/35/18-19).</w:t>
      </w:r>
    </w:p>
    <w:p>
      <w:r>
        <w:rPr>
          <w:b/>
        </w:rPr>
        <w:t>E. 3.2</w:t>
      </w:r>
    </w:p>
    <w:p>
      <w:r>
        <w:t>Im Bericht von Dr. med. I.___ , Fachärztin Psychiatrie und Psycho therapie, RAD, über die psychiatrische Exploration vom 13. September 2018 wurde als Diagnose mit Auswirkung auf die Arbeitsfähigkeit eine mittelgradige depressive Episode (ICD-10 F32.1) aufgeführt. Keinen Einfluss auf die Arbeits fähigkeit mass sie der akustischen Pseudohalluzination (ICD-10 R44.0) bei. Sodann nannte sie die Diagnose eines arzneimittelinduzierten Kopfschmerzes (ICD-10 G44.4; Urk. 8/111/7). Die Beschwerdeführerin habe keine regelmässige psychiatrische oder psychotherapeutische Behandlung wahrgenommen (Urk. 8/111/2). Zwar seien Therapieversuche mit Antidepressiva durchgeführt worden, alle Medikamente seien wegen Wirkungslosigkeit wieder abgesetzt worden. Seit zwei bis drei Jahren nehme die Beschwerdeführerin ausser Schmerz mittel n keine Medikamente ein. Befundmässig führte</w:t>
      </w:r>
    </w:p>
    <w:p>
      <w:r>
        <w:t>Dr. I.___ aus , die Beschwerdeführerin habe sich während der Untersuchung eher wortkarg gezeigt. Sie habe pflichtbewusst, leicht misstrauisch die ihr gestellten Fragen beantwortet, oft in knappen Worten. Sie sei bewusstseinsklar und allseits orientiert gewesen. Es seien keine Aufmerksamkeits-, Konzentrations- oder Gedächtnisstörungen auffällig gewesen. Die Aufmerksamkeit sei während des gesamten Untersuchungszeitraums gerichtet geblieben. Der Gedankenablauf habe leicht verlang samt gewirkt. Sonst seine keine Hinweise auf formale Denkstörungen ersichtlich gewesen. Der Gedankengang sei kohärent und stringent gewesen; Grübeln sei verneint worden. Hin weise für Wahnerleben oder Ich-S törungen, Gefühl e der Fremdartigkeit, Gedankenausbreitung, Gedankenentzug oder Fremdbeein flussung hätten nicht festgestellt werden können . Wahrnehmungs störungen seien als Stimmenhören beschrieben worden. Die Beschwerdeführerin benenne das Stimmenhören als Tinnitus. Ihr mache es Angst, da es laute Geräusche seien . D en Trugcharakter dieser Wahrnehmung erkenne sie aber klar . Die Beschwerdeführe rin habe eine deprimierte Mittellage gezeigt und sei wenig schwingungsfähig gewesen. Sie habe affektarm gewirkt und von Wut auf sich selber berichtet. Sie habe avital und kraftlos gewirkt. Die Gestik und Mimik seien reduziert gewesen und die Beschwerdeführerin habe den Antrieb als vermindert beschrieben. Sie habe in kaum modulierter gleichförmiger Stimmlage gesprochen mit leicht verlängerter Antwortlatenz (Urk. 8/111/4-5). Die geringe Inanspruch nahme von Behandlung en und Therapie n,</w:t>
      </w:r>
    </w:p>
    <w:p>
      <w:r>
        <w:t>die andererseits jedoch geschilderten schweren Einschränkungen bei intaktem familiären Umfeld würden auf Aggravation hinweisen . Die Beschwerdeführerin fühle sich unabhängig von der Dauer oder Art der Arbeit nicht in der Lage, einen Arbeitsversuch durchzuführen (Urk. 8/111/6). Dr. I.___ erachtete eine Tätigkeit ohne Zeit- und Termin druck, ohne Schichtdienst, ohne besondere Anforderungen an das Umstellungs- und Anpassungsvermögen, bei nur geringem Publikumsverkehr in einer wohlwollenden konfliktarmen Arbeitsatmosphäre der Beschwerdeführerin zunächst zu 50 % zumutbar. In der bisherigen Tätigkeit als Pflegeassistentin im Schichtdienst, mit Patientenkontakt und unter Zeitdruck sei die Beschwerde führerin weiterhin arbeitsunfähig. Unter bestimmten Vorausse t zungen (konsequente leitlinienge rechte medikamentöse Einstellung mit Antidepressiva, inkl. Spiegelmessung, konsequente wöchentliche Psychotherapie, Pausieren der Schmerzmedikation über drei bis vier Monate und anschliessende leitlinien gerechte Behandlung der Kopfschmerzen) könne medizinisch-theoretisch innerhalb von drei bis vier Monaten eine Verbesserung der Arbeitsfähigkeit auf circa 80 % erreicht werden (Urk. 8/111/8-9). 3.</w:t>
      </w:r>
    </w:p>
    <w:p>
      <w:r>
        <w:rPr>
          <w:b/>
        </w:rPr>
        <w:t>E. 3.3</w:t>
      </w:r>
    </w:p>
    <w:p>
      <w:r>
        <w:t>Dr. med. J.___ , Fachärztin Orthopädische Chirurgie und Trauma tologie des Bewegungsapparates, RAD, führte im Bericht über die</w:t>
      </w:r>
    </w:p>
    <w:p>
      <w:r>
        <w:t>orthopädische Untersuchung vom 1 3. September 2018 aus, die Beschwerdeführerin habe berichtet, seit dem Unfall im Jahr 2007 täglich unter Kopfschmerzen zu leiden. Die Schmerzen seien meist im Hinterkopf lokalisiert und würden in die Stirn sowie über den Kopf hinaus strahlen. Die Intensität der Schmerzen sei wechselnd, meist habe sie gegen Abend mehr Schmerzen als morgens. Sie nehme am Tag bis zu zwei Tabletten Dafalgan 1 g ein und dazu in unregelmässigen Abständen Ponstan 500 mg. Andere Medikamente nehme sie nicht ein und eine andere Therapie mache sie nicht (Urk. 8/112/1). Befundmässig bemerkte</w:t>
      </w:r>
    </w:p>
    <w:p>
      <w:r>
        <w:t>Dr. J.___ , die Haut sei unauffällig, das Auskleiden sei flüssig , ohne Trickbewegungen oder Anzeichen von Schmerzen</w:t>
      </w:r>
    </w:p>
    <w:p>
      <w:r>
        <w:t>erfolgt . Die Beschwerdeführerin habe weitere Beschwerden im Bewegungsapparat ausdrücklich verneint, weshalb die Unter suchung auf die Schulter-Nackenregion, die oberen Extremitäten sowie eine kursorische Prüfung der Wirbelsäulenbe weglichkeit beschränkt worden sei. Klinisch würden keine Auffälligkeiten bestehen, das Gangbild sei unauffällig und raumgreifend ohne Schonhinken oder Absinken des Beckens, beide Füsse seien regelrecht aufgesetzt und frei abgerollt worden. D ie Beschwerdeführerin könne die Treppe zügig im Wechselschritt gehen. Es würden keine Anhaltspunkte für eine Funktionsminderung der unteren Extremitäten bestehen (Urk. 8/112/3). Aus orthopädischer Sicht wurden keine Diagnosen mit Auswirkungen auf die Arbeits fähigkeit gestellt. Als Diagnose ohne Auswirkung auf die Arbeitsfähigkeit wurde ein Verdacht auf Medikamentenübergebrauchskopfschmerz ge nannt. Der g eklagte Kopfschmerz lasse sich aus medizinischer Sicht nicht nachvollziehen. B estehe ein durch Medikamente induzierter Kopfschmerz, sei ein konsequenter Entzug zu empfehlen. Aus somatischer Sicht sei kein Gesundheitsschaden ausge wiesen, der die Arbeitsfähigkeit beeinträchtige; die Beschwerdeführerin sei in ihrer bisherigen Tätigkeit als Pflegeassistentin aus rein somatischer Sicht zu 100 % arbeitsfähig (Urk. 8/112/5). 4.</w:t>
      </w:r>
    </w:p>
    <w:p>
      <w:r>
        <w:t>B ezüglich der Untersuchungsbericht e der RAD-Ärztinnen ist festzuhalten, dass d ie RAD den IV-Stellen zur Beurteilung der medizinischen Voraussetzungen des Leistungsanspruchs zur Verfügung</w:t>
      </w:r>
    </w:p>
    <w:p>
      <w:r>
        <w:t>stehen . Sie setzen die für die Invalidenver sicherung na ch Art. 6 ATSG massgebende funk tionelle Leistungsfähigkeit der Versicherten fest, eine zumutbare Erwerbstätigkeit oder Tätigkeit im Aufgaben bereich auszuüben. Sie sind in ihrem medizinischen Sachentscheid im Einzelfall unabhängig (Art. 59 Abs. 2 bis IVG). Nach Art. 49 der Verordnung über die Invalidenversicherung (IVV) beurteilen die RAD die medizinischen Voraussetzun gen des Leistungsanspruchs. Die geeigneten Prüfmethoden können sie im Rahmen ihrer medizinischen Fachkompetenz und der allgemeinen fachlichen Weisungen des Bundesamtes frei wählen (Abs. 1). Die RAD können sodann Versicherte bei Bedarf selber ärztlich untersu chen, wobei si e die Untersuch ungs ergebnisse schriftlich fest zu halten haben (Abs. 2; Urteil des Bundesgerichts 9C_406/2014 vom 31. Oktober 2014 E. 3.5 mit Hinweis auf BGE 135 V 254 E. 3.5).</w:t>
      </w:r>
    </w:p>
    <w:p>
      <w:r>
        <w:t>Der Beweiswert von RAD-Berichten nach Art. 49 Abs. 2 IVV ist mit jenem exter ner medizinischer Sachverständigengutachten vergleichbar, sofern sie den praxisgemässen Anforderungen an ein ärztliches Gutachten ( BGE 134 V 231 E. 5.1) genügen und die Arztperson über die notwendigen fachlichen Qualifika tionen verfügt ( BGE 137 V 210 E. 1.2.1). Allerdi ngs kann auf das Ergebnis versi cherungsinterner ärztlicher Abklärungen – zu denen die RAD-Berichte gehören – nicht abgestellt werden, wenn auch nur geringe Zweifel an ihrer Zuverlässigkeit und Schlüssigkeit bestehen (Urteil des Bundesgerichts 8C_197/2014 vom 3. Oktober 2014 E. 4.2 mit Hinweisen auf BGE 139 V 225 E. 5.2; 135 V 465 E. 4.4 und E. 4.7).</w:t>
      </w:r>
    </w:p>
    <w:p>
      <w:r>
        <w:t>Soweit die Beschwerdeführerin geltend macht, auf den Untersuchungsbericht von Dr. I.___ könne nicht abgestellt werden, da sie eine Verbesserung des gesundheitlichen Zustandes der Beschwerdeführerin nicht ausreichend begründet habe, kann ihr nicht gefolgt werden. D ie RAD-Untersuchungsberichte von Dr. I.___ und Dr. J.___</w:t>
      </w:r>
    </w:p>
    <w:p>
      <w:r>
        <w:t>beruhen auf für die strittigen Belange umfassenden psychiatrischen und orthopädischen Untersuchungen und berück sichtigen</w:t>
      </w:r>
    </w:p>
    <w:p>
      <w:r>
        <w:t>die von der Beschwerdeführerin geklagten Beschwerden in angemesse ner Weise (vgl. Urk.</w:t>
      </w:r>
    </w:p>
    <w:p>
      <w:r>
        <w:rPr>
          <w:b/>
        </w:rPr>
        <w:t>E. 3.3.1</w:t>
      </w:r>
    </w:p>
    <w:p>
      <w:r>
        <w:t>Die behandelnden Ärzte u nd Therapeuten des Zentrums B.___ hielten mit Bericht vom 26. Mai 2018 fest, die Beschwerdeführerin sei für alle Tätigkeiten zu 100 % arbeitsunfähig. Zum Therapierhythmus hielten sie fest, es hätten im Jahr 2017 zwei Sitzungen ( 4. und 15. Dezember 2017) und eine Sitzung am 11. Januar 2018 stattgefunden. Die letzte Kontrolle sei am 6. April 2018 gewesen. Aufgrund der Verschlechterung der Symptomatik trotz Medikation und Anwendung von verschiedenen medizinisch-therapeutischen Massnahmen könne von einer eher ungünstigen Prognose ausgegangen werden. Es werde ein stationärer Aufenthalt zur Aktivierung sowie Reduktion der Ängste empfohlen, dies werde von der Beschwerdeführerin jedoch abgelehnt. Die Beschwerdeführe rin habe aufgrund ihrer Kopfschmerzen sogar Mühe, sich auf leichte Tätigkeiten zu konzentrieren. Sie habe manchmal zu wenig Antrieb, um sich regelmässig zu duschen. F ür eine regelmässige Beschäftigung habe sie keine Durchhaltefähigkeit (Urk. 8/100/5-7). 3.</w:t>
      </w:r>
    </w:p>
    <w:p>
      <w:r>
        <w:rPr>
          <w:b/>
        </w:rPr>
        <w:t>E. 4</w:t>
      </w:r>
    </w:p>
    <w:p>
      <w:r>
        <w:t>ATSG sind streng, wo eine erhöhte Inanspruchnahme der Invalidenversi cherung in Frage steht, namentlich wenn der Verzicht auf schadenmindernde Vorkehre n Rentenleistungen auslöst respektive perpetuiert. Nach Art. 7a IVG gilt als Ausfluss einer verstärkten Schadenminderungspfl icht und Ausdruck des Prinzips « Eingliederung statt Rente » der Grundsatz der Zumutbarkeit jeder Massnahme, die der Eingliederung ins Erwerbsleben oder in einen Aufgaben bereich dient (BGE 145 V 2 E. 4.2.3). Die Beweislast für die Unzumutbarkeit einer Massnahme im Sinne von Art.</w:t>
      </w:r>
    </w:p>
    <w:p>
      <w:r>
        <w:rPr>
          <w:b/>
        </w:rPr>
        <w:t>E. 7</w:t>
      </w:r>
    </w:p>
    <w:p>
      <w:r>
        <w:t>Abs. 2 IVG liegt somit bei der versicherten Person (Urteil des Bundesgerichts 8C_741/2018 vom 22.</w:t>
      </w:r>
    </w:p>
    <w:p>
      <w:r>
        <w:t>Mai 2019 E.</w:t>
      </w:r>
    </w:p>
    <w:p>
      <w:r>
        <w:t>3.3). Nach dem Verhältnismässigkeitsprinzip müssen das Mass der Sanktion (Leistungs kürzung oder -verweigerung) und der voraussichtliche Eingliederungserfolg (Verbesserung oder Erhaltung der Erwerbsfähigkeit) einander entsprechen. Die versicherte Person ist grundsätzlich so zu stellen, wie wenn sie ihre Schadenmin derungspflicht wahrgenommen hätte. Für die Frage nach dem mutmasslichen Eingliederungserfolg bedarf es keines strikten Beweises, sondern es genügt eine – je nach den Umständen zu konkretisierende – gewisse Wahrscheinlichkeit, dass die Vorkehr, der sich die versicherte Person widersetzt oder entzogen hat, erfolg reich gewesen wäre (zum Ganzen: Urteil des Bundesgerichts 9C_155/2019 vom 24. Juni 2019 E. 2.2.2 mit Hinweisen).</w:t>
      </w:r>
    </w:p>
    <w:p>
      <w:r>
        <w:rPr>
          <w:b/>
        </w:rPr>
        <w:t>E. 8</w:t>
      </w:r>
    </w:p>
    <w:p>
      <w:r>
        <w:t>/111/7) auseinander und begründete ihre abweichende Einschätzung plausibel. So berücksichtigte sie, dass die Beschwerdeführerin zwar unter einer depressiven Stimmungslage und Freud losigkeit leide und stellte aufgrund der genannten Schlafstörung, den Selbstvor würfen und dem verminderten Selbstwertgefühl die Diagnose einer mittelgradi gen depressiven Episode nach ICD-10 F32. 1. Aufgrund des Tagesablaufs mit Haushaltsführung und den regelmässigen familiären Kontakten kam sie jedoch zum Schluss, die Diagnose einer schweren depressiven Episode mit psychotischen Symptomen nach ICD-10 F32.3 sei nicht nachvollziehbar. Zwar habe die Beschwerdeführerin in der Untersuchung angegeben, sie habe einen Tin n itus, diesen jedoch als Geräusche beschrieben, die sich anhör t en wie menschliches Stimmengewirr. Diese S timmen seien für die Beschwerdeführerin inhaltlich nicht verständlich. Da die Beschwerdeführerin den Trugcharakter der Wahrnehmungen erkannt habe, kam Dr. I.___</w:t>
      </w:r>
    </w:p>
    <w:p>
      <w:r>
        <w:t>abweichend von den behandelnden Ärzten zum Schluss, dass es sich um Pseudohalluzinationen handle und den Stimmen keine wahnhafte Bedeutung beigemessen werden könne. Zweifel an der Zuver lässigkeit ihrer Einschätzung bestehen vorliegend nicht. Entsprechend ist eine Verbesserung des Gesundheitszustandes seit der Rentenzusprache ausgewiesen.</w:t>
      </w:r>
    </w:p>
    <w:p>
      <w:r>
        <w:t>Die Begründung von Dr. I.___ ist schlüssig und nachvollziehbar, weshalb ihr Untersuchungsbericht – wie auch jener von Dr. J.___</w:t>
      </w:r>
    </w:p>
    <w:p>
      <w:r>
        <w:t>– beweiskräftig ist (E. 1.5) .</w:t>
      </w:r>
    </w:p>
    <w:p>
      <w:r>
        <w:t>Gestützt auf die Einschätzung von Dr. I.___ , wonach die Beschwerdeführe rin ab dem Untersuchungszeitpunk t zu 50 % und nach konsequenter Durchfüh rung der Massnahmen zur weiteren Verbesserung des Gesundheitszustandes innerhalb von drei bis vier Monaten eine Arbeitsfähigkeit von rund 80 % erreichen könnte, wirft d ie Beschwerdegegnerin d er Beschwerdeführerin mit der angefochtenen Verfügung vom 6. April 2020 eine Verletzung der Schadenmin derungspflicht vor .</w:t>
      </w:r>
    </w:p>
    <w:p>
      <w:r>
        <w:t>M it einer konsequenten, leitliniengerechten Behandlung wäre medizinisch theoretisch nach drei bis vier Monaten eine Verbesserung der Arbeits fähigkeit eingetreten (Urk. 2 S. 2 f.). Demnach ist zu prüfen, ob die Beschwerde führerin der Schadenminderungspflicht nachgekommen ist. 5. 5 . 1</w:t>
      </w:r>
    </w:p>
    <w:p>
      <w:r>
        <w:t>Mit Schreiben vom 20. Mai 2019 ( Urk. 8/113)</w:t>
      </w:r>
    </w:p>
    <w:p>
      <w:r>
        <w:t>wurde der Beschwerdeführerin folgende Schadenminderungspflicht auferlegt :</w:t>
      </w:r>
    </w:p>
    <w:p>
      <w:r>
        <w:t>«Es ist eine konsequente leitliniengerechte medikamentöse Einstellung mit Anti depressiva inklusiv Spiegelmessung und eine konsequente wöchentliche Psycho therapie angezeigt. Die Schmerzmedikation ist zu pausieren (ambulant oder in einer Tagesklinik mit Blutspiegelkontrolle alle 3 bis 4 Wochen). Anschliessend ist eine leitliniengerechte Behandlung der Kopfschmerzen einzuleiten. Unter diesen Voraussetzungen kann innerhalb der nächsten 3 bis 4 Monate eine weitere Steigerung der Arbeitsfähigkeit erreicht werden. (…) Wenn Sie an den entsprechenden Massnahmen nicht teilnehmen, kann dies dazu führen, dass auf Ihr Leistungsgesuch entweder nicht eingetreten wird oder aufgrund der Akten entschieden werden muss und ein allfälliger Leistungsanspruch abgelehnt oder gekürzt wird. (…).»</w:t>
      </w:r>
    </w:p>
    <w:p>
      <w:r>
        <w:t>Vorliegend sind keine Anhaltspunkte ersichtlich, wonach der Beschwerdeführerin die ihr auferlegten Massnahmen nicht zumutbar wären, was von ihr denn auch nicht geltend gemacht wurde (vgl. Urk. 1 S.</w:t>
      </w:r>
    </w:p>
    <w:p>
      <w:r>
        <w:t>4 ff.). Der</w:t>
      </w:r>
    </w:p>
    <w:p>
      <w:r>
        <w:t>Beschwerdeführerin</w:t>
      </w:r>
    </w:p>
    <w:p>
      <w:r>
        <w:t>wäre sowohl eine stationäre wie auch eine teilstationäre oder wöchentlich ambulante Therapie ohne weiteres zumutbar gewesen.</w:t>
      </w:r>
    </w:p>
    <w:p>
      <w:r>
        <w:t>5.2</w:t>
      </w:r>
    </w:p>
    <w:p>
      <w:r>
        <w:t>Damit stellt sich die Frage, ob die Beschwerdeführer in die ihr auferlegte Schaden min derungspflicht erfüllt hat. 5.2 .1</w:t>
      </w:r>
    </w:p>
    <w:p>
      <w:r>
        <w:t>Mittels Formular teilte die Beschwerdeführerin am 27. Mai 2019 mit, sie lasse die auferlegte Massnahme/Behandlung in der Z.___ durchführen; sie habe am 11. Juli 2019 dort ein en Termin für ein Vorgespräch (Urk. 8/120). Gemäss telefonischer Auskunft sollte die Beschwerdeführerin am 20. August 2019 in die Z.___ eintreten (Urk. 8/137) . Die Beschwerdeführerin habe den Aufenthalt jedoch abgesagt, da sie zwei Monate in die Psychiatrische Universitätsklinik K.___ stationär gehen würde (Urk. 8/ 140 ) . Auf Nachfrage bei der K.___ stellte sich heraus, dass kein Eintritt – weder ambulant noch stationär – der Beschwerde führerin vorgesehen war (Urk. 8/140). Die Beschwerdegegnerin forderte die Beschwerdeführerin mit Schreiben vom 2. September 2019 erneut auf, mitzuteilen, ob und wo sie sich in Behandlung begeben hat (Urk. 8/141). Ihr Rechtsvertreter teilte in der Folge mit, die Beschwerdeführerin sei bei der Z.___ , Klinik L.___ angemeldet (Urk. 8/142) und der erste Gesprächstermin finde am 13. September 2019 statt (vgl. Urk. 8/143). Auf telefonische Nachfrage hin wurde seitens der Klinik L.___ bestätigt, dass die Beschwerdeführerin zum Termin am 13. September 2019 erschienen sei, weitere Termine oder ein Aufent halt seien nicht geplant (Urk. 8/144). Wiederum wurde die Beschwerdeführerin auf gefordert , mitzuteilen, wo sie die ihr auferlegte Schadenminderungspflicht umsetzen werde (Urk. 8/145). Am 2. Oktober 2019 wurde der Beschwerdegegne rin seitens der Klinik L.___</w:t>
      </w:r>
    </w:p>
    <w:p>
      <w:r>
        <w:t>mitgeteilt, das Gespräch mit der Beschwerdefüh rerin habe am 13. September 2019 stattgefunden. Sie sei jedoch nicht stationär eingetreten, allenfalls sei diese Information noch nicht bis zur Beschwerdeführe rin gelangt (Urk. 8/148). 5.2. 2</w:t>
      </w:r>
    </w:p>
    <w:p>
      <w:r>
        <w:t>Nach Erlass des Vorbescheides vom 5. November 2019 ( Urk. 8/150) teilte die Beschwerdeführerin am 7. November 2019 telefonisch mit, dass sie sich seit drei Wochen in der Klinik L.___ in Behandlung befinde (Urk. 8/151). Gemäss Arztbericht vom 1 8. Dezember 2019 wurde die Beschwerdeführer in vom 17. Oktober bis 1 0. Dezember 2019 stationär in der Z.___ , Klinik L.___ , behan delt. Dr. med. M.___ , Oberarzt, diagnostizierte eine anhaltende somatoforme Schmerzstörung (F45.40), eine rezidivierende depressive Störung, gegenwärtig schwere Episode ohne psychotische Symptome (F33.2), eine Agora phobie mit Panikstörung (F40.01) sowie einen Tin n itus. Dr. M.___</w:t>
      </w:r>
    </w:p>
    <w:p>
      <w:r>
        <w:t>führte aus , bei der gegenwärtigen Schwere der psychischen Belastung und dem anhaltenden Beschwerdebild sowie den Funktionseinschränkungen in diversen Bereichen – die jedoch aufgrund des Störungsbildes nicht restlos nachvollziehbar sei en – gehe er davon aus, dass eine Wiedererlangung der Arbeitsfähigkeit nur erschwert möglich</w:t>
      </w:r>
    </w:p>
    <w:p>
      <w:r>
        <w:t>sei (Urk. 8/161). 5.2.3</w:t>
      </w:r>
    </w:p>
    <w:p>
      <w:r>
        <w:t>Die Beschwerdeführerin war während rund acht Wochen in stationärer Behand lung.</w:t>
      </w:r>
    </w:p>
    <w:p>
      <w:r>
        <w:t>Anhaltspunkte dafür , dass die Beschwerdeführerin konsequent eine leitliniengerechte Therapie absolviert hätte, bestehen aufgrund des Berichts der Klinik L.___ nicht. Sodann geht aus dem Bericht der Klinik L.___ nicht hervor, dass die Beschwerdeführerin mit Antidepressiva behandelt und regelmässig eine Blutspiegelmessung durchgeführt worden wäre . Ebenso wenig wurde im Bericht die</w:t>
      </w:r>
    </w:p>
    <w:p>
      <w:r>
        <w:t>Pausierung der Schmerzmedikamente notiert . Der Bericht lässt sodann eine Auseinandersetzung mit den früheren Berichten vermissen. Dr. M.___ nahm auch keinen Bezug auf die de r Beschwerdeführerin aufer legte Schadenminderungspflicht und die damit mögliche Steigerung der Arbeits fähigkeit. Stattdessen beschränkte er sich darauf, die subjektiven Klagen der Beschwerdeführerin wiederzugeben und verzichtete darauf, einen objektiven psychopathologischen Befund zu erheben und seine Diagnosen damit zu begrün den.</w:t>
      </w:r>
    </w:p>
    <w:p>
      <w:r>
        <w:t>Soweit die Beschwerdeführerin geltend macht, der Austrittsbericht der Z.___ sei nicht aktenkundig und die Beschwerdegegnerin wäre verpflichtet gewesen, einen ausführlichen Bericht der Z.___ einzuholen (Urk. 1 S. 5-6), vermag sie damit nicht durchzudringen. De r an den Rechtsvertreter der Beschwerdeführerin adressierte B ericht der Z.___</w:t>
      </w:r>
    </w:p>
    <w:p>
      <w:r>
        <w:t>vom 18. Dezember 2019 (Urk. 8/161) liegt den Akten bei und wurde von Dr. I.___ gewürdigt (vgl. Urk. 8/163/3). Von weiteren Abklärun gen sind keine entscheidwesentlichen neuen Erkenntnisse zu erwarten, weshalb in antizipierter Beweiswürdigung (BGE 134 I 140 E. 5.3) davon abgesehen werden kann. Aufgrund der nur achtwöchigen , nicht leitliniengerechten stationären Therapie und fehlenden w eitere n Therapiebemühungen kann nicht erstellt</w:t>
      </w:r>
    </w:p>
    <w:p>
      <w:r>
        <w:t>werden, dass die Beschwerdeführerin der ih r a uferlegten Schadenminderungs pflicht nachgekommen</w:t>
      </w:r>
    </w:p>
    <w:p>
      <w:r>
        <w:t>wäre . 6.</w:t>
      </w:r>
    </w:p>
    <w:p>
      <w:r>
        <w:t>Die Sanktionsnorm von Art. 7b Abs. 1 IVG sieht vor, dass die Leistungen nach Art. 21 Abs. 4 ATSG gekürzt oder verweigert werden können, wenn die auferleg ten Massnahmen nicht erfüllt wurden. Die eingeräumte Bedenkzeit, die bis zum 25. September 2019 dauerte (Urk. 8/145), war mehr als angemessen. Das Mahn- und Bedenkzeitverfahren wurde rechtsgenügend durchgeführt (E. 5.2). Damit bestan d nach durchgeführtem Mahn- und Bedenkzeitverfahren ab dem 10. Dezember 2019 kein renten anspruchs relevanter Invaliditätsgrad, womit die Beschwerdegegnerin den weiteren Anspruch auf eine Invalidenrente zu Recht verneinte und diese auf Ende des der Verfügung folgenden Monats aufhob . Die Beschwerde ist damit abzuweisen. 7 .</w:t>
      </w:r>
    </w:p>
    <w:p>
      <w:r>
        <w:t>Die Kosten des Verfahrens sind auf Fr. 8 00.-- anzusetzen und ausgangsgemäss der Beschwerdeführerin aufzuerlegen ( Art. 69 Abs. 1 bis IVG ) . Das Gericht erkennt: 1.</w:t>
      </w:r>
    </w:p>
    <w:p>
      <w:r>
        <w:t>Die Beschwerde wird abgewiesen. 2.</w:t>
      </w:r>
    </w:p>
    <w:p>
      <w:r>
        <w:t>Die Gerichtskosten von Fr. 800 .-- werden der Beschwerdeführerin auferlegt.</w:t>
      </w:r>
    </w:p>
    <w:p>
      <w:r>
        <w:t>Rechnung und Einzahlungsschein werden der Kostenpflichtigen nach Eintritt der Rechtskraft zugestellt. 3.</w:t>
      </w:r>
    </w:p>
    <w:p>
      <w:r>
        <w:t>Zustellung gegen Empfangsschein an: - Rechtsanwalt Dr. Markus Krapf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VogelSherif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