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IV.2020.00125 vom 22. Dezember 2020</w:t>
      </w:r>
    </w:p>
    <w:p>
      <w:r>
        <w:t>ZH Sozialversicherungsgericht, 2020-12-22, DE</w:t>
      </w:r>
    </w:p>
    <w:p>
      <w:r>
        <w:rPr>
          <w:b/>
        </w:rPr>
        <w:t xml:space="preserve">Quelle: </w:t>
      </w:r>
      <w:r>
        <w:t>https://mcp.opencaselaw.ch/entscheid/zh_sozialversicherungsgericht_IV.2020.00125</w:t>
      </w:r>
    </w:p>
    <w:p>
      <w:r>
        <w:t>FR: ZH_SOZIALVERSICHERUNGSGERICHT IV.2020.00125 du 22 décembre 2020</w:t>
      </w:r>
    </w:p>
    <w:p>
      <w:r>
        <w:t>IT: ZH_SOZIALVERSICHERUNGSGERICHT IV.2020.00125 del 22 dicembre 2020</w:t>
      </w:r>
    </w:p>
    <w:p>
      <w:pPr>
        <w:pStyle w:val="Heading2"/>
      </w:pPr>
      <w:r>
        <w:t>Erwägungen</w:t>
      </w:r>
    </w:p>
    <w:p>
      <w:r>
        <w:rPr>
          <w:b/>
        </w:rPr>
        <w:t>E. 1.1</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1.2</w:t>
      </w:r>
    </w:p>
    <w:p>
      <w:r>
        <w:t>War eine Rente wegen eines zu geringen Invaliditätsgrades verweigert worden und ist die Verwaltung auf eine Neuanmeldung eingetreten (Art. 87 Abs. 3 der Verordnung über die Invalidenversicherung (IVV ), so ist im Beschwerdeverfahren zu prüfe n, ob im Sinne von Art. 17 ATSG eine für den Rentenanspruch relevante Änderung des Invaliditätsgrades eingetreten ist (BGE 117 V 198 E. 3a mit Hinweis).</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w:t>
      </w:r>
    </w:p>
    <w:p>
      <w:r>
        <w:t>343 E. 3.5, 117 V 198 E. 3b, je mit Hinweisen). Hingegen ist die lediglich unter schiedliche Beurteilung eines im Wesentlichen gleich gebliebenen Sachverhalts im revisionsrechtlichen Kontext unbeachtlich (BGE 141 V 9 E. 2.3 mit Hinwei sen) .</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Die Annahme eines psychischen Gesundheitsschadens im Sinne von Art. 4 Abs. 1 IVG sowie Art. 3 Abs. 1 und Art. 6 des Bundesgesetzes über den Allgemeinen Teil des Sozialversicherungsrechts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 täts grades ist nur zulässig, wenn die funktionellen Auswirkungen der medizinisch festgestellten gesundheitlichen Anspruchsgrundlage im Einzelfall anhand der Standardindikatoren schlüssig und widerspruchsfrei mit (zumindest) überwiegen 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w:t>
      </w:r>
    </w:p>
    <w:p>
      <w:r>
        <w:t>Gegen beide Verfügungen erhob die Versicherte m it Eingabe vom 13. Februar 2020 Beschwerde und beantragte sinngemäss die Ausrichtung einer Invaliden rente sowie die Einholung eines Gutachtens hinsichtlich ihre s Verschlechte rungs gesuches. In prozessualer Hinsicht ersuchte sie zudem sinngemäss um Gewährung der unentgeltlichen Rechtspflege (Urk. 1. S. 2). Die IV-Stelle schloss mit Vernehm lassung vom 2. März 2020 auf Abweisung der Beschwerde (Urk. 6), wovon der Beschwerdeführerin am 9. April 2020 Kenntnis gegeben wurde (Urk. 10). Das Gericht zieht in Erwägung: 1.</w:t>
      </w:r>
    </w:p>
    <w:p>
      <w:r>
        <w:rPr>
          <w:b/>
        </w:rPr>
        <w:t>E. 2.1</w:t>
      </w:r>
    </w:p>
    <w:p>
      <w:r>
        <w:t>In der Verfügung vom 13. Januar 2020 betreffend de n Leistungsanspruch für den Zeitraum von Juli 2009 bis Juni 2012 hielt die Beschwerdegegnerin fest, die vom Sozialversicherungsgericht geforderten Patientendossiers seien nicht erhältlich gewesen und die eingeforderten Berichte der behandelten Ärzte würden sich nicht zur geforderten Zeitperiode äussern oder neue Tatsachen hervorbringen. Die in ihnen attestierte Arbeitsunfähigkeit decke sich mit den Angaben, welche das Ge richt nicht als beweistauglich erachtet habe . Folglich müsse im Sinne der Beweis losigkeit davon ausgegangen werden, dass für d ie genannte Zeit mit über wiegen der Wahrscheinlichkeit kein IV-relevanter Gesundheitsschaden ausgewie sen sei (Urk. 2/1).</w:t>
      </w:r>
    </w:p>
    <w:p>
      <w:r>
        <w:rPr>
          <w:b/>
        </w:rPr>
        <w:t>E. 2.2</w:t>
      </w:r>
    </w:p>
    <w:p>
      <w:r>
        <w:t>In der Verfügung vom 14. Januar 2020 betreffend das G esuch vom 13. März 2015 zufolge Verschlechterung des Gesundheitszustandes erwog die Beschwerdegeg nerin, gemäss Urteil des Sozialversicherungsgericht s</w:t>
      </w:r>
    </w:p>
    <w:p>
      <w:r>
        <w:t>bestehe ab Juli 2012 kein Anspruch auf eine Invalidenrente, da die Beschwerdeführerin ab März 2012 wieder zu 70 % arbeitsfähig gewesen sei. Folglich sei zu vergleichen, ob seit 2012</w:t>
      </w:r>
    </w:p>
    <w:p>
      <w:r>
        <w:t>eine Verschlechterung des Gesundheitszustandes eingetreten sei. Der begutach tende Psychiater sei zum Schluss gekommen, die gesundheitliche Beeinträch ti gung sei von Juli 2008 bis Februar 2019 gleich</w:t>
      </w:r>
    </w:p>
    <w:p>
      <w:r>
        <w:t>geblieben , ab März 2019 habe sich der Gesundheitszustand verbessert. Folglich handle es sich im Vergleich zu r Begutachtung aus dem Jahr 2012 um eine andere Beurteilung eines an sich gleich gebliebenen Sachverhaltes, ein Revisionsgrund sei nicht ausgewiesen. Sie, die IV-Stelle, erachte die Beschwerdeführerin somit weiterhin zu 70 % arbeitsfähig in der bisherigen und in einer angepassten Tätigkeit , was einem Invaliditätsgrad von 30 % entspreche (Urk. 2/2) .</w:t>
      </w:r>
    </w:p>
    <w:p>
      <w:r>
        <w:rPr>
          <w:b/>
        </w:rPr>
        <w:t>E. 2.3</w:t>
      </w:r>
    </w:p>
    <w:p>
      <w:r>
        <w:t>In ihrer Beschwerde vom 13. Februar 2020 brachte die Beschwerdeführerin vor, sie habe sämtliche möglichen Dokumente entsprechend ihrer M itwirkungspflicht eingereicht . Sie beanstandete, dass diese von der Beschwerdegegnerin nicht als relevant oder als bereits bekannt erachtet worden</w:t>
      </w:r>
    </w:p>
    <w:p>
      <w:r>
        <w:t>seien (Urk. 1 S. 2) .</w:t>
      </w:r>
    </w:p>
    <w:p>
      <w:r>
        <w:t>In Bezug auf das « Zusatzgesuch Verschlechterung»</w:t>
      </w:r>
    </w:p>
    <w:p>
      <w:r>
        <w:t>berief sich die Beschwerde führerin zur Hauptsache auf ihre behandelnde Psychiaterin des Psychiatrie zentrums Z.___ , die</w:t>
      </w:r>
    </w:p>
    <w:p>
      <w:r>
        <w:t>ihr seit Oktober 2015 eine deutliche Einschränkung der Arbeitsfähigkeit attestier t habe (Urk. 1 S. 2)</w:t>
      </w:r>
    </w:p>
    <w:p>
      <w:r>
        <w:rPr>
          <w:b/>
        </w:rPr>
        <w:t>E. 2.4</w:t>
      </w:r>
    </w:p>
    <w:p>
      <w:r>
        <w:t>Strittig und zu prüfen ist zunächst der Leistungsanspruch der Beschwerdeführerin für den Zeitraum Juli 2009 bis Juni 2012 und in einem weiteren Schritt gestützt auf ihre Neuanmeldung vom 13. März 2015</w:t>
      </w:r>
    </w:p>
    <w:p>
      <w:r>
        <w:t>die Frage</w:t>
      </w:r>
    </w:p>
    <w:p>
      <w:r>
        <w:t>der Verschlechterung ihres Gesun dheitszustandes.</w:t>
      </w:r>
    </w:p>
    <w:p>
      <w:r>
        <w:rPr>
          <w:b/>
        </w:rPr>
        <w:t>E. 3.1</w:t>
      </w:r>
    </w:p>
    <w:p>
      <w:r>
        <w:t>Die im Zeitpunkt des Erlasses der Urteile des Sozialversicherungsgerichts IV.2014.00007 vom 28. April 2015 sowie IV.2017.00991 vom 31. Januar 2018 vorhanden gewesenen medizinischen Akten, insbesondere das psychiatrische Gut achten von Dr. med.</w:t>
      </w:r>
    </w:p>
    <w:p>
      <w:r>
        <w:t>A.___ , Facharzt für Psychiatrie und Psycho the rapie, vom 12. Oktober 2012 (Urk. 7/63), wurden in den Entscheiden dargestellt (Urk. 7/106 , Urk. 7/152, je</w:t>
      </w:r>
    </w:p>
    <w:p>
      <w:r>
        <w:t>E. 3). Darauf wird verw i esen.</w:t>
      </w:r>
    </w:p>
    <w:p>
      <w:r>
        <w:rPr>
          <w:b/>
        </w:rPr>
        <w:t>E. 3.2</w:t>
      </w:r>
    </w:p>
    <w:p>
      <w:r>
        <w:t>Die</w:t>
      </w:r>
    </w:p>
    <w:p>
      <w:r>
        <w:t>Verneinung d es Rentenanspruches der Beschwer deführerin für die Zeit ab 1. Juli 2012 bis zum Erlass der Verfügung vom 19. November 2013 bestätigte das Sozialversicherungsgericht</w:t>
      </w:r>
    </w:p>
    <w:p>
      <w:r>
        <w:t>mit unangefochten in Rechtskraft erwachsenem Urteil IV.2014.00007 vom 28. April 2015 (vgl. Urk. 7/106) .</w:t>
      </w:r>
    </w:p>
    <w:p>
      <w:r>
        <w:t>Hingegen b lieb strittig und weiter zu prüfen, ob die Beschwerdeführerin vom 1. Juli 2009 bis Ende Juni 2012 Anspruch auf eine Invalidenrente hat . Z ur Beantwortung dieser F rage sind mit Blick auf das Wartejahr (Art. 28 Abs. 1 lit . b IVG) die medizinischen Ver hältnisse zwischen dem 1. Juli 2008 und dem 1. März 2012 massgebend , wie das Gericht verbindlich erwogen hat (vgl. Urk. 7/106 E. 5.1).</w:t>
      </w:r>
    </w:p>
    <w:p>
      <w:r>
        <w:t>Dazu zog das Sozialversicherungsgericht in seinem Urteil IV.2014.00007 vom 28.</w:t>
      </w:r>
    </w:p>
    <w:p>
      <w:r>
        <w:t>April 2015 in Betracht, dass die von den damaligen Behandlern gestellte Diag nose einer rezidivierenden depressiven Störung aufgrund der Aktenlage als nach vollziehbar</w:t>
      </w:r>
    </w:p>
    <w:p>
      <w:r>
        <w:t>erscheine . Die betreffende Diagnose allein vermöge indessen keine dauerhafte Arbeitsunfähigkeit zu begründen. I n Anbetracht der vom 1.</w:t>
      </w:r>
    </w:p>
    <w:p>
      <w:r>
        <w:t>September bis zum 30. November 2009 attestierten 100%igen Arbeitsunfähigkeit und der erwähnten wechselhaften Symptomatik sei nicht auszuschliessen, dass die Be schwerdeführerin während einer gewissen Zeit an einer depressiven Störung von invaliditätsrelevantem Ausmass gelitten habe. Soweit die attestierte Arbeits un fähigkeit auf eine posttraumatische Belastungsstörung beziehungsweise eine andauernde Persönlichkeitsänderung nach Extrembelastung zurückzuführen sei, gelte es z u beachten, dass diese nach den selben rechtlichen Kriterien zu beurteilen seien, die für eine somatoforme Schmerzstörung und ähnliche Leiden gälten</w:t>
      </w:r>
    </w:p>
    <w:p>
      <w:r>
        <w:t>(Urk.</w:t>
      </w:r>
    </w:p>
    <w:p>
      <w:r>
        <w:t>7/106 E. 5.3). Allein mit diesen Diagnosen lasse sich ein invaliditätsrele van ter Gesundheitsschaden weder bejahen noch verneinen</w:t>
      </w:r>
    </w:p>
    <w:p>
      <w:r>
        <w:t>(Urk.</w:t>
      </w:r>
    </w:p>
    <w:p>
      <w:r>
        <w:t>7/106</w:t>
      </w:r>
    </w:p>
    <w:p>
      <w:r>
        <w:t>E. 5.4). Weiter könne nicht ausgeschlossen werden, dass die depressive Symptomatik während einer gewissen Zeit ein invaliditätsrelevantes Ausmass erreicht habe</w:t>
      </w:r>
    </w:p>
    <w:p>
      <w:r>
        <w:t>(Urk. 7/106 E. 5.5). Es seien weitere Abklärungen vorzunehmen (Urk. 7/106 E. 5.</w:t>
      </w:r>
    </w:p>
    <w:p>
      <w:r>
        <w:rPr>
          <w:b/>
        </w:rPr>
        <w:t>E. 6</w:t>
      </w:r>
    </w:p>
    <w:p>
      <w:r>
        <w:t>; vgl. zum Ganzen auch Urteil IV.2017.00991 vom 31. Januar 2018 E. 2.2 ). 3. 3</w:t>
      </w:r>
    </w:p>
    <w:p>
      <w:r>
        <w:t>Mit dem Urteil IV.2017.00991 vom 31. Januar 2018 gelang t e das Sozialver siche rungsgericht zum Schluss, dass die</w:t>
      </w:r>
    </w:p>
    <w:p>
      <w:r>
        <w:t>geforderten Abklärungen unzureichend getä tigt worden und nochmals z u ergänzen seien (Urk. 7/152 E. 4.5). 4. 4.1</w:t>
      </w:r>
    </w:p>
    <w:p>
      <w:r>
        <w:t>Nachdem die Beschwerdeführerin aufforderungsgemäss (Urk. 7/156) die im frag lichen Zeitraum behandelnden Ärzte bekannt gegeben hatte (Schreiben vom 23.</w:t>
      </w:r>
    </w:p>
    <w:p>
      <w:r>
        <w:t>Mai 2018, Urk. 7/161), gingen bei der Beschwerdege gnerin die folgende n</w:t>
      </w:r>
    </w:p>
    <w:p>
      <w:r>
        <w:t>neuen me dizinischen Unterlagen ein. 4.2</w:t>
      </w:r>
    </w:p>
    <w:p>
      <w:r>
        <w:t>Laut Bericht von Dr. med. B.___ , Facharzt Psychiatrie und Psychotherapie, vom 15. Juni 2018 stand die Beschwerdeführerin vom 11. Januar 2010 bis 2. Juli 2015 in seiner Behandlung . Während dieser Zeit habe er keine Arbeitsunfähigkeit atte stiert. Er habe 2015 die Diagnosen einer andauernden Persönlichkeits änderung nach Extrembelastung, eine r</w:t>
      </w:r>
    </w:p>
    <w:p>
      <w:r>
        <w:t>PTBS sowie eine r rezidivierende n Depression, gegen wärtig mittelgradig, diagnostiziert. Abschliessend hielt er fest, dass er einer Ver sicherung die Patientendokumentation auch bei Einwilligung der Patientin nicht herausgeben würde (Urk. 7/162). 4.3</w:t>
      </w:r>
    </w:p>
    <w:p>
      <w:r>
        <w:t>Hausärztin Dr. C.___ teilte am 21. Juni 2018 telefonisch mit, dass sie die Beschwerdeführerin erst seit 2014 behandle, weshalb die gestellte Anfrage für sie erledigt sei (Urk. 7/163). 4.4</w:t>
      </w:r>
    </w:p>
    <w:p>
      <w:r>
        <w:t>Am 27. Juni 2018 (Urk. 7/164/19) wurden seitens des Psychiatriezentrum s</w:t>
      </w:r>
    </w:p>
    <w:p>
      <w:r>
        <w:t>Z.___</w:t>
      </w:r>
    </w:p>
    <w:p>
      <w:r>
        <w:t>die Formularb erichte vom 17. März 2009 (Urk. 7/164/6-11)</w:t>
      </w:r>
    </w:p>
    <w:p>
      <w:r>
        <w:t>und vom 13. April 2010 (Urk. 7/164/1-5) aufgelegt , welche bereits in den Akten lagen</w:t>
      </w:r>
    </w:p>
    <w:p>
      <w:r>
        <w:t>( Urk. 7/9/</w:t>
      </w:r>
    </w:p>
    <w:p>
      <w:r>
        <w:rPr>
          <w:b/>
        </w:rPr>
        <w:t>E. 6.2</w:t>
      </w:r>
    </w:p>
    <w:p>
      <w:r>
        <w:t>Dr. A.___ hielt in seinem G utachten vom 12. Oktober</w:t>
      </w:r>
    </w:p>
    <w:p>
      <w:r>
        <w:t>2012 (Urk. 7 /63/5 ff.) als Diagnose mit Auswirkun g auf die Arbeitsfähigkeit Angst und depressive Störungen gemischt (ICD-10 F41.2), spätestens seit 2011, fest (Urk. 7 /63/25). Ferner vermerkte er akzentuierte Persönlichkeitszüge mit narziss tisch- histrionischen Anteilen (ICD-10 Z73.1), welchen kein Krankheitswert und damit auch kein negativer Einfluss auf die Arbeitsfähigkeit zukomme. Ohne Aus wirkungen auf die Arbeitsfähigkeit sei auch</w:t>
      </w:r>
    </w:p>
    <w:p>
      <w:r>
        <w:t>die rezidivierende depressive Störung, gegenwärtig remittiert.</w:t>
      </w:r>
    </w:p>
    <w:p>
      <w:r>
        <w:t>Hinsichtlich der Befunde (Urk. 7/63/18-20) führte er aus, dass die Konzentrationsfähigkeit der Beschwerdeführerin etwas zu wünschen übrig lasse . Im Langzeitgedächtnis hätten sich Schwankungen ergeben; so seien die «kleinen Lücken» im Zeitablauf der Biografie zwar nicht erheblich, aber doch auffällig. Entsprechend sei das formale Denken leicht verlangsamt. Die Beschwer deführerin habe grosse Befürchtungen, ja Ängste, um das Wohlbefinden ihrer Kinder und des Ehemannes. In diesem Zusammenhang komme es immer wieder zu einem Gedankenkreisen, das sie als grüblerisch-zwanghaft erlebe. Die Stim mungslage sei leicht gedrückt und die Beschwerdeführerin habe etwas ange spannt und gekränkt, dabei aber auch stark verunsichert gewirkt. Der Antrieb sei etwas vermindert. Dr. A.___ berichtete ferner von Verdeutlich ungs tendenzen , das persönliche Krankheitsmodell sei primär psychosozial orientiert (Urk. 7/63/20).</w:t>
      </w:r>
    </w:p>
    <w:p>
      <w:r>
        <w:t>Dr. A.___ war en die bereits im Bericht des Psychiatriezentrums Z.___ vom 5. Februar 2009 (Urk. 7/9/11) erwähnten Diagnose n</w:t>
      </w:r>
    </w:p>
    <w:p>
      <w:r>
        <w:t>einer Persön l ichkeitsänderung nach Extrembe lastung sowie eines Status nach PTBS bekannt (Urk. 7/63/10) . In seine r Expertise hat er eine ausführliche Anamnese erhoben (Urk. 7 /63/15 -21 ). Namentlich hat er den Um stand</w:t>
      </w:r>
    </w:p>
    <w:p>
      <w:r>
        <w:t>berücksichtigt , dass der Ehe mann der Be schwerdeführerin als verdeckter Ermittler die Polizei unterstützte, worauf die ganze Familie in ihrer Sicherheit bedroh t und zu zahlreichen Umzügen ge zwungen war. Ebenso hat er die Tatsache in seine Einschätzung mit</w:t>
      </w:r>
    </w:p>
    <w:p>
      <w:r>
        <w:t>einbezogen, dass die Beschwerdeführerin im fünften Schwan g erschaftsmonat ihr Kind verlor en hat (Urk. 7/63/22) . N ach s einer klinischen Untersuchung der Beschwerdeführerin hat er seine Diagnose n achvollziehbar und einleuchtend hergeleitet (Urk.</w:t>
      </w:r>
    </w:p>
    <w:p>
      <w:r>
        <w:t>7/63/21</w:t>
      </w:r>
    </w:p>
    <w:p>
      <w:r>
        <w:t>f.).</w:t>
      </w:r>
    </w:p>
    <w:p>
      <w:r>
        <w:t>Ebenfalls in Kenntnis der im Jahr 2009</w:t>
      </w:r>
    </w:p>
    <w:p>
      <w:r>
        <w:t>gestellten Diagnosen eines Status nach PTBS und einer andauernden Persönlichkeitsstörung nach Extrembelastung (Urk. 7/106 E.</w:t>
      </w:r>
    </w:p>
    <w:p>
      <w:r>
        <w:t>3.2) befand das Sozialversicherungsgericht mit Urteil IV.2014.00007 vom 28. April 2015 das Gutachten von Dr. A.___ für beweiswürdig und erachtete gestützt darauf eine Arbeitsfähigkeit von 70 % für die Beschwerdeführerin, geltend ab 1. März 2012 (Zeitpunkt der Begutachtung) als zumutbar (vgl. Urk. 7/106 E. 4.3). Es besteht keine Veranlassung, auf diese Erkenntnis zurückzukommen.</w:t>
      </w:r>
    </w:p>
    <w:p>
      <w:r>
        <w:t>Allein der Umstand, da ss die Beschwerdeführerin gegenüber Dr. A.___ weder den Abort noch die Vergewaltigung erwähnte und letzteres Ereig nis erst gegenüber von Dr. B.___ thematisiert wurde, deutet nicht auf das Vor liegen eines Revisionsgrundes hin . Denn diese Jahre zurückliegenden Vorfälle haben gemäss dem Urteil vom 28. April 2015 die Arbeitsfähigkeit der Be schwer deführerin zumindest bis ins Jahr 2012 nicht rentenwirksam beeinträchtigt.</w:t>
      </w:r>
    </w:p>
    <w:p>
      <w:r>
        <w:rPr>
          <w:b/>
        </w:rPr>
        <w:t>E. 6.3</w:t>
      </w:r>
    </w:p>
    <w:p>
      <w:r>
        <w:t>Seit der ersten Anmeldung der Beschwerdeführerin im Jahr 2009 stellten die be fassten Fachpersonen unterschiedlich e Diagnosen vor dem Hintergrund der lang jährigen, von offenbar zahlreichen negativen Erlebnissen und Ereignissen ge präg ten Biografie der Beschwerdeführerin; so in sbesondere eine rezidivierende depressive Störung, eine PTBS, eine Anpassungsstörung und andauernde Persön lichkei tsänderung nach Extrembelastung . In diesem Zusammenhang ist zu be mer ken, dass eine</w:t>
      </w:r>
    </w:p>
    <w:p>
      <w:r>
        <w:t>psychiatrische Exploration von der Natur der Sache her nicht ermessensfrei erfolgen kann und dem begutachtenden Psychiater deshalb prak tisch immer einen gewissen Spielraum eröffnet, innerhalb dessen verschiedene medizinisch-psychiatrische Interpretationen möglich, zulässig und zu respektie ren sind, sofern der Experte lege artis vorgegangen ist (Urteile des Bundesgerichts 8C_100/2013 vom 28. Mai 2013 E. 4.2.2 und 8C_997/201 0 vom 10. August 2011 E. 3.2).</w:t>
      </w:r>
    </w:p>
    <w:p>
      <w:r>
        <w:t>Dem Gutachten von Dr. A.___ kann daher der Beweiswert nicht ab gesprochen werden, weil er das Beschwerdebild mit einer anderen Diagnose fasste als die behandelnden Fachleute. Ebenso wenig kann der Beweiswert der durch Dr. Y.___ gezogenen Schlussfolgerung eines unveränderten Gesund heits zustandes nicht allein wegen des erst im Februar 2015 zur Sprache ge kommenen Traumas umgestossen werden. Vor diesem Hintergrund ist aufgrund der jüngeren Berichte für den Zeitraum von November 2013 bis Januar 2020 keine massgebende Verschlechterung belegt. Zwar stellte Dr. B.___ abweichende Diagnosen und stützte si ch auf die Aussagen der Beschwerdeführerin über Flash backs und Albträume hinsichtlich der Vergewaltigung in der Kindheit und den erlitten Abort . Insofern nahm</w:t>
      </w:r>
    </w:p>
    <w:p>
      <w:r>
        <w:t>er indes nicht auf ein neues Ereignis Bezug, sondern beurteilt die bereits seit langer Zeit vorliegenden Verhältnisse neu . Zudem schilderte er keine wesentliche Änderung der objektiven Befundlage und legte nicht dar, inwiefern im Vergleich zur Beurteilung</w:t>
      </w:r>
    </w:p>
    <w:p>
      <w:r>
        <w:t>durch Dr. A.___ beziehungsweise abweichend von der Einschätzung von Dr. Y.___</w:t>
      </w:r>
    </w:p>
    <w:p>
      <w:r>
        <w:t>eine effektive Veränderung des Gesundheitszustands eingetreten ist , weshalb dem Bericht von Dr. B.___</w:t>
      </w:r>
    </w:p>
    <w:p>
      <w:r>
        <w:t>für die Belange der Rentenrevision kein genügender Be weiswert zukommt (Urteil des Bundesgerichts 9C_137/2017 vom 8. November 2017 E. 3.1 ). Im Weiteren sah er wiederholt davon a b , konkrete Auswirkungen auf die Arbeitsfähigkeit zu formulieren (Urk. 7/102 ,</w:t>
      </w:r>
    </w:p>
    <w:p>
      <w:r>
        <w:t>Urk. 7/191 ) , so dass nicht mit überwiegender Wahrscheinlichkeit von einer gesundheitlichen Verschlechterung ausgegangen werden kann.</w:t>
      </w:r>
    </w:p>
    <w:p>
      <w:r>
        <w:t>Dies steht im Einklang mit dem Bericht vom 4. Dezember 2019</w:t>
      </w:r>
    </w:p>
    <w:p>
      <w:r>
        <w:t>von Dr. E.___</w:t>
      </w:r>
    </w:p>
    <w:p>
      <w:r>
        <w:t>(Urk. 7/220), wonach die Beschwerdeführerin bereits in ihrer Kindheit und bis ins späte Jugendalter in ihrem Elternhaus massiver psychischer und physischer Ge walt ausgesetzt gewesen war . Die Vergewaltigung sei dabei als einzelne trauma tische Erfahrung in einer Reihe von k umulativen Traumata einzuordnen (vgl. ebenfalls Bericht vom 28. August 2017 in Urk. 7/142/5, wonach zu Behand lungsbeginn bereits eine chronifizierte posttraumatische Symptomatik bestand en haben soll ).</w:t>
      </w:r>
    </w:p>
    <w:p>
      <w:r>
        <w:t>Neue Befunde, welche auf eine erhebliche Verschlechterung des Ge sundheitszustandes hinweisen würden, führte indes auch Dr. E.___ nicht auf , weshalb ihr Bericht nicht geeignet ist, die Expertise von Dr. Y.___ in Zweifel zu ziehen .</w:t>
      </w:r>
    </w:p>
    <w:p>
      <w:r>
        <w:rPr>
          <w:b/>
        </w:rPr>
        <w:t>E. 6.4</w:t>
      </w:r>
    </w:p>
    <w:p>
      <w:r>
        <w:t>Dieser gelangte in seiner Beurteilung vom 2. August 2019 zum Schluss, dass seit Juli 2008 ein gleichbleibender Gesundheitsschaden best ehe; die Beschwerde füh rerin leide seit 2003 an einer PTBS, welche 2006 in eine Persönlichkeitsänderung nach Extrembelastung gemündet sei. Immer wieder seien depressive Episoden aufgetreten . Vor diesem Hint ergrund kann auch gestützt auf seine Expertise nicht auf eine seit 2012 eingetretene Veränderung geschlossen werden. Vielmehr hat Dr. Y.___</w:t>
      </w:r>
    </w:p>
    <w:p>
      <w:r>
        <w:t>den bereits von Dr. A.___ gewürdigten Sach verhalt unterschiedlich beurteilt, was im revisionsrechtlichen Kontext unbeacht lich bleibt (BG E 141 V 9 E. 2.3 mit Hinweisen), obschon Dr. Y.___</w:t>
      </w:r>
    </w:p>
    <w:p>
      <w:r>
        <w:t>andere Diagnosen als Dr. A.___</w:t>
      </w:r>
    </w:p>
    <w:p>
      <w:r>
        <w:t>stellte und die Arbeitsfähigkeit zurückhaltender einschätzte.</w:t>
      </w:r>
    </w:p>
    <w:p>
      <w:r>
        <w:rPr>
          <w:b/>
        </w:rPr>
        <w:t>E. 6.5</w:t>
      </w:r>
    </w:p>
    <w:p>
      <w:r>
        <w:t>Aus somatischer Sicht ist im massgebenden Zeitraum eine relevante Verschlech terung des Gesundheitszustandes weder ersichtlich noch</w:t>
      </w:r>
    </w:p>
    <w:p>
      <w:r>
        <w:t>geltend gemacht . Die Beschwerdeführerin beklagte gegenüber Dr. Y.___</w:t>
      </w:r>
    </w:p>
    <w:p>
      <w:r>
        <w:t>Kopf- und Ge lenk schmerzen, Blasenprobleme und Schwindel. Bereits gegenüber Dr. A.___ schilderte sie ausgeprägte Schmerzen (vgl. Urk. 7/63/11 und 7/63/1 5-16 ) .</w:t>
      </w:r>
    </w:p>
    <w:p>
      <w:r>
        <w:t>Gemäss dem Bericht der Reha k lini k</w:t>
      </w:r>
    </w:p>
    <w:p>
      <w:r>
        <w:t>F.___</w:t>
      </w:r>
    </w:p>
    <w:p>
      <w:r>
        <w:t>(Urk. 7/172) best a nden die Schmerzen seit der Kindheit und</w:t>
      </w:r>
    </w:p>
    <w:p>
      <w:r>
        <w:t>es wurden schon jahrelang Infiltrationen durchgeführt . Dass diese Beschwerden über die Dauer der Hospitalisation hinaus eine Arbeitsunfähigkeit nach sich gezogen hätte n , ist jedoch nicht ersichtlich (Urk. 7/172). Dies gilt auch für den Bericht der Universitätsklinik J.___</w:t>
      </w:r>
    </w:p>
    <w:p>
      <w:r>
        <w:t>über die neuro-urologische Unter suchung vom 19. Juni 2019 (Urk. 7/201), weshalb sich Weiterungen dazu erübrigen . 7 .</w:t>
      </w:r>
    </w:p>
    <w:p>
      <w:r>
        <w:t>Nach dem Gesagten ist auch für die Zeit nach der Neuanmeldung vom 13. März 201 5 keine wesentliche gesundheitliche Verschlechterung nachgewiesen, so dass die Beschwerde gegen die Verfügungen vom 13. und 14. Januar 2020 abzuweisen ist. 8.</w:t>
      </w:r>
    </w:p>
    <w:p>
      <w:r>
        <w:t>8 .1</w:t>
      </w:r>
    </w:p>
    <w:p>
      <w:r>
        <w:t>Da es um die Bewilligung oder Verweigerung von Versicherungsleistungen geht, ist das Verfahren kostenpflichtig. Die Gerichtskosten sind nach dem Verfahrens aufwand und unabhängig vom Streitwert im Rahmen von Fr. 200.-- bis Fr.</w:t>
      </w:r>
    </w:p>
    <w:p>
      <w:r>
        <w:t>1‘000.-- festzulegen (Art. 69 Abs. 1 bis IVG) und auf Fr. 8 00.-- festzusetzen. Entspre chend dem Ausgang des Verfahrens sind die Koste n der unterliegenden Beschwerdeführeri n aufzuerlegen. 8 .2</w:t>
      </w:r>
    </w:p>
    <w:p>
      <w:r>
        <w:t>Nach Gesetz und Prax 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 8.3</w:t>
      </w:r>
    </w:p>
    <w:p>
      <w:r>
        <w:t>Die Beschwerdeführerin</w:t>
      </w:r>
    </w:p>
    <w:p>
      <w:r>
        <w:t>gab im Formular zur Abklärung ihrer prozessualen Bedürftigkeit an, dass sich</w:t>
      </w:r>
    </w:p>
    <w:p>
      <w:r>
        <w:t>ihr erwerbstätiger Soh n monatlich mit Fr. 1'000.</w:t>
      </w:r>
    </w:p>
    <w:p>
      <w:r>
        <w:t>an den Kosten des gemeinsamen Haushalt es beteilige (Urk. 8 S. 3 ) ; Belege über eine entsprechende Zahlung (vgl. jedoch die Gutschrift von Fr. 700.-- in Urk. 9/9 S. 2) und zu dessen Einkommen reichte sie entgegen der Aufforderung, sämtliche Ein künfte</w:t>
      </w:r>
    </w:p>
    <w:p>
      <w:r>
        <w:t>zu belegen (Urk. 8 S. 6), nicht ein. Ferner fehlt ein Beleg zu den geltend gemachten Berufskosten von Fr.</w:t>
      </w:r>
    </w:p>
    <w:p>
      <w:r>
        <w:t>300 . (Urk. 8 S. 4) , zumal der Arbeitgeber einen Spesenersatz von Fr. 100.-- entrichtet (Urk. 9/1).</w:t>
      </w:r>
    </w:p>
    <w:p>
      <w:r>
        <w:t>Die im gemeinsamen Haushalt lebenden volljährigen Kinder mit eigenem Erwerbs einkommen haben mit ein e m angemessenen Anteil an die Haushaltskosten (Mietzins, Heizung, Wäsche usw.) beizutragen, wobei in der Regel von einem Drittel des Nettoeinkommens ausgegangen wird (Urteil des</w:t>
      </w:r>
    </w:p>
    <w:p>
      <w:r>
        <w:t>Bun des gerichts 8C_909/2014 vom 6. Mai 2015 E. 3.3).</w:t>
      </w:r>
    </w:p>
    <w:p>
      <w:r>
        <w:t>Damit ist die Höhe des Einkommens des im Juli 2020, mithin während dem laufenden Beschwerdeverfahren volljährig gewordenen Sohnes entscheidend für die F r age , ob die Beschwerdeführerin und ihr Ehegatte einen Einnahmenüberschuss erzielen und ob ihnen die Bezahlung der Gerichtskosten zumutbar ist . Zu bemerken bleibt sodann, dass die Beschwer deführerin hinsichtlich der Erhebung der Bedürftigkeit eine umfassende Mitwir kungsobliegenheit trifft und i nsofern ein durch die Mitwirkungspflicht einge schränkter Untersuchungsgrundsatz gilt (Urteil e des Bundesgerichts 4A_270/2017 vom 1. September 2017 E. 4.2 und 4A_274/2016 vom 19. Oktober 2016 E. 2.3 mit Hinweisen). Die Beschwerdeführerin hat nicht plausibel dargetan, wie sie und ihr Ehemann - ohne Unterstützung durch die Sozialhilfebehörde (Urk. 9/3) - mit den geltend gemachten Einnahmen von monatlich netto Fr. 3'632.45 (Urk. 8 S. 3 und Urk. 9/1) , einem Mietzins von Fr. 2'580. (Urk. 9/4) und Kranken kassen prämien von Fr. 736.-- monatlich (Urk. 9/6-8) ihren Lebensunterhalt bestreiten.</w:t>
      </w:r>
    </w:p>
    <w:p>
      <w:r>
        <w:t>Da die Beschwerdeführerin ihr Gesuch um unentgeltliche Prozessführung nicht umfassend belegt beziehungsweise unvollständig Auskunft gegeben hat (vgl. Ziffer 12 des Formulars zur Abklärung der prozessualen Bedürftigkeit in Urk. 8) , ist</w:t>
      </w:r>
    </w:p>
    <w:p>
      <w:r>
        <w:t>die prozessuale Bedürftigkeit androhungsgemäss zu verneinen (vgl. Verfügung vom 19. Februar 2020 , Dispositiv-Ziffer 2, Urk. 4) und das Gesuch ist abzuweisen. Das Gericht beschliesst:</w:t>
      </w:r>
    </w:p>
    <w:p>
      <w:r>
        <w:t>Das Gesuch um unentgeltliche Prozessführung wird abgewiesen ; und erkennt sodann: 1.</w:t>
      </w:r>
    </w:p>
    <w:p>
      <w:r>
        <w:t>Die Beschwerde wird abgewiesen. 2.</w:t>
      </w:r>
    </w:p>
    <w:p>
      <w:r>
        <w:t>Die Gerichtskosten von Fr. 8 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r>
        <w:rPr>
          <w:b/>
        </w:rPr>
        <w:t>E. 11</w:t>
      </w:r>
    </w:p>
    <w:p>
      <w:r>
        <w:t>16, Urk. 7/31) und dem Gericht aus den früheren Gerichtsv erfahren bekannt waren (vgl. Urk. 7/106 E. 3.2).</w:t>
      </w:r>
    </w:p>
    <w:p>
      <w:r>
        <w:t>Daneben ging vom Psychiatriezentrum Z.___</w:t>
      </w:r>
    </w:p>
    <w:p>
      <w:r>
        <w:t>ein Auszug aus der Krankengeschichte für den Zeitraum Juli 2008 bis zum Ende der Behandlung am 11. Januar 2010 ein (Urk.</w:t>
      </w:r>
    </w:p>
    <w:p>
      <w:r>
        <w:t>7/164/12-18) . Darin wurde ein schwankender Beschwe r deverlauf aufgrund der multiple n</w:t>
      </w:r>
    </w:p>
    <w:p>
      <w:r>
        <w:t>psychosozialen Belastungsfaktoren beschrie ben, namentlich Probleme mit dem Migrationsamt, dem Sozialamt und der Polizei, finanzielle Schwierigkeiten, Probleme aufgrund des Verlusts der Arbeitsstelle, Beziehungsschwierigkeiten und Streit mit dem Ehemann (Urk.</w:t>
      </w:r>
    </w:p>
    <w:p>
      <w:r>
        <w:t>7/164/13 unten f. ) . Am 5. August und 4. September 2008 wurde (wieder) eine Arbeitsfähigkeit von 50 % vermerkt (Urk. 7/164/12; vgl. den e ntsprechend en Eintrag vom</w:t>
      </w:r>
    </w:p>
    <w:p>
      <w:r>
        <w:rPr>
          <w:b/>
        </w:rPr>
        <w:t>E. 13</w:t>
      </w:r>
    </w:p>
    <w:p>
      <w:r>
        <w:t>März 2009, Urk. 7/164/14 ) .</w:t>
      </w:r>
    </w:p>
    <w:p>
      <w:r>
        <w:t>Im September und November 2008 habe sich die Beschwerdeführerin erneut mittelgradig depressiv mit Suizidgedanken präsentiert. E in Klinikeintritt sei empfohlen, aber nicht vollzogen worden (Urk. 7/164/13) . Auf die zahlreichen Belastungen reagiere sie immer wieder mit depressiven Einbrüchen, Suizidge dan ken und Hoffnungslosigkeit . Trotz schwierigem Jahr habe sie aber auch immer wieder Aufhellungen und Anzeichen psychischer Stärke gezeigt . Anfang 2009 notierte n die Fachleute des Psychiatriezentrums Z.___ , dass keine grossen Veränderungen bestünden, und sie attestierten weiterhin die gleiche Arbeitsun fähigkeit (Urk. 7/164/14) . Im Oktober 2009 habe die Beschwerdeführerin klare depressive Symptome beschrieben (Urk. 7/164/16).</w:t>
      </w:r>
    </w:p>
    <w:p>
      <w:r>
        <w:t>Nach Erlass des Vorbescheids habe</w:t>
      </w:r>
    </w:p>
    <w:p>
      <w:r>
        <w:t>die Beschwerdeführerin am 24. November 2009 telefonisch mit geteilt , dass sie sich nun entsprechend der Empfehlung ihrer Anwältin auf eine 100 %-Stelle bewerbe , das würde für sie gehen (Urk. 7/164/17). Weiter wurde vermerkt, dass die Beschwerdeführerin mit dem Formular des RAV für November 2009 um ein Zeugnis mit einer vollständige n Arbeitsfähigkeit ersucht habe, welches ihr ausgestellt worden sei, obschon zuvor eine 100%ige Arbeitsunfähigkeit bescheinigt worden sei. Rückwirkend für Oktober wolle sie eine Arbeitsunfähigkeit von 50 %, was in Anbetracht von Krankheit suspekt sei . Die Beschwerdeführerin mache geltend, dass sie zu 100 % arbeitsfähig sei und Anspruch auf Gelder der Arbeitslosenkasse habe. Sie habe sich in einem ausge glichene n Zustandsbild präsentiert und die miserablen finanziellen Verhältnissen , die Arbeitslosigkeit und die belastenden Verhältnisse wegen der fehlenden Auf enthaltsbewilligung beklagt. Tatsächlich sei eine 100%ige Arbeitsfähigkeit gege ben .</w:t>
      </w:r>
    </w:p>
    <w:p>
      <w:r>
        <w:t>Anschliessend wechselte die Beschwerdeführerin ihren Behandler per Januar 2010 und das Dossier wurde abgeschlossen (Urk. 7/164/18). 4.5</w:t>
      </w:r>
    </w:p>
    <w:p>
      <w:r>
        <w:t>Mit nicht weiter begründete m Schreiben vom 2. November 2018</w:t>
      </w:r>
    </w:p>
    <w:p>
      <w:r>
        <w:t>attestierte Dr.</w:t>
      </w:r>
    </w:p>
    <w:p>
      <w:r>
        <w:t>med. D.___ , FMH Psychiatrie und Psychotherapie, für den Zeitraum vom 1.</w:t>
      </w:r>
    </w:p>
    <w:p>
      <w:r>
        <w:t>Juli 2009 bis 30. Juni 2012 eine Arbeitsunfähigkeit von 80 % . Die Beschwerdeführerin sei in dieser Zeitspanne bemüht gewesen sei, eine Arbeitsstelle im Umfang von 20 bis 50 % zu finden (Urk. 7/184). 4.6</w:t>
      </w:r>
    </w:p>
    <w:p>
      <w:r>
        <w:t>Die Patientendossiers von Dr. D.___ und Dr. B.___</w:t>
      </w:r>
    </w:p>
    <w:p>
      <w:r>
        <w:t>vermochten weder die Be schwerdegegnerin noch die Beschwerdeführerin erhältlich zu machen (vgl. Mit tei lung der Beschwerdeführerin vom 9. Januar 2019 , Urk. 7/190). Im von dieser</w:t>
      </w:r>
    </w:p>
    <w:p>
      <w:r>
        <w:t>gleichzeitig aufgelegten Bericht vom 7. Dezember 2018 hielt Dr. B.___</w:t>
      </w:r>
    </w:p>
    <w:p>
      <w:r>
        <w:t>rückwir kend zum Zeitraum vom 11. Januar 2010 bis 17. Februar 2011 fest, dass damals eine störende Persönlichkeitsänderung nach ICD-10 F61.1 sowie eine PTBS nach ICD-10 F43.1 bestanden h ätten . Die im Bericht vom 23. Dezember 2011 gestellten Diagnosen einer mittelschwere n depressive n Episode und einer andauernde n Persönlichkeitsveränderung nach Extrembelastung (Urk. 7/58/1-2) seien retro spek tiv nicht zutreffend gewesen . Der depressiven Symptomatik sei zu viel Be deutung zugemessen worden, da die wiederkehrenden Stimmungseinbrüche Aus druck der Kernsymptomatik der Persönlichkeitsänderung gewesen sei en . Da die Beschwerdeführerin im fraglichen Zeitraum nur unscharf und schambedingt zu den belastenden Erlebnissen in ihrer Jugend habe Stellung nehmen k önnen , sei dies fälschlicherweise als andauernde Persönlichkeitsänderung nach Extrembe las tung aufgeführt worden. Zu einer angepassten Arbeitsfähigkeit beziehungs weise einer Arbeitsunfähigkeit trotz Anpassung im fraglichen Zeitraum konnte Dr. B.___ nicht Stellung nehmen , wies indes darauf hin, dass eine störende Per sönlichkeitsänderung (ICD-10 F61.1) generell ein schwerwiegendes Krankheits bild darstelle (Urk. 7/191/2) . 4.7</w:t>
      </w:r>
    </w:p>
    <w:p>
      <w:r>
        <w:t>Im Formularbericht vom 28. August 2017 diagnostizierte Dr. med. E.___ , leitende Ärztin des Psychiatriezentrum s</w:t>
      </w:r>
    </w:p>
    <w:p>
      <w:r>
        <w:t>Z.___ und seit Januar 2017 neue Behandlerin der Beschwerdeführerin, eine rezidivierende depressive Störung , gegenwärtig mittelgradige Episode , sowie eine Persönlichkeitsänderung nach Extrembelastung (Urk. 7/142/4). Sie berichtete über eine stark ausgeprägte, chronifizierte posttraumatische Symptomatik , die Behandlung erfolge seit Februar</w:t>
      </w:r>
    </w:p>
    <w:p>
      <w:r>
        <w:t>2017 in der Traumasprechstunde . Für Oktober 2017 sei eine stationäre Behand lung auf der Traumatherapiestation geplant. Es bestehe eine vollständige Arbeits unfähigkeit und ein beruflicher Wiedereinstieg sei absolut unrealistisch (Urk. 7/142/6). Eine Tätigkeit im geschützten Rahmen könne allenfalls täglich während zwei Stunden möglich sein. Die Beschwerdeführerin sei bezüglich Durchhalte fähigkeit, Belastbarkeit, Flexibilität und Umstellungsfähigkeit stark eingeschränkt. Ebenso seien die Kontaktfähigkeit zu Dritten sowie die Gruppenfähigkeit einge schränkt (Urk. 7/142/7).</w:t>
      </w:r>
    </w:p>
    <w:p>
      <w:r>
        <w:t>Im Verlaufsbericht vom 23. August 2018 bestätigte</w:t>
      </w:r>
    </w:p>
    <w:p>
      <w:r>
        <w:t>sie die Di agnosen wie auch die bescheinigte Arbeitsunfähigkeit. Die Beschwerdeführerin benötige eine lang jährige und spezialisierte Behandlung; derzeit fänden die Konsultationen im Zwei-Wochen-Rhythmus statt. Eine berufliche Eingliederung sei absolut unrealis tisch. Als erschwerender Faktor komme hinzu, dass die Beschwerdeführerin nach wie vor über keine gesicherte Aufenthaltsbewilligung in der Schweiz verfüge u nd davon überzeugt sei, in ihrem Heimatland verfolgt und bedroht zu werden (Urk.</w:t>
      </w:r>
    </w:p>
    <w:p>
      <w:r>
        <w:t>7/176/2). 4.8</w:t>
      </w:r>
    </w:p>
    <w:p>
      <w:r>
        <w:t>Am 9. Juli 2018 berichtete n die Fachpersonen der Rehak lini k</w:t>
      </w:r>
    </w:p>
    <w:p>
      <w:r>
        <w:t>F.___ über den Aufenthalt der Beschwerdeführerin vom 14. Mai bis 3. Juni 2018 (Urk. 7/172). Es wurden folgende Diagnosen genannt (Urk. 7/172/1 -2) : - Rezidivierende depressive Störung, gegenwärtig mittelgradige Episode (ICD-10 F33.1) - Nichtorganische Insomnie (ICD-10 F51.0) - Verdacht auf PTBS (ICD-10 F43.1) - Chronische Schmerzstörung mit somatischen und psychischen Faktoren (ICD-10 F45.41) - Psychophysischer Erschöpfungszustand (ICD-10 Z73.0) - Panvertebralsyndrom , dominante zerviko - und lumbovertebrale Kompo nente - Mehrere Allergien - Prurigo simplex bei atopischer Diathese (Erstdiagnose 2017) - Chronisch rezidivierender Schwindel unklarer Ursache seit drei Jahren - Status nach Ösophagus-Spasmus mit Synkope, Helicoba c ter-Besiedelung, Gastroskopie (2002) - Adipositas Grad 1 - Nikotinkonsum</w:t>
      </w:r>
    </w:p>
    <w:p>
      <w:r>
        <w:t>Dazu wurde ausgeführt, d ie Beschwerdeführerin habe an einem ganzheitlichen, interdisziplinären Behandlungsprogramm für Patienten mit psychosomatischen Erkrankungen teilgenommen. Unter laufender Anpassung der pharmakolo gische n Therapie habe sich das depressive Erleben reduziert. Die traumatherapeutischen Prozesse hätten nicht hinreichend abgeschlossen werden können, da die Tochter der Beschwerdeführerin erkrankt sei und die Beschwerdeführerin nach einwö chigem Unterbruch auf einen Wiedereintritt verzichtet habe. E s wurde e ine voll ständige Arbeitsunfähigkeit für die Dauer des Aufenthaltes attestiert (Urk. 7/172/ 3).</w:t>
      </w:r>
    </w:p>
    <w:p>
      <w:r>
        <w:t>Weiter wurde festgehalten, dass d ie Schmerzen in Wirbelsäule und Gelenken chronisch seien und seit der Kindheit bestehen</w:t>
      </w:r>
    </w:p>
    <w:p>
      <w:r>
        <w:t>würden , wodurch die Beschwer deführerin schlecht schlafe. Die Schmerzen hätten mit den Jahren zugenommen, wogegen sie Physiotherapie mache. Es seien vor etwa</w:t>
      </w:r>
    </w:p>
    <w:p>
      <w:r>
        <w:rPr>
          <w:b/>
        </w:rPr>
        <w:t>E. 15</w:t>
      </w:r>
    </w:p>
    <w:p>
      <w:r>
        <w:t>Juni 2018 an , dass er bis zum Ende seiner Behandlung am 2. Juli 2015 - trotz der von ihm gestellten Diagnosen ( andauernde Persönlichkeitsänderung nach Extrembelastung, PTBS sowie rezidi vierende Depression, gegenwär tig mittelgradig) - keine Arbeitsunfähigkeit atte stiert hatte (Urk. 7/162/2). Damit übereistimmend äusserte er sich auch am 7. Dezember 2018 nicht klar zur Arbeitsfähigkeit (Urk. 7/191 S. 2 ). In diesem jüngsten Bericht gelangte er zudem rückblickend zu abweichenden Schlussfolge rungen hinsichtlich der Diagnosen und nannte nunmehr eine störende Persön lichkeitsänderung und eine PTBS (Urk. 7/191), weshalb aufgrund seiner Aussagen - unabhängig von den Diagnosen - während seiner Behandlungsdauer ein psy chisches Beschwerdebild mit funktionelle r Auswirkung auf die Leistungsfähigkeit nicht hinreichend zuverlässig erstellt ist. 5.4</w:t>
      </w:r>
    </w:p>
    <w:p>
      <w:r>
        <w:t>Hinsichtlich des Berichts von Dr. D.___ vom 8. Dezember 2011 (Urk. 7/55), worin diese eine Arbeitsunfähigkeit von 80 % postulierte, erwog das Gericht am 28.</w:t>
      </w:r>
    </w:p>
    <w:p>
      <w:r>
        <w:t>April 2015, die behandelnde Ärztin habe im Zeitpunkt des Berichts eine rezidivierende depressive Störung, gegenwärtig mittelgradig ausgeprägt , und somatische Symptome festgehalten, aber über den Verlauf zwischen Februar und Dezember 2011 kei ne Angaben gemacht. Sie habe indes eine leichte Verbesserung der depressiven Symptomatik vermerkt, so das s nicht ausgeschlossen werden könne, dass diese während einer gewissen Zeit ein invaliditätsbedingtes Ausmass erreicht habe (Urk. 7/106 E. 5.5) .</w:t>
      </w:r>
    </w:p>
    <w:p>
      <w:r>
        <w:t>Das Schreiben von Dr. D.___</w:t>
      </w:r>
    </w:p>
    <w:p>
      <w:r>
        <w:t>vom</w:t>
      </w:r>
    </w:p>
    <w:p>
      <w:r>
        <w:t>2. November 2018 (Urk. 7/184) erschöpft sich in der Bescheinigung einer 80%igen Arbeitsfähigkeit für den hier fraglichen Zeitraum. Mangels einer Begründung für diese Einschätzung können daraus keine neuen Erkenntnisse gezogen werden. Nichts anderes gilt in Bezug auf die Aus führungen von Dr. E.___ , welche die Behandlung der Beschwerdeführerin erst im Januar 2017 aufnahm (Urk. 7/142/4).</w:t>
      </w:r>
    </w:p>
    <w:p>
      <w:r>
        <w:t>In Anbetracht dieser weiterhin unklaren Aktenlage ist nicht zu beanstanden, dass die Beschwerdegegnerin zur Klärung der Sachlage die vom Gericht aufge wor fenen Fragen zum medizinischen Verlauf und der zumutbaren Arbeitsfähigkeit dem Gutachter Dr. Y.___ unterbreitet hat. 5.5</w:t>
      </w:r>
    </w:p>
    <w:p>
      <w:r>
        <w:t>De r Gutachter</w:t>
      </w:r>
    </w:p>
    <w:p>
      <w:r>
        <w:t>Dr. Y.___ schloss in Kenntnis und nach eingehender Würdigung der Vorakten (Urk. 7/208/2-8, Urk. 7/208/20-24) für die gesamte Zeit dauer vom 1. Juli 2008 bis Februar 2019 ausdrücklich</w:t>
      </w:r>
    </w:p>
    <w:p>
      <w:r>
        <w:t>auf eine n unveränderten Gesundheitsschaden. Den medizinischen Unterlagen der behandelnden Fachärzte kann nach dem Gesagten kein Beweiswert beigemessen werden und sie sind daher nicht geeignet, diese Schlussfolgerung in Zweifel zu ziehen.</w:t>
      </w:r>
    </w:p>
    <w:p>
      <w:r>
        <w:t>Daran ändert auch nichts, dass laut den jüngeren Berichten nicht mehr das depressive Geschehen im Vordergrund stand, sondern eine PTBS und eine andauernde Persönlichkeitsver änderung nach Extrembelastung . Denn rechtsprechungsgemäss ist nicht die Diag nose an sich entscheidend, sondern deren Auswirkung auf die Arbeitsfähigkeit (vgl. vorstehende E. 1.3) . 5.6</w:t>
      </w:r>
    </w:p>
    <w:p>
      <w:r>
        <w:t>Das Gericht hat im Urteil vom 28. April 2015 in Bezug auf den Leistungsanspruch für die Zeit ab März 2012 auf das Gutachten von Dr. A.___ vom 12. Oktober 2012 (Urk. 7/63) abgestellt und festgehalten, dieses erfülle die von der Rechtsprechung statuierten Anforderungen (vgl. dazu vorstehend E.</w:t>
      </w:r>
    </w:p>
    <w:p>
      <w:r>
        <w:t>1.4). Dieser nannte als Diagnosen mit Auswirkung auf die Arbeitsfähigkeit Angst und eine depressive Störung gemischt, vermerkte im Weiteren akzentuierte Persön lichkeitszüge mit narzisstisch-histrionischen Anteilen, denen kein Krankheitswert und kein negativer Einfluss auf die Arbeitsfähigkeit zukomme; auch der rezi di vierende n depressive n Störung, gegenwärtig remittiert, schrieb er keine Auswir kungen auf die Arbeitsfähigkeit zu. Davon ausgehend und unter Berück sich tigung der psychosozialen Faktoren erachtete er eine Arbeitsfähigkeit von 70 % in der zuletzt ausgeübten Tätigkeit als Küchenhilfe für zumutbar (Urk. 7/106 E.</w:t>
      </w:r>
    </w:p>
    <w:p>
      <w:r>
        <w:t>3.5).</w:t>
      </w:r>
    </w:p>
    <w:p>
      <w:r>
        <w:t>Das Gericht stellte darauf ab und ermittelte für die Zeit ab März 2012 einen rentenausschliessenden Invaliditätsgrad von 30 % (Urk. 7/106 E. 4.3 und E. 4.6). M it den ergänzenden Abklärungen konnten wesentlich schlechtere gesundheit liche Verhältnisse für den vorangegangenen Zeitraum von Juli 2008 bis März 2012 nicht mit überwiegender Wahrscheinlichkeit erstellt werden . Vielmehr hat die Beschwerdegegnerin gestützt auf das Gutachten von Dr. Y.___</w:t>
      </w:r>
    </w:p>
    <w:p>
      <w:r>
        <w:t>zu Recht geschlossen, dass der gerichtlich festgelegte Invaliditätsgrad au ch für d ies en</w:t>
      </w:r>
    </w:p>
    <w:p>
      <w:r>
        <w:t>Zeitraum Bestand hat und der Rentenanspruch der Beschwerdeführerin demzufolge zu verneinen ist .</w:t>
      </w:r>
    </w:p>
    <w:p>
      <w:r>
        <w:t>I n diesem Punkt ist die Beschwerde abzuweisen . 5.7</w:t>
      </w:r>
    </w:p>
    <w:p>
      <w:r>
        <w:t>Strittig und zu prüfen bleibt, ob mit der am 13. März 2015 gemeldete n Ver schlechterung des Gesundheitszustandes (Urk. 7/102-103) eine wesentliche Tatsa chenä nderung im Sinne von Art. 17 ATSG eingetreten ist, die zu einem höheren Invaliditätsgrad und zu einem Rentenanspruch führt.</w:t>
      </w:r>
    </w:p>
    <w:p>
      <w:r>
        <w:t>Das Sozialversicherungsgericht hat im Urteil IV.2014.00007 vom 28. April 2015 verbindlich festgehalten , dass vom 1. Juli 2012 bis zum 19. November 2013 bei einem Invaliditätsgrad von 30 % kein Rentenanspruch bestand (Urk. 7/106 E. 4.6, Urk. 7/106 Dispositiv-Ziffer 1 ). Daher bildet der 19. November 2013 massgeben der Vergleichszeitpunkt für die Frage einer anspruchserheblichen Änderung des Invaliditätsgrades. 6 . 6 .1</w:t>
      </w:r>
    </w:p>
    <w:p>
      <w:r>
        <w:t>Im Rahmen ihrer Neuanmeldung vom 13. März 2015 berief sich die Beschwer deführerin in Bezug auf die gesundheitliche Verschlechterung auf den Bericht von Dr. B.___ vom 6. Februar 2015 , worin dieser neu eine PTBS diagnostizierte (Urk. 7/102). Diese sei auf zwei Traumata zurückzuführen, welche die Beschwer de führerin in ihrer Adoleszenz (Vergewaltigung) und später als Erwachsene (Ver lust des Kindes im 5. Schwangerschaftsmonat) erlitten habe. D ie Beschwerde führerin habe fünf Jahre gebraucht, um nach Behandlungsbeginn über die seit vielen Jahren bestehenden Flashbacks zu berichten.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