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IV.2020.00065 vom 4. Mai 2018</w:t>
      </w:r>
    </w:p>
    <w:p>
      <w:r>
        <w:t>ZH Sozialversicherungsgericht, 2018-05-04, DE</w:t>
      </w:r>
    </w:p>
    <w:p>
      <w:r>
        <w:rPr>
          <w:b/>
        </w:rPr>
        <w:t xml:space="preserve">Quelle: </w:t>
      </w:r>
      <w:r>
        <w:t>https://mcp.opencaselaw.ch/entscheid/zh_sozialversicherungsgericht_IV.2020.00065</w:t>
      </w:r>
    </w:p>
    <w:p>
      <w:r>
        <w:t>FR: ZH_SOZIALVERSICHERUNGSGERICHT IV.2020.00065 du 4 mai 2018</w:t>
      </w:r>
    </w:p>
    <w:p>
      <w:r>
        <w:t>IT: ZH_SOZIALVERSICHERUNGSGERICHT IV.2020.00065 del 4 maggio 2018</w:t>
      </w:r>
    </w:p>
    <w:p>
      <w:pPr>
        <w:pStyle w:val="Heading2"/>
      </w:pPr>
      <w:r>
        <w:t>Erwägungen</w:t>
      </w:r>
    </w:p>
    <w:p>
      <w:r>
        <w:rPr>
          <w:b/>
        </w:rPr>
        <w:t>E. 1</w:t>
      </w:r>
    </w:p>
    <w:p>
      <w:r>
        <w:t>X.___ , geboren 1963 , meldete sich am 6. Juli 2017</w:t>
      </w:r>
    </w:p>
    <w:p>
      <w:r>
        <w:t>bei der Invaliden versicherung u nter Hinweis auf eine chronische Angststörung, chronische Schmerzen, ein panvertebrales Schmerzsyndrom , eine Periarthropathia</w:t>
      </w:r>
    </w:p>
    <w:p>
      <w:r>
        <w:t>humeros ca pularis beidseits, eine Schlafapnoe und Beckenbodenprobleme zum Leistungs bezug an (Urk. 5/4 ). Die Sozialversicherungsanstalt des Kantons Zürich, IV-Stelle, klärte die medizinische und erwerbliche Situation ab und teilte der Versicherten am 21. Dezember 2017 mit, es seien zurzeit aufgrund ihres Gesundheitszustandes keine Eingliederungsmassnahmen möglich (Urk. 5/18). Nach durchgeführtem Vorbescheidverfahren (Urk. 5/21-22 ) verneinte die IV-Stelle mit Verfügung vom 4. Mai 2018 (Urk. 5/23 = Urk. 5/24 ) einen Rentenanspruch.</w:t>
      </w:r>
    </w:p>
    <w:p>
      <w:r>
        <w:t>Mit Eingabe vom 25. Mai 2018 (Urk. 5/25) ersuchte die Versicherte um Wieder erwägung der Verfügung vom 4. Mai 2018 (vgl. Urk. 5/23 = Urk. 5/24) und um eine Neuevaluation ihres Anspruchs auf Leistungen der Invalidenversicherung. Mit Verfügung vom 16. Juli 2018 (Urk. 5/27) hob die IV-Stelle die Verfügung vom 4. Mai 2018 (vgl. Urk. 5/23 = Urk. 5/24) wiedererwägungsweise auf. Nach weiteren Abklärungen und durchgeführtem Vorbescheidverfahren (Urk. 5/39; Urk. 5/41; Urk. 5/45) verneinte die IV-Stelle mit Verfügung vom 16. Januar 2020 (Urk. 5/62 = Urk. 2) einen Rentenanspruch.</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 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Aus Gründen der Verhältnismässigkeit kann dort von einem strukturierten Be weisverfahren nach BGE 141 V .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w:t>
      </w:r>
    </w:p>
    <w:p>
      <w:r>
        <w:rPr>
          <w:b/>
        </w:rPr>
        <w:t>E. 1.5</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 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28. Januar 2020 Beschwerde gegen die Verfügung vom 16. Januar 2020 ( Urk. 2) und beantragte, ihr sei mit Wirkung ab dem 1. Januar 2018 eine ganze Rente zuzusprechen, eventuell sei die Sache an die IV-Stelle zurückzuweisen, damit diese sie einer Begutachtung mit strukturierter Abklärung ihrer Ressourcen unterziehe und hernach über ihren Rentenanspruch neu entscheide (Urk. 1 S. 2 Ziff. 1-2).</w:t>
      </w:r>
    </w:p>
    <w:p>
      <w:r>
        <w:t>Die IV-Stelle beantragte mit Beschwerdeantwort vom 5. März 2020 (Urk. 4) die Abweisung der Beschwerde. Dies wurde der Beschwerdeführerin am 10. März 2020 zur Kenntnis gebracht (Urk. 6). Das Gericht zieht in Erwägung: 1.</w:t>
      </w:r>
    </w:p>
    <w:p>
      <w:r>
        <w:rPr>
          <w:b/>
        </w:rPr>
        <w:t>E. 2.1</w:t>
      </w:r>
    </w:p>
    <w:p>
      <w:r>
        <w:t>Die Beschwerdegegnerin führte in der angefochtenen Verfügung (Urk. 2) aus, dass sich die Beschwerdeführerin trotz der von ihr geltend gemachten psychischen Symptomatik bis heute in keine fachärztliche psychiat rische Behandlung begeben habe. Die Beschwerdeführerin sei weiterhin lediglich einmal monatlich in psycho logischer Behandlung. Deshalb bestünden keine gesundheitlichen Einschrän kungen, die rentenbegründend seien. Seit dem Jahr 2010 sei di e Beschwerde füh rerin in ihrer angestammten Tätigkeit als Verpackerin zu 100 % arbeitsunfähig, eine leichte Hilfsarbeitstätigkeit sei ihr jedoch seit Ablauf des Wartejahrs voll zumutbar. Nach Durchführung eines Einkommensvergleichs resultiere ein Invali ditätsgrad von 10 %, weshalb die Beschwerdeführerin keinen Anspruch auf Leistungen der Invalidenversicherung habe. Der Beschwerdeführerin werde emp fohlen, eine intensive multimodale Behandlung mit Psycho-/Physio- und Ergo therapie durchzuführen, um so einen besserungsfähigen Gesundheitszustand zu erreichen (S. 2).</w:t>
      </w:r>
    </w:p>
    <w:p>
      <w:r>
        <w:rPr>
          <w:b/>
        </w:rPr>
        <w:t>E. 2.2</w:t>
      </w:r>
    </w:p>
    <w:p>
      <w:r>
        <w:t>Die Beschwerdeführerin machte demgegenüber beschwerdeweise (Urk. 1) zusam mengefasst geltend, dass sie gestützt auf die medizinischen Berichte der behan delnden Ärzte keine Erwerbstätigkeit mehr ausüben könne und darum Anspruch auf eine ganze Rente habe. Die chronifizierte Schmerzstörung habe gravierende funktionelle Einschränkungen. Ihr Aktivitätsniveau entspreche einer vollständi gen Arbeitsunfähigkeit, da es keinen Bereich gebe, in welchem sie noch Akti vitäten ausübe (S. 8 Ziff. 31-33). Genügten die bisher eingeholten Akten nicht, sei der Sachverhalt ungenügend abgeklärt . Insbesondere sei nicht abgeklärt, ob sie genügend Ressourcen habe, um sich aus ihrer chronifizierten Schmerzstörung zu befreien (S. 5 ff. Rz 12 ff.).</w:t>
      </w:r>
    </w:p>
    <w:p>
      <w:r>
        <w:rPr>
          <w:b/>
        </w:rPr>
        <w:t>E. 2.3</w:t>
      </w:r>
    </w:p>
    <w:p>
      <w:r>
        <w:t>Strittig und zu prüfen ist der Rentenanspruch der Beschwerdeführerin und dabei insbesondere ihre Arbeitsfähigkeit. 3. 3.1</w:t>
      </w:r>
    </w:p>
    <w:p>
      <w:r>
        <w:t>Die Ärzte des Universitätsspitals Y.___ , Klinik für Rheumatologie, nannten in ihrem Bericht vom 13. November 2017 (Urk. 5/13/7-10) folgende Diagnosen mit Auswirkung auf die Arbeitsfähigkeit (Ziff. 1.1): - Verdacht auf chronische Schmerzstörung mit psychischen und soma ti schen Faktoren (ICD-10 F45.41), depressive Episode mittelgradig (ICD-10 F32.1), Differentialdiagnose: Fibromyalgie (Erstdiagnose 2016) - panvertebrales Schmerzsyndrom zervikolumbal betont - Periarthropathia</w:t>
      </w:r>
    </w:p>
    <w:p>
      <w:r>
        <w:t>humeroscapularis beidseits (rechts &gt; links)</w:t>
      </w:r>
    </w:p>
    <w:p>
      <w:r>
        <w:t>In der aktuellen Tätigkeit als Hausfrau sei die Beschwerdeführerin aus rein rheu matologischer Sicht nicht eingeschränkt bzw. bestehe keine wesentlich vermin derte Leistungsfähigkeit. In der zuletzt ausgeübten Tätigkeit als Reinigungsan ge stellte bzw. Angestellte auf der Verpackungslinie sei sie zu 100 % arbeitsun fähig. Theoretisch wäre die Beschwerdeführerin aus rheumatologischer Sicht in einer leichten, wechselbelastenden Tätigkeit ab sofort zu 100 % arbeitsfähig (Ziff. 1.7). Durch medizinische Massnahmen, namentlich eine erfolgreiche Schmerz reduk tion und anschliessende körperlich rekonditionierende Physiothe rapie , wäre eine Steigerung der Arbeitsfähigkeit möglich (Ziff. 1.8). 3.2</w:t>
      </w:r>
    </w:p>
    <w:p>
      <w:r>
        <w:t>Dr. med. Z.___ , Fachärztin für Allgemeine Innere Medizin, führte in ihrem Bericht vom 17. Dezember 2017 (Urk. 5/15) aus, dass sie die Beschwerdeführerin seit Mai 2017 wöchentlich</w:t>
      </w:r>
    </w:p>
    <w:p>
      <w:r>
        <w:t>behand le (Ziff. 1.2, Ziff. 1.5) , und nannte folgen de</w:t>
      </w:r>
    </w:p>
    <w:p>
      <w:r>
        <w:t>Diagnosen mit Auswirkung auf die Arbeitsfähigkeit (Ziff. 1.1): - chronische Schmerzstörung mit psychischen und somatischen Faktoren (ICD-10 F45.41) seit 2009 mit/bei - rezidivierende r depressive r Störung, gegenwärtig schwere depressive Episode mit psychotischen Symptomen (ICD-10 F33.3) , seit zirka 2013 - generalisierter Angststörung (ICD-10 F41.1) seit zirka 2015 - panvertebrale m Schmerzsyndrom bei Fehlstellung der Wirbelsäule - chronische n muskuläre n und segmentale n Halswirbelsäule n (HWS)-Brustwirbelsäule n (BWS)-Beschwerden - Periarthropathia</w:t>
      </w:r>
    </w:p>
    <w:p>
      <w:r>
        <w:t>humeroscapularis beidseits (rechts &gt; links) seit vielen Jahren - Gonarthrose links - Senk-Spreizfüsse beidseits - chronische n</w:t>
      </w:r>
    </w:p>
    <w:p>
      <w:r>
        <w:t>Cephalgien - Vitamin D-Mangel - Eisenmangelsyndrom - spezifische Phobie (ICD-10 F40.2) - Flugphobie seit 2007 - metabolisches Syndrom mit</w:t>
      </w:r>
    </w:p>
    <w:p>
      <w:r>
        <w:t>Diabetes mellitus Typ II, arterielle r Hyper tonie, Dyslipidämie , Adipositas - unklar erhöhte Blutkörperchensenkungsreaktion (BSR) sowie leichte Leu kozytose und Thrombozytose (Erstdiagnose März 2016) - chronische Obstipation - chronische epigastrische Beschwerden</w:t>
      </w:r>
    </w:p>
    <w:p>
      <w:r>
        <w:t>Für die zuletzt ausgeübte Tätigkeit als Raumpflegerin bestehe seit 2010 eine 100%ige Arbeitsunfähigkeit bis auf Weiteres (Ziff. 1.6). Es liege eine stark redu zierte körperliche , geistige und psychische Leistungsfähigkeit sowie Belastungs fähigkeit vor. Die Beschwerdeführerin könne maximal fünf Minuten stehen, maximal zehn Minuten gehen, maximal 25 Minuten sitzen, könne keine Lasten tragen, könne sich nicht bücken bzw. kauern, sei rasch erschöpft, leide an Kon zentrationsmangel und stark reduzierter Anpassungsfähigkeit. Es liege für jeglich e Tätigkeiten eine vollständige Arbeitsunfähigkeit vor (Ziff. 1.7). 3.3</w:t>
      </w:r>
    </w:p>
    <w:p>
      <w:r>
        <w:t>Dr. med. A.___ , Fachärztin für Allgemeine Innere Medizin, führte in ihrem Bericht vom 27. Juli 2018 (Urk. 5/30/2-6) aus, dass sie die Beschwerde führerin seit September 2017 hausärztlich behandle (Ziff. 1.1) , und nannte dabei eine schwere Depression mit psychotischen Symptomen und einen massiven chronifizierten panvertebralen Beschwerdekomplex als Diagnosen mit Auswir kung auf die Arbeitsfähigkeit (Ziff. 2.5). Die Beschwerdeführerin habe bis zirka 2009 in einer Druckerei Material verpackt in einem 100%-Pensum, derzeit sei sie nicht erwerbstätig (Ziff. 3.1). Die bisherige Tätigkeit sei ihr nicht mehr zumutbar, auch eine andere</w:t>
      </w:r>
    </w:p>
    <w:p>
      <w:r>
        <w:t>körperliche Tätigkeit sei ihr nicht zumutbar (Ziff. 4.1, Ziff. 4.2). 3.4</w:t>
      </w:r>
    </w:p>
    <w:p>
      <w:r>
        <w:t>Dr. Z.___ führte in ihrem Verlaufsbericht vom 29. September 20 18 ( Urk. 5/34 /4-6 ) aus, dass der Gesundheitszustand der Beschwerdeführerin</w:t>
      </w:r>
    </w:p>
    <w:p>
      <w:r>
        <w:t>in Bezug auf die seit 2009 bestehende chronische Schmerzstörung mit psychischen und somatischen Faktoren (ICD-10 F45.41) stationär sei. D ie rezidivierende depressive Störung (ICD-10 F33.4) und die generalisierte Angststörung (ICD-10 F41.1) seien aktuell remittiert .</w:t>
      </w:r>
    </w:p>
    <w:p>
      <w:r>
        <w:t>E in massiver chronifizierter panvertebraler Beschwerdekomplex liege vor (Ziff. 1.2). Es fänden weiterhin wöchentliche Einzelgespräche statt (Ziff. 3.1). Aufgrund der ausgeprägten Einschränkung im Alltag sei die Beschwerdeführerin auf starke familiäre Unterstützung angewiesen. Sie könne weder kochen, noch einkaufen , noch den Haushalt verrichten. All diese Aufgaben würden von ihren erwachsenen Kindern und Schwiegertöchtern , die im gemeinsamen Haushalt leben würden, übernommen (S. 1 oben) . Für die zuletzt ausgeübte Tätigkeit als Raumpflegerin sowie für eine angepasste Tätigkeit liege eine vollständige Arbeitsunfähigkeit vor (Ziff. 2.1). 3.5</w:t>
      </w:r>
    </w:p>
    <w:p>
      <w:r>
        <w:t>Dr. med. B.___ , Facharzt für Chirurgie, Regionaler Ärztlicher Dienst (RAD), führte in seiner Stellungnahme vom 5. Oktober 2018 (Urk. 5/38/5-6) aus, dass ein panvertebrales Schmerzsyndrom cervikolumbal betont, differentialdiag nostisch eine Fibromyalgie, mit Auswirkung auf die Arbeitsfähigkeit vorliege. In der bisherigen Tätigkeit als Verpackerin liege seit 2010 eine 100%ige Arbeitsun fähigkeit bis auf Weiteres vor. In einer angepassten, leichten Tätigkeit in Wech selbelastung ohne Heben, Tragen und Transportieren von Lasten über 5 kg, ohne (beidseitiges) Arbeiten in Armvorhalte position, ohne Überkopfarbeiten und ohne Verharren in Zwangshaltungen, bestehe medizinisch theoretisch eine 100%ige Arbeitsfähigkeit. 3.6</w:t>
      </w:r>
    </w:p>
    <w:p>
      <w:r>
        <w:t>Die Ärzte der Klinik C.___ berichteten in ihrem Austrittsbericht vom 4. Januar 2019 (Urk. 5/36/1- 6 = Urk. 5/51/4-9 ) über den stationären Aufenthalt der Beschwerdeführerin in der Klinik vom 6. November bis 12. Dezember 2018 und nannten folgende Diagnosen (S. 1): - chronische Schmerzstörung mit psychischen und somatischen Faktoren (ICD-10 F45.41) seit 2009 - anhaltende psychosoziale Belastungssituation (ICD-10 Z73) - metabolisches Syndrom - chronische epigastrische Beschwerden und Obstipation - Vit amin D -Mangel , substituiert - rezidivierende depressive Störung seit zirka 2013, aktuell remittiert - generalisierte Angststörung seit zirka 2015, aktuell remittiert</w:t>
      </w:r>
    </w:p>
    <w:p>
      <w:r>
        <w:t>Die Beschwerdeführerin sei bei chronischer Schmerzstörung mit ausgeprägten Bewegungs- und Mobilitätseinschränkungen mit gravierender Dekonditionierung zugewiesen worden. A m ehesten aufgrund der massiven Dekonditionierung</w:t>
      </w:r>
    </w:p>
    <w:p>
      <w:r>
        <w:t>sei sie</w:t>
      </w:r>
    </w:p>
    <w:p>
      <w:r>
        <w:t>anfangs kaum mobil gewesen und wenn, habe sie immer sehr starke Schmer zen angegeben. Eine Parkinson-Symptomatik sei bereits vor dem Klinikaufenthalt ausgeschlossen worden und im erneuten neu r ologischen Konsil habe sich kein Hinweis auf eine Radikulopathie gefunden. Auch ein akutes rheumatisches Ge schehen habe ausgeschlossen werden können. Nachdem die Beschwerdeführerin</w:t>
      </w:r>
    </w:p>
    <w:p>
      <w:r>
        <w:t>angehalten worden sei, am Rollator zu gehen, habe sie ihre Mobilität nach und nach mit Hilfe der Physiotherapie steigern können und die Schmerzen seien mehr in den Hintergrund getreten (S. 3 Mitte). Mit der Abgabe des Rollators habe sich ihr körperliche r und psychische r Zustand deutlich verbessert. Zudem sei</w:t>
      </w:r>
    </w:p>
    <w:p>
      <w:r>
        <w:t>versucht worden , die Beschwerdeführerin für ein psychosomatisches Krankheitskonzept zu sensibilisieren. Obwohl sich ihre körperliche Befindlichkeit verbessert habe und sie gegen Ende des Aufenthaltes gewisse Schwankungen der Schmerzintensität in Kombination mit den Therapien habe benennen können, habe sie Mühe gehabt, sich auf die Konzepte einzulassen. Die Beschwerdeführerin sei einer Umsetzung skeptisch gegenübergestanden. Ihr Blickwinkel habe stark auf die somatische Dysfunktionalität abgezielt, wobei der subjektiv empfundene Handlungsspiel raum klein geblieben sei (S. 4 oben). Die Beschwerdeführerin werde in psychisch und physisch leicht stabilerem Zustand entlassen. Für die weitere Stabilisierung werde der Beschwerdeführerin die Fortführung der psychotherapeutischen Be hand lung wärmstens empfohlen (S. 4 Mitte).</w:t>
      </w:r>
    </w:p>
    <w:p>
      <w:r>
        <w:t>Die involvierten Ärzte empfahlen die Weiterführung des Beckenbodentrainings unter physiotherapeutischer Anlei tung, gegebenenfalls auch Pilates zur weiteren Aktivierung der autochtonen Mus kulatur, ferner ein Mobilitätstraining und das Aufrechterhalten der Tagesstruktur sowie die Weiterführung der ambulanten Psychotherapie. Ausserdem habe d ie Evaluation des Beschwerdebildes im von ihnen durchgeführten neurologischen Konsil (vgl. S. 6 unten) die Wichtigkeit der Mobilisierung und muskulären Akti vierung bestärkt (S. 4 unten). Schliesslich stellten die Ärzte der Klinik C.___ der Beschwerdeführerin eine Arbeitsunfähigkeit bis am 31. Dezember 2018 aus (S. 5 oben). 3.7</w:t>
      </w:r>
    </w:p>
    <w:p>
      <w:r>
        <w:t>Dr. med. D.___ , Facharzt für Neurologie, nannte in seinem Bericht vom 19. Februar 20 19 ( Urk. 5/51/17-18 ) ein chronisches Schmerzsyndrom und ein subakutes Karpaltunnelsyndrom beidseits als Diagnosen (S. 1 Mitte) . Er führte aus, dass die klinische Untersuchung den Verdacht auf das Vorliegen eines links seitige n S1-Syndr om s nahe gelegt habe. Neben dem positiven Lasègue -Zeichen habe</w:t>
      </w:r>
    </w:p>
    <w:p>
      <w:r>
        <w:t>auch die Anamnese mit dem Wegsacken des betroffenen Beines als Hinweis für eine passagere, bewegungsinduzierte Parese der Kniebeuger vorgelegen , zu mal mit dem vorbestehenden Wirbelgleiten auf betroffener Ebene ein möglicher Auslöser vorliege. Mit der Frage nach iktaler Komponente sei eine Elektroenze phalographie (EEG) initiiert worden, wobei sich keine iktale Aktivität gezeigt habe. In der MRT-Untersuchung der LWS habe sich kein pathomorphologisches Korrelat gezeigt, sodass weiter kranial nach Ursachen gesucht worden sei. MRT-Untersuchungen des Kopfes, der HWS und der BWS hätten keinen weiter füh renden Befund ergeben. Bei weiterhin vorliegendem Schmerz entlang des ge samten Rückens sowie der wiederkehrenden Beinparese links sei an eine etwaige entzündliche Genese des Nervensystems denkend eine Liquoranalyse durchge führt worden, wobei sich kein weiterführender Befund gezeigt habe, sämtliche Parameter seien normwertig gewesen. Des Weiteren sei die SEP- Tibialis gemessen worden, wobei sich im Seitenvergleich eine linksseitige Latenzverzögerung ohne weiterführende diagnostische Relevanz gezeigt habe. Ferner klage die Beschwer deführerin über Druckschmerzen im Bereich der Arme mit nächtlicher Betonung. Die initiierte Elektroneurographie habe ein beidseitiges subakutes Karpaltunnel syndrom gezeigt, ein Sulcus-nervi</w:t>
      </w:r>
    </w:p>
    <w:p>
      <w:r>
        <w:t>ulnaris Syndrom sei elektroneurographisch nicht erfassbar. In sgesamt zeige sich somit</w:t>
      </w:r>
    </w:p>
    <w:p>
      <w:r>
        <w:t>für die Zuweisungsbeschwerden mit rezidivierendem Wegsacken des linksseitigen Beines kein pathologisches Korrelat. Sichtbar sei ein ausgeprägtes chronisches Schmerzsyndrom, welches ätiologisch durch die Apparativdiagnostik nicht näher zuzuordnen sei (S. 1 f. ). 3.8</w:t>
      </w:r>
    </w:p>
    <w:p>
      <w:r>
        <w:t>Dr. A.___ berichtete am 30. August 2019 (Urk. 5/49) von einem stationären Gesundheitszustand der Beschwerdeführerin (Ziff. 1.1). Die bisherige Tätigkeit als Verpackerin sei ihr nicht mehr möglich. Im Hinblick auf eine angepasste Tätigkeit führte sie aus, dass die Beschwerdeführerin körperliche Arbeiten schlecht toleriere (Ziff. 2.1). Es liege eine 100%ige Arbeitsunfähigkeit vor (Ziff. 2.2). 3.9</w:t>
      </w:r>
    </w:p>
    <w:p>
      <w:r>
        <w:t>In ihrem Verlaufsbericht vom 30. September 2019 ( Urk. 5/51/1-3) führte Dr. Z.___ aus, dass sich der Gesundheitszustand der Beschwerdeführerin verschlechtert habe (Ziff. 1.1) .</w:t>
      </w:r>
    </w:p>
    <w:p>
      <w:r>
        <w:t>Sie diagnostizierte erneut die seit 2009 bestehende chronische Schmerzstörung mit psychischen und somatischen Faktoren (ICD-10 F45.41) mit massiv chronifizierte m panvertebrale n Beschwerdekomplex mit fibromyalgie for mer Beteiligung bei massivster oberflächlicher Berührungsempfindlichkeit .</w:t>
      </w:r>
    </w:p>
    <w:p>
      <w:r>
        <w:t>Es liege in Bezug auf die seit 2013 bestehende rezidivierende depressive Störung gegenwärtig eine mittelgradige depressive Episode ohne somatische Symptome (ICD-10 F33.10) vor . Die generalisierte Angststörung (ICD-10 F41.1) sei nach wie vor remittiert (Ziff. 1.2).</w:t>
      </w:r>
    </w:p>
    <w:p>
      <w:r>
        <w:t>D ie Beschwerdeführerin sei ein M al im Monat bei ihr in Behandlung (Ziff. 3.1).</w:t>
      </w:r>
    </w:p>
    <w:p>
      <w:r>
        <w:t>Die Beschwerdeführerin sei schwerkrank mi t massiv chronifizierte m panverte brale n</w:t>
      </w:r>
    </w:p>
    <w:p>
      <w:r>
        <w:t>fibromyalgieformen Beschwerdekomplex mit massiver Bewegungs- und Mobilitätseinschränkung und konsekutiver generalisierter muskulärer Dekondi tio nie rung (Ziff. 1.3). Es sei zur psychischen Dekompensation mit einer mittel gradigen depressiven Episode gekommen, nach dem die neurologischen Abklä rungen bei Dr. D.___ die Stürze der Beschwerdeführerin nicht hätten erklären könn en (vgl. vorstehend E. 3. 7 ) ,</w:t>
      </w:r>
    </w:p>
    <w:p>
      <w:r>
        <w:t>sowie aufgrund des ablehnenden IV-Vorbe scheids (Ziff. 1.3, Ziff. 4.4). Es liege eine eindeutige Indikation zum Rentenbezug vor (Ziff. 4.4). Die Beschwerdeführerin sei in jeder beruflichen Tätigkeit nicht belastbar, es liege eine 100%ige Arbeitsunfähigkeit vor (Ziff. 2). 3.10</w:t>
      </w:r>
    </w:p>
    <w:p>
      <w:r>
        <w:t>Dr. med. E.___ , Facharzt für Neurochirurgie, berichtete am 9. Oktober 2019 über die am 7. Oktober 2019 durchgeführte Untersuchung (Urk. 5/52 = Urk. 5/54 ) und nannte ein chronifiziertes systemisches Schmerz syn drom somatogener und vor allem psychogener Genese als Diagnose (S. 1 Mitte). Klinisch äussere sich dies in einer schmerzhaften Überreaktion bei leichtester Berührung. Sensible Ausfälle liessen sich nicht nachweisen, die Beurteilung der groben Kraft sei aufgrund des schmerzbedingten Nachlassens nicht möglich. Aufgrund der Gesamtsituation nehme er Abstand von einer operativen Versor gung der Beschwerdeführerin. Eine Arbeitsfähigkeit der Beschwerdeführerin sei nicht gegeben, eine Reintegration nach einer siebenjährigen Arbeitsunfähigkeit sei zum Scheitern verurteilt. Daher sollte ihr eine ganze Rente zugestanden werden, bei Zweifeln empfehle er eine multidisziplinäre Begutachtung, auch im Hinblick auf eine Existenzsicherung der Beschwerdeführerin (S. 2). 3.11</w:t>
      </w:r>
    </w:p>
    <w:p>
      <w:r>
        <w:t>Der RAD-Arzt Dr. B.___</w:t>
      </w:r>
    </w:p>
    <w:p>
      <w:r>
        <w:t>führte in seiner Stellungnahme vom 16. Oktober 2019 (Urk. 5/60/5) aus, dass anhand des Berichts von Dr. Z.___ vom 30. September 2019 (vgl. vorstehend E.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eine schwere psychiatrische Erkrankung postuliert werde . Diesbezüglich merkte er an, dass die Diagnosen der Berichte von Dr. Z.___ vom 29. September 2018 (vgl. vorstehend E. 3.4) und vom 30. September 2019 (vgl. vorstehend E. 3.9 ) aus versicherungsmedizinischer Sicht unverändert seien und dass trotz der erneut postulierten Verschlechterung des psychischen Gesundheits zustandes keine Anpassung der pharmakologischen Behandlung stattgefunden habe. Auch habe trotz der erneut postulierten Verschlechterung des psychischen Gesundheitszustands die Frequenz der Behandlungen von wöchentlich auf monatlich reduziert werden können. Ferner könne dem Austrittsbericht der Ärzte der Klinik C.___ vom 4. Januar 2019 (vgl. vorstehend E. 3.6 ) entnommen werden, dass die Ursache der Verschlechterung in einer Dekonditionierung der Beschwerdeführerin liege, die durch Bewegungstherapie gebessert werden könne. Aus versicherungsmedizinischer Sicht werde daher empfohlen, von einem besse rungsfähigen Gesundheitszustand auszugehen und eine intensive multimodale Behandlung mit Psycho-/Physio- und Ergotherapie durchzuführen. Ein Wechsel des behandelnden Psychiaters bei erfolgloser Behandlung über zwei Jahre und ohne dokumentierte adäquate Adaption der Behandlung bei postulierter Ver schlech terung werde ebenfalls empfohlen. 4. 4.1</w:t>
      </w:r>
    </w:p>
    <w:p>
      <w:r>
        <w:t>Der Neurologe Dr. D.___</w:t>
      </w:r>
    </w:p>
    <w:p>
      <w:r>
        <w:t>diagnostizierte im Februar 2019 ein chronisches Schmerzsyndrom und ein subakutes Karpaltunnelsyndrom beidseits und begrün dete die gestellten Diagnosen in schlüssiger und nachvollziehbarer Weise damit, dass sich - nach einer durchgeführten EEG, MRT-Untersuchungen der LWS, des Kopfes, der HWS und der BWS, einer Liquoranalyse und einer SEP- Tibialis - insgesamt für die Zuweisungsbeschwerden mit rezidivierendem Wegsacken des linksseitigen Beines kein pathologisches Korrelat zeige. Sichtbar sei lediglich ein ausgeprägtes chronisches Schmerzsyndrom, welches ätiologisch durch die Appa rativdiagnostik nicht näher zuzuordnen sei (vorstehend E. 3.7 ). Gestützt auf den Bericht von Dr. D.___ kann davon ausgegangen werden, dass der Gesundheits zustand der Beschwerdeführerin in somatischer Hinsic ht ausreichend abgeklärt wurde, zumal auch im Austrittsbericht der Ärzte der Klinik C.___ vom Januar 2019 ein neurologisches Konsil</w:t>
      </w:r>
    </w:p>
    <w:p>
      <w:r>
        <w:t>aufgeführt</w:t>
      </w:r>
    </w:p>
    <w:p>
      <w:r>
        <w:t>wurde, das keine relevanten somatischen Diagnosen ergab (vorstehend E. 3.6). Auch die weitere fachärztliche Abklärung durch den Neurochirurgen Dr. E.___ , der ein chronifiziertes syste misches Schmerzsyndrom somatogener und vor allem psychogener Genese diag nostizierte, ergab keine weiteren somatischen Diagnosen (vorstehend E. 3.10).</w:t>
      </w:r>
    </w:p>
    <w:p>
      <w:r>
        <w:t>Bezüglich der Arbeitsfähigkeit machte Dr. D.___ keine Angaben (vorstehend E. 3 .7) .</w:t>
      </w:r>
    </w:p>
    <w:p>
      <w:r>
        <w:t>Angesichts der gestellten Diagnosen, der erhobenen objektiven Befunde und der Ausführungen der involvierten Ärzte rechtfertig t</w:t>
      </w:r>
    </w:p>
    <w:p>
      <w:r>
        <w:t>es sich vorliegend , diesbezüg lich auf die Einschätzung des RAD-Arztes Dr. B.___ vom Oktober 201 8 abzu stellen, wonach der Beschwerdeführerin die angestammte Tätigkeit als Verpacke rin seit 2010 nicht mehr zumutbar sei, für eine angepasste , leichte Tätigkeit in Wechselbelastung ohne Heben, Tragen und Transportieren von Lasten über 5 kg, ohne (beidseitiges) Arbeiten in Armvorhalte position, ohne Überkopfarbeiten und ohne Verharren in Zwangshaltungen hingegen eine 100%ige Arbeitsfähigkeit vorliege (vorstehend E. 3.5). Zum gleichen Schluss kamen denn auch die Ärzte des Y.___ bereits im November 2017 , die ein p anvertebrales Schmerzsyndrom zervikolumbal betont und eine Periarthropathia</w:t>
      </w:r>
    </w:p>
    <w:p>
      <w:r>
        <w:t>humeroscapularis beidseits (rechts &gt; links) diagnostizierten (vorstehend E. 3.1). 4.2</w:t>
      </w:r>
    </w:p>
    <w:p>
      <w:r>
        <w:t>In Bezug auf das durch die behandelnde Ärztin Dr. Z.___ diagnostizierte pan ver tebrale Schmerzsyndrom bei Fehlstellung der Wirbelsäule, d ie seit vielen Jahren bestehende Periarthropathia</w:t>
      </w:r>
    </w:p>
    <w:p>
      <w:r>
        <w:t>humeroscapularis beidseits (rechts &gt; links), d ie chronischen muskulären und segmentalen HWS-BWS-Beschwerden, d ie Gonar throse links, die Senk-Spreizfüsse beidseits, die chronischen Cephalgien und das metabolische Syndrom sowie</w:t>
      </w:r>
    </w:p>
    <w:p>
      <w:r>
        <w:t>die attestierte 100%ige Arbeitsunfähigkeit für jeg liche Tätigkeiten (vorstehend E. 3.2, E. 3.4, E. 3.9) ist auf die Erfahrungstatsache hinzuweisen, dass Hausärztinnen und Hausärzte wie überhaupt behandelnde Arztpersonen beziehungsweise Therapiekräfte mitunter im Hinblick auf ihre auf tragsrechtliche Vertrauensstellung in Zweifelsfällen eher zu Gunsten ihrer Patien tinnen und Patienten aussagen (BGE 135 V 465 E. 4.5, 125 V 351 E. 3b/cc).</w:t>
      </w:r>
    </w:p>
    <w:p>
      <w:r>
        <w:t>Dr. Z.___ begründete die 100%ige Arbeitsunfähigkeit mit einer stark reduzierten körperlich en , geistigen und psychischen Leistungs- sowie Belastungsfähigkeit. Dabei widersprechen die</w:t>
      </w:r>
    </w:p>
    <w:p>
      <w:r>
        <w:t>aufgeführten körperlichen Einschränkungen</w:t>
      </w:r>
    </w:p>
    <w:p>
      <w:r>
        <w:t>einerseits de n</w:t>
      </w:r>
    </w:p>
    <w:p>
      <w:r>
        <w:t>im Austrittsbericht der Ärzte der Klinik C.___ gemachten Beobach tungen, wonach die Beschwerdeführerin ihre Mobilität mit Hilfe von Physio therapie nach und nach habe steigern können (vgl. vorstehend E. 3.6) , zumal sie im Wesentlichen auf Dekonditionierung zurückzuführen sind.</w:t>
      </w:r>
    </w:p>
    <w:p>
      <w:r>
        <w:t>A ndererseits</w:t>
      </w:r>
    </w:p>
    <w:p>
      <w:r>
        <w:t>unter scheidet Dr. Z.___</w:t>
      </w:r>
    </w:p>
    <w:p>
      <w:r>
        <w:t>nicht zwischen allfälligen somatischen und allfälligen psychi schen Beeinträchtigungen, sondern vermengt diese, weshalb aus ihren Berichten betreffend allfällige somatisch bedingte Einschränkungen ohnehin keine Rück schlüsse gezogen werden können.</w:t>
      </w:r>
    </w:p>
    <w:p>
      <w:r>
        <w:t>In Bezug auf den von der behandelnden Hausärztin Dr. A.___</w:t>
      </w:r>
    </w:p>
    <w:p>
      <w:r>
        <w:t>diagnostizierten massiv chronifizierten panvertebralen Beschwerdekomplex und d ie</w:t>
      </w:r>
    </w:p>
    <w:p>
      <w:r>
        <w:t>attestierte 100%ige Arbeitsunfähigkeit für jegliche Tätigkeiten (vorstehend E. 3.3, E. 3.8) ist ebenfalls auf die Erfahrungstatsache hinzuweisen, dass Hausärztinnen und Haus ärzte wie überhaupt behandelnde Arztpersonen beziehungsweise Therapiekräfte mitunter im Hinblick auf ihre auftragsrechtliche Vertrauensstellung in Zweifelsfällen eher zu Gunsten ihrer Patientinnen und Patienten aussagen (BGE 135 V 4 65 E. 4.5, 125 V 351 E. 3b/cc). Ausserdem fällt auf, dass Dr. A.___ ledig lich die angestammte und andere körperliche Tätigkeiten als ungeeignet bezeich nete beziehungsweise anfügte, diese würden «schlecht toleriert» .</w:t>
      </w:r>
    </w:p>
    <w:p>
      <w:r>
        <w:t>Z u einer medi zinisch-theoretischen Arbeitsfähigkeit in optimal angepassten Tätigkeiten nahm sie hingegen nicht Stellung , sodass im Umkehrschluss gar von einer durchaus bestehenden Arbeitsfähigkeit in nicht körperlichen Tätigkeiten ausgegangen werden könnte . Insgesamt kann deshalb a uf die Beurteilung durch die Hausärzt in ebenfalls nicht abgestellt werden.</w:t>
      </w:r>
    </w:p>
    <w:p>
      <w:r>
        <w:t>Schliesslich kann auch nicht auf die durch den Neurochirurgen Dr. E.___ verneinte Arbeitsfähigkeit der Beschwerdeführerin (vorstehend E. 3.10) abgestellt werden, denn er begründete diese damit, dass eine Reintegration der Beschwerde führerin nach einer siebenjährigen Arbeitsunfähigkeit zum Scheitern verurteilt sei und nicht gestützt auf somatischen Einschränkungen. 4.3</w:t>
      </w:r>
    </w:p>
    <w:p>
      <w:r>
        <w:t>Nach dem Gesagten kann ausgehend vom Bericht von Dr. D.___</w:t>
      </w:r>
    </w:p>
    <w:p>
      <w:r>
        <w:t>und unter Berücksichtigung der Einschätzungen der weiteren involvierten Ärzte (E. 3.1, 3.5-3.7, 3.10-11) davon ausgegangen werden, dass der Gesundheitszustand der Be schwerdeführerin in somatischer Hinsicht ausreichend abgeklärt wurde. In Bezug auf dem somatischen Gesundheitszustand der Beschwerdeführerin sind in anti zipierter Beweiswürdigung keine weiteren Abklärungen nötig (BGE 124 V 94 E.</w:t>
      </w:r>
    </w:p>
    <w:p>
      <w:r>
        <w:t>4b, 122 V 157 E. 1d), da nicht davon auszugehen ist, dass weitere medizinische Abklärungen mit überwiegender Wahrscheinlichkeit zu einem anderen Ergebnis führen würden. D er Einwand der Beschwerdeführerin, wonach die radikuläre Problematik nicht abschliessend abgeklärt worden sei (vgl. Urk. 1 S. 7 Rz 27), erweist sich daher als unbegründet , zumal sich im erneuten neurologischen Konsil kein Hinweis auf eine Radikulopathie finden liess (vgl. vorstehend E. 3.6) .</w:t>
      </w:r>
    </w:p>
    <w:p>
      <w:r>
        <w:t>Demnach ist der medizinische Sachverhalt in somatischer Hinsicht als dahin gehend erstellt zu betrachten, dass der Beschwerdeführerin die angestammte Tätigkeit als Verpackerin nicht mehr möglich ist. Eine angepasste, wechsel be lastende Tätigkeit ist ihr jedoch zu 100 % zumutbar. 4.4</w:t>
      </w:r>
    </w:p>
    <w:p>
      <w:r>
        <w:t>Die Ärzte der Klinik C.___ diag nostizierten im Anschluss an den statio nären Aufenthalt der Beschwerdeführerin vo n November bis Mitte Dezember 2018 in psychi atri scher Hinsicht eine seit 2009 bestehende chronische Schmerz störung mit psychischen und somatischen Fa ktoren (ICD-10 F45.41) und eine anhaltende psychosoziale Belastungssituation (ICD-10 Z73) . Ferner diagnosti zierten sie eine seit zirka 2013 bestehende rezidivierende depressive Störung</w:t>
      </w:r>
    </w:p>
    <w:p>
      <w:r>
        <w:t>und eine seit zirka 2015 bestehende generalisierte Angststörung, die jedoch beide zum Beurteilungszeitpunkt remittiert waren . Zudem berichteten die Ärzte der Klinik C.___ von einer massiven Dekonditionierung der Beschwerdeführerin. Schliesslich attestierten die Ärzte der Klinik C.___ der Beschwerdeführerin eine nur unwesentlich über ihre Entlassung am 1 2. Dezember 2018 hinaus an dauernde Arbeitsunfähigkeit bis zum 31. Dezember 2018 ( vgl. vorstehend E. 3.6).</w:t>
      </w:r>
    </w:p>
    <w:p>
      <w:r>
        <w:t>Die Ärzte der Klinik C.___</w:t>
      </w:r>
    </w:p>
    <w:p>
      <w:r>
        <w:t>attestierten somit ke ine längerdauernde Arbeitsunfähigkeit aus psychiatrischer Sicht. Dabei führten sie die Immobilität und die Schmerzen der Beschwerdeführerin in erster Linie auf die massive Dekonditionierung zurück und legten dar, dass sich mit der Abgabe des Rollators und der Steigerung der Mobilität der körperliche und psychische Zustand der Patientin deutlich gebessert hätten und die Schmerzen mehr in den Hintergrund getreten seien. Obwohl sie weiterhin über Schmerzen berichtet habe, habe sie sich sehr viel mehr bewegt und die Körperhaltung habe sich sichtbar verbessert, sie sei aufgehellter und schwingungsfähiger gewesen ( Urk. 5/36/1-6 S. 3 f.) . Weiter</w:t>
      </w:r>
    </w:p>
    <w:p>
      <w:r>
        <w:t>hielten die Ärzte fest , dass die Beschwerdeführerin psychisch und physisch in leicht st abilerem Zustand entlassen worden sei und betonten die Wichtigkeit weiterer Aktivierung, Mobilisierung, der Einhaltung einer Tagesstruktur und des Trainings. So empfahlen sie</w:t>
      </w:r>
    </w:p>
    <w:p>
      <w:r>
        <w:t>bezüglich des weiteren Prozederes neben der Weiter führung der ambulanten Psychotherapie die Weiterführung des Beckenboden trainings , die Aufrechterhaltung des Mobilitätstrainings und der Tagesstruktur sowie die muskuläre Aktivierung (Urk. 5/36/1-6 = Urk. 5/51/4-9 S. 4 unten).</w:t>
      </w:r>
    </w:p>
    <w:p>
      <w:r>
        <w:t>Dies lässt den Schluss zu, dass einerseits</w:t>
      </w:r>
    </w:p>
    <w:p>
      <w:r>
        <w:t>die Schmerzen und allfällige Ein schränkungen in erster Linie auf die massive Dekonditionierung zurückzuführen sind. Andererseits ergibt sich aus den Ausführungen der Ärzte der Klinik C.___ , dass die Beschwerdeführerin über ausreichende Ressourcen verfügte, um im Rahmen des stationären Aufenthaltes innert kurzer Zeit eine deutliche Besserung der Mobilität und der Schmerzen zu erreichen. Als zumutbar und nötig erachteten die Ärzte der Klinik C.___ sodann d as selbständige Weiterführen der emp fohlenen Therapien, was ohne Weiteres auf entsprechende Ressourcen der Be schwerdeführerin schliessen lässt. Mit keinem Wort erwähnten die zuständigen Ärzte ferner etwaige Einschränkungen im Haushaltsbereich. Somit ist insgesamt gestützt auf den Bericht der Ärzte der Klinik C.___ vom Januar 2019 davon auszugehen, dass keine relevante langandauernde psychiatrische Arbeitsun fähig keit vorliegt, weshalb aus Gründen der Verhältnismässigkeit von einem struktu rierten Beweisverfahren abgesehen werden kann (vgl. vorstehend E. 1.4). 4.5</w:t>
      </w:r>
    </w:p>
    <w:p>
      <w:r>
        <w:t>Daran v ermag die Beurteilung durch die behandelnde</w:t>
      </w:r>
    </w:p>
    <w:p>
      <w:r>
        <w:t>Ärztin Dr. Z.___ , bei welcher sich die Beschwerdeführerin seit Mai 2017 wegen ihrer somatischen und psy chischen Beschwerden in Behandlung befindet, nicht s zu ändern. Dr. Z.___ diag nostizierte im Dezember 2017 in psychischer Hinsicht eine seit 2009 bestehende chronische Schmerzstörung mit psychischen und somatischen Fa ktoren (ICD-10 F45.41) mit einer seit zirka 2013 bestehenden rezidivierenden depressiven Stö rung, gegenwärtig schwere depressive Episode mit psychotischen Symptomen (ICD-10 F33.3), und einer seit zirka 2015 bestehenden generalisierten Angst stö rung (ICD-10 F41.1) sowie einer spezifischen Phobie (ICD-10 F40.2), namentlich einer Flugphobie (vorstehend E. 3.2). Im September 2018 ging Dr. Z.___ von einem stationären Gesundheitszustand der Beschwerdeführerin aus, wobei die rezidivierende depressive Störung (ICD-10 F33.4) als auch die generalisierte Angststörung (ICD-10 F41.1) aktuell remittiert waren (vorstehend E. 3.4). Dr. Z.___ berichtete im September 2019 von einem verschlechterten Gesundheitszustand der Beschwerdeführerin, wobei bezüglich der seit 2013 bestehenden rezidi vie renden depressiven Störung gegenwärtig eine mittelgradige depressive Episode ohne somatische Symptome (ICD-10 F33.10) vorgelegen habe</w:t>
      </w:r>
    </w:p>
    <w:p>
      <w:r>
        <w:t>aufgrund des blanden neurologischen Untersuchungsergebnisses und des IV-Vorbescheids (vorstehend E. 3.9). Dabei</w:t>
      </w:r>
    </w:p>
    <w:p>
      <w:r>
        <w:t>attestierte Dr. Z.___</w:t>
      </w:r>
    </w:p>
    <w:p>
      <w:r>
        <w:t>unbesehen der jeweiligen Diagnosen eine 100%ige Arbeitsunfähigkeit für jegliche Tätigkeiten (vorstehend E. 3.2, E. 3.4 , E. 3.9).</w:t>
      </w:r>
    </w:p>
    <w:p>
      <w:r>
        <w:t>Bezüglich der Beurteilung des psychischen Gesundheitszustandes durch die be han del nde Ärztin Dr. Z.___ ist , wie bereits erwähnt,</w:t>
      </w:r>
    </w:p>
    <w:p>
      <w:r>
        <w:t>auf die Erfahrungstatsache hinzuweisen, dass Hausärztinnen und Hausärzte wie überhaupt be han delnde Arztpersonen beziehungsweise Therapiekräfte mitunter im Hinblick auf ihre auf tragsrechtliche Vertrauensstellung in Zweifelsfällen eher zu Gunsten ihrer Patien tinnen und Patienten aussagen (BGE 135 V 465 E. 4.5, 125 V 351 E. 3b/cc). Zudem ist Dr. Z.___ Fachärztin für Allgemeine Innere Medizin und verfügt nicht über einen entsprechenden Facharzttitel, um den psychischen Gesundheits zu stand der Beschwerdeführerin fachärztlich zu beurteilen. Daran ändert auch der Umstand, dass Dr. Z.___ eine Weiterbildung in psychosomatischer und psycho sozialer Medizin und delegierter Psychotherapie gemacht hat (vgl. hierzu das Medizinalberuferegister www.medregom.admin.ch), nichts. Der diesbezügliche Einwand der Beschwerdeführerin (vgl. Urk. 1 S. 6 Rz 22) erweist sich daher als unbegründet. Ausserdem verlässt</w:t>
      </w:r>
    </w:p>
    <w:p>
      <w:r>
        <w:t>Dr. Z.___ ihren Kompetenzbereich als Ärztin , indem sie den Anspruch der Beschwerdeführerin auf eine Rente beurteilt und eine Indikation zum Rentenbezug bejaht (vorstehend E. 3.9) , womit auch die auftrags rechtliche Vertrauensstellung zum Ausdruck kommt (vgl. oben ) . Schliesslich ist – unbesehen der jeweiligen Diagnosen - die Beschreibung der Beschwerdeführerin als sehr eingeschränkte Frau, die selbst im H aushalt nichts verrichten könne und auf Hilfe angewiesen sei (vorstehend E. 3.4; vgl. vorstehend E. 3.2, E. 3.9) ange sichts de r Ausführungen im Austrittsbericht der Ärzte der Klinik C.___ und der während des Klinikaufenthaltes erfolgten Mobilisierung und körperlichen Aktivierung sowie der interdisziplinär geäusserten Empfehlungen, namentlich die Weiterführung des T rainings sowie die Aufrechterhaltung des Mobilitätstrainings und der Tagesstruktur (vorstehend E. 3.6; Urk. 5/36/1-6 = Urk. 5/51/4-9 S. 4 unten ), nicht nachvollziehbar. Wären die Ressourcen derart eingeschränkt, wie sie von Dr. Z.___ und der Beschwerdeführerin geltend gemacht wurden (vgl. vor stehend E. 2.2; Urk. 1 S. 8 Rz 30 ff. ), hätte dies mit überwiegender Wahrschein lichkeit Eingang in den Austrittsbericht der Ärzte der Klinik C.___ ge funden. Es kann folglich davon ausgegangen werden, dass die Beschwerde füh rerin über ausreichende Ressourcen verfügt. Dies hat umso mehr zu gelten, als dass die Beschwerdeführerin unter anderem trotz erfreulichem neurologischen Untersuchungsergebnis (vgl. vorstehend E. 3.7) mit einer von Dr. Z.___ postulierten Verschlechterung der depressiven Störung reagierte (vgl. vorstehend E. 3.9). Der diesbezügliche Einwand der Beschwerdeführerin</w:t>
      </w:r>
    </w:p>
    <w:p>
      <w:r>
        <w:t>erweist sich somit als unbe gründet.</w:t>
      </w:r>
    </w:p>
    <w:p>
      <w:r>
        <w:t>Bezüglich die durch die behandelnde Hausärztin Dr. A.___ diagnostizierte sch were Depression mit psychotischen Sy mptomen und der attestierten 100%igen Arbeits unfähigkeit für jegliche Tätigkeiten (vorstehend E. 3.3, E. 3.8) ist ebenfalls auf die Erfahrungstatsache hinzuweisen, dass Hausärztinnen und Hausärzte wie über haupt behandelnde Arztpersonen beziehungsweise Therapiekräfte mitunter im Hinblick auf ihre auftragsrechtliche Vertrauensstellung in Zweifelsfällen eher zu Gunsten ihrer Patientinnen und Patienten aussagen (BGE 135 V 465 E. 4.5, 125 V 351 E. 3b/cc). Zudem begründete Dr. A.___ die attestierte Arbeitsunfähigkeit nicht näher und verfügt als Allgemeinmedizinerin nicht über den entsprechenden Facharzttitel, um den psychischen Gesundheitszustand der Beschwerdeführerin fachärztlich zu beurteilen. Ausserdem konnten weder Dr. Z.___ noch die Ärzte der Klinik C.___ eine schwere Depression oder psychotische Symptome fest stellen. Schliesslich kann hier wiederholt werden (vgl. vorstehend E. 4.2), dass Dr. A.___ lediglich die angestammte und andere körperliche Tätigkeiten als unge eignet bezeichnete beziehungsweise anfügte, diese würden «schlecht toleriert». Zu einer medizinisch-theoretischen Arbeitsfähigkeit in optimal angepassten Tätig keiten nahm sie hingegen nicht Stellung, sodass im Umkehrschluss auch in Bezug auf allfällige psychische Beschwerden gar von einer durchaus bestehenden Arbeitsfähigkeit in nicht körperlichen Tätigkeiten ausgegangen werden könnte. 4. 6</w:t>
      </w:r>
    </w:p>
    <w:p>
      <w:r>
        <w:t>Nach dem Gesagten kann gestützt auf den überzeugenden Bericht der Ärzte der Klinik C.___ davon ausgegangen werden, dass sich der psychische Ge sundheitszustand der Beschwerdeführerin nicht auf ihre Arbeitsfähigkeit auswirk t, weshalb es sich vorliegend aus Gründen der Verhältnismässigkeit rechtfertigt, von einem strukturierten Beweisverfahren abzusehen, zumal den gegenteiligen Einschätzungen durch die behandelnden Ärztinnen Dr. Z.___ und Dr. A.___ kein genügender Beweiswert zukommt (vorstehend E. 4. 5 ; vgl. vorstehend E. 1. 4 ). Ausserdem bestehen keine Hinweise darauf , dass die Massnahmen zur Rekondi tionierung nicht der versicherten Person allein überantwortet werden könnten (vgl. Urteil des Bundesgerichts I 601/05 vom 1 1. August 2006 E. 2.3.2; vgl. auch Urteil des Bundesgerichts 9C_432/2015 vom 2 3. September 2015 E. 5.2).</w:t>
      </w:r>
    </w:p>
    <w:p>
      <w:r>
        <w:t>Demnach ist der medizinische Sachverhalt in psychischer Hinsicht als dahin ge hend erstellt zu betrachten, dass keine diesbezügliche Einschränkung der Arbeits fähigkeit vorliegt. 4. 7</w:t>
      </w:r>
    </w:p>
    <w:p>
      <w:r>
        <w:t>Zusammenfassend kann festgehalten werden, dass der Beschwerdeführerin die angestammte Tätigkeit als Verpackerin nicht mehr zumutbar ist. Für eine ange passte, wechselbelastende Tätigkeit besteht hingegen eine 100%ige Arbeitsfähig keit. 5. 5.1</w:t>
      </w:r>
    </w:p>
    <w:p>
      <w:r>
        <w:t>Es bleibt damit die Prüfung der erwerblichen Auswirkungen dieser Ein schrän kungen aufgrund eines Einkommensvergleiches vorzunehmen.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Invalidenver siche rung, 3. Auflage 2014, Rn 55 f. zu Art. 28a ). 5.3</w:t>
      </w:r>
    </w:p>
    <w:p>
      <w:r>
        <w:t>Die Beschwerdeführerin</w:t>
      </w:r>
    </w:p>
    <w:p>
      <w:r>
        <w:t>war seit dem Jahr 2000 bei der F.___ AG als Ver packerin in einem Vollzeitpensum tätig. Gegen Ende des Arbeitsverhältnisses war die Beschwerdeführerin teilweise arbeitslos. Das Arbeitsverhältnis endete 2011 (vgl. Urk. 5/20 S. 1 unten ; Urk. 5/35). Unter Berücksichtigung der Tatsache, dass die Beschwerdeführerin in den letzten Jahren Lohn und Arbeitslosenent schä di gung bezogen hat, stützte sich die Beschwerdegegnerin zur Ermittlung des Vali deneinkommens nicht auf den Auszug aus dem individuellen Konto (IK-Auszug; vgl. Urk. 5/35) ab, sondern zog den standardisierten Durchschnittslohn für</w:t>
      </w:r>
    </w:p>
    <w:p>
      <w:r>
        <w:t>Hilfs arbeitskräfte im privaten Sektor gemäss LSE 2016 heran. Dabei stellte sie auf das Niveau 2 ab, da die Beschwerdeführerin lange beim selben Arbeitgeber gearbeitet hat. Dies ist nicht zu beanstanden und wird von der Beschwerdeführerin auch nicht substantiiert bestritten (vgl. Urk. 1).</w:t>
      </w:r>
    </w:p>
    <w:p>
      <w:r>
        <w:t>Die Beschwerdegegnerin errechnete unter Berücksichtigung der allgemeinen Lohnentwicklung sowie der wöchentlichen Arbeitszeit ein Valideneinkommen von Fr. 60'933.00 (Fr. 4'832. -- : 40 x 41.7 x 12 x 1.004 x 1.004) für das Jahr 2018 (Urk. 2 S. 2 Mitte; vgl. Urk. 5/37).</w:t>
      </w:r>
    </w:p>
    <w:p>
      <w:r>
        <w:t>5.4</w:t>
      </w:r>
    </w:p>
    <w:p>
      <w:r>
        <w:t>Für die Bestimmung des Invalideneinkommens können nach der Rechtsprechung Tabellenlöhne gemäss LSE herangezogen werden (BGE 139 V 592 E. 2.3, 135 V 297 E. 5.2, 129 V 472 E. 4.2.1). Dabei sind grundsätzlich die im Verfü gungs zeitpunkt aktuellsten veröffentlichten Tabellen der LSE zu verwenden (BGE 143 V 295 E. 4.1.3; zur Verwendung der aktuellsten statistischen Daten bei Renten 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 BGE 142 V 178 E. 2.5.7, 139 V 592 E. 2.3, 135 V 297 E. 5.2; vgl. auch Meyer/ Reich muth , Bundesgesetz über die Invalidenversicherung, 3. Auflage 2014, Rn 55 und 89 zu Art. 28a, mit weiteren Hinweisen auf die Rechtsprechung). 5.5</w:t>
      </w:r>
    </w:p>
    <w:p>
      <w:r>
        <w:t>Die Beschwerdeführerin kann die angestammte Tätigkeit als Verpackerin nicht mehr ausüben. Eine angepasste, wechselbelastende Tätigkeit ist ihr jedoch zu 100 % zumutbar (vorstehend E. 4. 7 ). Die Beschwerdegegnerin zog zur Ermittlung des Invalideneinkommens den standardisierten Durchschnittslohn für einfache Tätigkeiten körperlicher oder handwerklicher Art in sämtlichen Wirtschafs zweigen des privaten Sektors gemäss LSE 2016 heran . Dies ist nicht zu bean standen und wurde von der Beschwerdeführerin auch nicht substantiiert be stritten (vgl. Urk. 1).</w:t>
      </w:r>
    </w:p>
    <w:p>
      <w:r>
        <w:t>Die Beschwerdegegnerin errechnete unter Berücksichtigung der allgemeinen Lohnentwicklung sowie der wöchentlichen Arbeitszeit ein Invalideneinkommen von Fr. 55'019.-- (Fr. 4'363. -- : 40 x 41.7 x 12 x 1.004 x 1.004) für das Jahr 2018 (Urk. 2 S. 2 Mitte; vgl. Urk. 5/37).</w:t>
      </w:r>
    </w:p>
    <w:p>
      <w:r>
        <w:t>Auf einen leidensbedingten Abzug verzichtete die Beschwerdegegnerin (vgl. Urk. 5/37 S. 1 unten), was rechtsprechungsgemäss ebenfalls nicht zu beanstanden ist. 5.6</w:t>
      </w:r>
    </w:p>
    <w:p>
      <w:r>
        <w:t>Der Vergleich des Valideneinkommen von Fr. 60'933.-- mit dem Invaliden ein kommen von Fr. 55'019.-- ergibt eine Einkommenseinbusse von Fr. 5'914.-- und damit einen nicht rentenbegründen Invaliditätsgrad von 10 %.</w:t>
      </w:r>
    </w:p>
    <w:p>
      <w:r>
        <w:t>Dementsprechend hat die Beschwerdeführerin keinen Anspruch auf eine Rente, was zur Abweisung der Beschwerde führt. 6.</w:t>
      </w:r>
    </w:p>
    <w:p>
      <w:r>
        <w:t>Da es um die Bewilligung oder Verweigerung von Versicherungsleistungen geht, ist das Verfahren kostenpflichtig. Die Gerichtskosten sind nach dem Verfah rensaufwand und unabhängig vom Streitwert festzulegen (Art. 69 Abs. 1 bis IVG) und auf Fr. 7 00. -- anzusetzen. Entsprechend dem Ausgang des Verfahrens sind sie de r unterliegenden Beschwerdeführer in aufzuerlegen .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Dr. Markus Krapf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