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IV.2019.00840 vom 2. Dezember 2020</w:t>
      </w:r>
    </w:p>
    <w:p>
      <w:r>
        <w:t>ZH Sozialversicherungsgericht, 2020-12-02, DE</w:t>
      </w:r>
    </w:p>
    <w:p>
      <w:r>
        <w:rPr>
          <w:b/>
        </w:rPr>
        <w:t xml:space="preserve">Quelle: </w:t>
      </w:r>
      <w:r>
        <w:t>https://mcp.opencaselaw.ch/entscheid/zh_sozialversicherungsgericht_IV.2019.00840</w:t>
      </w:r>
    </w:p>
    <w:p>
      <w:r>
        <w:t>FR: ZH_SOZIALVERSICHERUNGSGERICHT IV.2019.00840 du 2 décembre 2020</w:t>
      </w:r>
    </w:p>
    <w:p>
      <w:r>
        <w:t>IT: ZH_SOZIALVERSICHERUNGSGERICHT IV.2019.00840 del 2 dicembre 2020</w:t>
      </w:r>
    </w:p>
    <w:p>
      <w:pPr>
        <w:pStyle w:val="Heading2"/>
      </w:pPr>
      <w:r>
        <w:t>Erwägungen</w:t>
      </w:r>
    </w:p>
    <w:p>
      <w:r>
        <w:rPr>
          <w:b/>
        </w:rPr>
        <w:t>E. 1</w:t>
      </w:r>
    </w:p>
    <w:p>
      <w:r>
        <w:t>). Die IV-Stelle holte in der Folge Arztberichte ein (Urk. 11/10 und 11/21 ) , zog die Akten des Krankentag geldversicherers Helsana</w:t>
      </w:r>
    </w:p>
    <w:p>
      <w:r>
        <w:t>(nachfolgend: Helsana) bei (Urk. 11/17 , 11/20 und 11/22 ) , nahm erwerbliche Abklärungen vor (Urk. 11/8) und informierte de n Ver sicherten mit Schreiben vom</w:t>
      </w:r>
    </w:p>
    <w:p>
      <w:r>
        <w:t>8. Mai 2018 darüber , dass aufgrund s einer bevor stehenden Operation mit anschliessender Arbeitsunfähigkeit keine beruflichen Massnahmen möglich seien (Urk. 11/14). Mit Schreiben vom 7 . März 201 9</w:t>
      </w:r>
    </w:p>
    <w:p>
      <w:r>
        <w:t>teilte die IV-Stelle dem Versicherten mit, dass zudem keine Eingliederungsmassnahmen möglich seien , weshalb das Dossier in der Eingliederungsberatung abgeschlossen werde (Urk. 11/ 25 ).</w:t>
      </w:r>
    </w:p>
    <w:p>
      <w:r>
        <w:t>Mit Vorbescheid vom 5. Juli 2019 ( Urk. 11/4</w:t>
      </w:r>
    </w:p>
    <w:p>
      <w:r>
        <w:rPr>
          <w:b/>
        </w:rPr>
        <w:t>E. 1.1</w:t>
      </w:r>
    </w:p>
    <w:p>
      <w:r>
        <w:t>Invalidität ist die voraussichtlich bleibende oder längere Zeit dauernde ganze oder teilweise Erwerbsunfähigkeit (Art. 8 Abs. 1 des Bundes gesetzes über den All gemeinen Teil des Sozialversicherungsrechts [ ATSG ] ). Erwerbsunfähigkeit ist der durch Beeinträchtigung der körperlichen, geistigen oder psychischen Gesundheit verursachte und nach zumutbarer Behandlung und Ein gliederung verbleibende ganze oder teilweise Verlust der Erwerbs möglich keiten auf dem in Betracht kommenden ausgeglichenen Arbeitsmarkt (Art. 7 Abs. 1 ATSG). Für die Beurteilung des Vorliegens einer Erwerbsunfähigkeit sind aus schliesslich die Folgen der gesundheitlichen Beeinträchtigung zu berück sich ti gen. Eine Erwerbs 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rückwirkend ergangene Verfügung über eine befristete oder im Sinne einer Reduktion abgestufte Invalidenrente umfasst einerseits die Zusprechung der Leistung und andererseits deren Aufhebung oder Herabsetzung (BGE 125 V</w:t>
      </w:r>
    </w:p>
    <w:p>
      <w:r>
        <w:t>413 E. 2d; Urteil des Bundesgerichts 8C_780/2007 vom 27. August 2008 E. 2.3; vgl. Meyer/ Reichmuth , Bundesgesetz über die Invalidenversicherung, 3. Auflag e 2014, Art. 30–31 N 11 ). Rechtsprechungsgemäss bildet eine solche Verfügung insgesamt den Anfechtungs- und Streitgegenstand und unterliegt integral der gerichtlichen Prüfung, selbst wenn nur einzelne Pun kte davon bestritten sind (vgl. BGE</w:t>
      </w:r>
    </w:p>
    <w:p>
      <w:r>
        <w:t>131</w:t>
      </w:r>
    </w:p>
    <w:p>
      <w:r>
        <w:t>V</w:t>
      </w:r>
    </w:p>
    <w:p>
      <w:r>
        <w:t>164 E. 2.2, 125</w:t>
      </w:r>
    </w:p>
    <w:p>
      <w:r>
        <w:t>V</w:t>
      </w:r>
    </w:p>
    <w:p>
      <w:r>
        <w:t>413 E. 2d; vgl. Urteile des Bundesgerichts 8C_440/2017 vom 25. Juni 2018 E. 5.1 [in BGE 144</w:t>
      </w:r>
    </w:p>
    <w:p>
      <w:r>
        <w:t>V</w:t>
      </w:r>
    </w:p>
    <w:p>
      <w:r>
        <w:t>153 nicht publiziert] und 9C_50 /2011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w:t>
      </w:r>
    </w:p>
    <w:p>
      <w:r>
        <w:t>131</w:t>
      </w:r>
    </w:p>
    <w:p>
      <w:r>
        <w:t>V</w:t>
      </w:r>
    </w:p>
    <w:p>
      <w:r>
        <w:t>164 E. 2.2, 125</w:t>
      </w:r>
    </w:p>
    <w:p>
      <w:r>
        <w:t>V</w:t>
      </w:r>
    </w:p>
    <w:p>
      <w:r>
        <w:t>413 E. 2d; Urteile des Bundesgerichts 8C_765/2007 vom 11. Juli 2008 E. 2 und I 526/06 vom 31. Oktober 2006 E.</w:t>
      </w:r>
    </w:p>
    <w:p>
      <w:r>
        <w:rPr>
          <w:b/>
        </w:rPr>
        <w:t>E. 2</w:t>
      </w:r>
    </w:p>
    <w:p>
      <w:r>
        <w:t>) stellte die IV-Stelle dem Versicherten</w:t>
      </w:r>
    </w:p>
    <w:p>
      <w:r>
        <w:t>rückwirkend ab 1. August 2018 eine ganze Invalidenrente und ab 1. Februar 2019 eine Viertelsrente in Aussicht , was sie mit Verfügung vom 24. Oktober 2019 (Urk. 2 [= Urk. 11/</w:t>
      </w:r>
    </w:p>
    <w:p>
      <w:r>
        <w:rPr>
          <w:b/>
        </w:rPr>
        <w:t>E. 2.1</w:t>
      </w:r>
    </w:p>
    <w:p>
      <w:r>
        <w:t>Die IV-Stelle stellte sich in der angefochtenen Verfügung auf den Standpunkt, dem Beschwerdeführer sei aufgrund der körperlichen Beschwerden die bisherige Tätigkeit nicht mehr möglich .</w:t>
      </w:r>
    </w:p>
    <w:p>
      <w:r>
        <w:t>D ie voll ständige Arbeitsunfähigkeit habe zu eine r vollen Erwerbseinbusse geführt, welche ab 1. August 2018 den Anspruch auf eine ganze Invalidenrente begründet habe .</w:t>
      </w:r>
    </w:p>
    <w:p>
      <w:r>
        <w:t>Aus versicherungsmedizinischer Sicht sei der Beschwerdeführer jedoch ab Oktober 2018 in einer angepassten Tätigkeit zu 100 % arbeitsfähig, wobei der erhöhte Pausenbedarf seine Leistungsfähigkeit um 20 % verringere. Zumutbar seien dem Beschwerdeführer körperlich leichte , wechselbelastende Tätigkeiten, ohne Arbeiten auf Leitern oder Gerüsten, ohne häufiges Treppensteigen, ohne wirbelsäulen- oder schultergelenksbelastende und ohne den rechten Ellbogen belastende Zwangshaltungen und Tätigkeiten sowie Tätigkeiten ohne häufige Rumpfrotationen und ohne häufiges Gehen auf unebenem Gelände. Andauernde Vibrationen sowie Nässe- und Kälteexpositionen seien zu vermeiden.</w:t>
      </w:r>
    </w:p>
    <w:p>
      <w:r>
        <w:t>Der Einkommensvergleich habe – unter Berücksichtigung der um 20 % ver ringerten Leistungsfähigkeit sowie abzüglich weiterer 10 % aufgrund des eingeschränkten Belastungsprofils – eine Erwerbseinbusse von 40 % ergeben, was einem Invaliditätsgrad von 40 % entspreche und Anspruch auf eine Viertelsrente begründe. Da eine Verbesserung der Erwerbsfähigkeit zu berücksichtigen sei, wenn sie ohne wesentliche Unterbrechung drei Monate angedauert habe, werde die Rente des Beschwerdeführers per 1. Februar 2019 herabgesetzt (Urk. 2).</w:t>
      </w:r>
    </w:p>
    <w:p>
      <w:r>
        <w:rPr>
          <w:b/>
        </w:rPr>
        <w:t>E. 2.2</w:t>
      </w:r>
    </w:p>
    <w:p>
      <w:r>
        <w:t>Der B eschwerdeführer argumentierte, er leide seit Jahren unter Rücken- und Rumpfbeschwerden, hinzu kämen aufgrund eines Rotatorenmanschettenabrisses weitere Beschwerden an den Schultern. Er stehe seither in ununterbrochener Behandlung und sei bereits mehrfach operiert worden. Trotz dieser Eingriffe , Infil tra tionen (Nervenwurzeln und Facettengelenke) , medikamentösen und physiotherapeutischen Therapien sowie den stationäre n Rehabilita tions auf ent halte n habe sich die medizinische Situation nicht verbessert. Er fühle sich aus ser stande, eine verwertbare Tätigkeit auf dem ersten Arbeitsmarkt zu verrichten, was von sämtlichen behandelnden Ärzten bestätigt werde. Zudem habe ein Ein glie de rungs versuch bei seinem angestammten Arbeitgeber abgebrochen werden müssen.</w:t>
      </w:r>
    </w:p>
    <w:p>
      <w:r>
        <w:t>Die IV-Stelle stütze ihren Entscheid hauptsächlich auf die von der Helsana zur Verfügung gestellten Akten sowie auf die Stellungnahme des Regionalen Ärzt lichen Dienstes ( RAD ) . Der zuhanden der Helsana erstellte Beri cht von Dr. med. Y.___ , Facharzt FMH für Rheumatologie und Allgemeine Innere Medizin, zertifizierter Gutachter SIM, sei in den vorliegenden Akten das einzige Dokument, welches eine Prognose enthalte, wonach der Beschwerdeführer nach Ausschöpfen sämtlicher Therapien wieder voll einsatzfähig sei. Dr. Y.___ wider spreche den Ausführungen sämt licher Spezialisten, zudem sei die Prognose durch weitere Abklärungen und Therapien widerlegt worden. Die offensichtlich falsche Prognose habe dennoch Eingang in die Beurteilung des RAD gefunden.</w:t>
      </w:r>
    </w:p>
    <w:p>
      <w:r>
        <w:t>Aufgrund der Akten sei erstellt, dass bei ihm keine verwertbare Leistungsfähigkeit vorhanden sei, zumal auch keine der involvierten Fachpersonen eine konkrete Tätig keit habe nennen können, welche ihm zumutbar sei. Würde die IV-Stelle diese Einschätzung widerlegen wollen, müsse sie</w:t>
      </w:r>
    </w:p>
    <w:p>
      <w:r>
        <w:t>eigene Erhebungen tätigen oder eine ent sprechende Evaluation der funktionellen Leistungsfähigkeit vornehmen las sen. So aber habe sie die Akten in willkürlicher Weise gewürdigt respektive not wendige Abklärungen unterlassen (Urk. 1) . 3. 3.1</w:t>
      </w:r>
    </w:p>
    <w:p>
      <w:r>
        <w:t>Der Gesundheitszustand des Beschwerdeführers ergibt sich aus den folgenden medizinischen Unterlagen: 3.2</w:t>
      </w:r>
    </w:p>
    <w:p>
      <w:r>
        <w:t>Der behandelnde Arzt des Beschwerdeführers, Dr. med. Z.___ , Facharzt FMH für Allgemeine Medizin, hielt in seinem Arztbericht vom 5. Februar 2018 (Urk. 11/10 S. 1-6) fest, der Beschwerdeführer leide an massiven rechtsseitigen Rückenschmerzen mit teilweiser Ausstrahlung ins Gesäss und ins rechte Bein. Zudem bestünden beidseitige Schulterschmerzen. Die körperlich belastende an ge stammte Arbeit sei aufgrund der Schmerzen nicht mehr möglich ; in einer ange passten Tätigkeit sei der Beschwerdeführer indes theoretisch den ganzen Tag über einsetzbar, jedoch ohne körperliche Belastung. 3. 3</w:t>
      </w:r>
    </w:p>
    <w:p>
      <w:r>
        <w:t>Dr. Y.___ stellte in seinem Konsiliar -Bericht zuhanden der Helsana am 22. Mai 2018 (Urk. 11/17) folgende Diagnosen mit Auswirkung auf die Arbeitsfähigkeit: - Anhaltend dekompensiertes</w:t>
      </w:r>
    </w:p>
    <w:p>
      <w:r>
        <w:t>lumbovertebrales Schmerzsyndrom beton t im Segment L4/L5 und L5/S1 bei - Status n ach kranial sequestrierter Diskushernie L4/L5 mit Rezessus -Stenose L4/L5 rechts, hypertropher Facettenarthrose L4/L5 rechts mit rezessaler Kompression der Wurzel L5 und Facettenarthrose L5/S1 - s ensorische m Ausfallsyndrom der Wurzel L5 rechts - b isher fehlende r Besserung unter Physiotherapien und mehrfachen Infiltrationsbehandlungen - Schulter- Impingement links bei anamnestischer Rotatorenmanschetten -Läsion (festgelegte Operation bei Dr. med. A.___ , Facharzt FMH für Orthopädie und Traumatologie )</w:t>
      </w:r>
    </w:p>
    <w:p>
      <w:r>
        <w:t>Dr. Y.___ hielt fest, dass der Beschwerdeführer in seiner bisherigen Tätigkeit wahrscheinlich langfristig zu 100 % arbeitsunfähig sei. Um eine Arbeitsfähigkeit in einer Verweistätigkeit zu attestieren, seien die Schmerzen zurzeit jedoch noch zu ausgeprägt. Die Therapie sei ferner</w:t>
      </w:r>
    </w:p>
    <w:p>
      <w:r>
        <w:t>nicht ausgeschöpft ;</w:t>
      </w:r>
    </w:p>
    <w:p>
      <w:r>
        <w:t>es sei notwendig, dass der Beschwerdeführer fachärztlich-rheumatologisch betreut werde.</w:t>
      </w:r>
    </w:p>
    <w:p>
      <w:r>
        <w:t>N ach Aus schöpfen der Therapie und nach Abschluss der Rotatorenmanschetten -Revision im Juni 2018 beurteile er die Prognose für ein volles Pensum in einer Verweis tätigkeit hingegen als gut ;</w:t>
      </w:r>
    </w:p>
    <w:p>
      <w:r>
        <w:t>ab Ende August 2018 sei der Beschwerdeführer folglich zu 100 % in einer Verweistätigkeit arbeits fähig (S. 5). 3. 4</w:t>
      </w:r>
    </w:p>
    <w:p>
      <w:r>
        <w:t>Im Austrittsbericht des B.___ , Klinik für Rheumatologie, vom 25. September 2018 (Urk. 11/21 S. 11-19) hielten Dr. med. C.___ , Fachärztin FMH für Rheumatologie und Innere Medizin, sowie Dr. med. D.___ , Facharzt FMH für Allgemeine Innere Medizin, fest, der Beschwerdeführer sei in gebessertem Allgemeinzustand entlassen wor den, die Schmerzen im Rücken hätten leicht abgenommen und die Haltung habe verbessert werden können.</w:t>
      </w:r>
    </w:p>
    <w:p>
      <w:r>
        <w:t>Im Bereich der Schulter bestünden noch deut liche Schmerzen, indes hätten physiotherapeutische Massnahmen mit angepasster nächtlicher L agerung eine Besserung gezeigt. 3. 5</w:t>
      </w:r>
    </w:p>
    <w:p>
      <w:r>
        <w:t>Im Bericht der E.___ vom 13. Oktober 2018 (Urk. 11/21 S. 4-7) hielten</w:t>
      </w:r>
    </w:p>
    <w:p>
      <w:r>
        <w:t>F.___ , Facharzt (D) für Orthopädie und Physikalische und Reha bilitative Medizin, sowie G.___ fest, der Beschwerdeführer habe nach Abschluss eines multimodalen Therapieprogrammes in gebessertem und zu nehmend schmerzkompensiertem Zustand nach Hause entlassen werden können , das Fortführen der ambulanten Physiotherapie sowie Heimübungen würden jedoch empfohlen . 3. 6</w:t>
      </w:r>
    </w:p>
    <w:p>
      <w:r>
        <w:t>Dr. Z.___</w:t>
      </w:r>
    </w:p>
    <w:p>
      <w:r>
        <w:t>hielt in seinem Verlaufsbericht vom 29. Oktober 2018 (Urk. 11/21 S. 1-3) zuhanden der IV-Stelle fest, die Operation an der linken Schulter habe keine Besserung erzielt, es zeige sich nach wie vor ein entzündlicher Zustand, ähnlich wie vor der Operation. Die Rückenschmerzen nähmen einen stationären bis lang sam progredienten Verlauf, hinsichtlich der linken Schulter sei Besserungs potential vorhanden. 3. 7</w:t>
      </w:r>
    </w:p>
    <w:p>
      <w:r>
        <w:t>Im Versicherungs bericht vom 13. November 2018 (Urk. 11/22 S. 18-21) zuhan den der Helsana hielten Dr. C.___ und Dr. D.___ fest, körperlich wenig intensive Arbeits tätigkeiten, am ehesten im Rahmen einer Um schulung, seien dem Beschwerde führer zumutbar. 3.</w:t>
      </w:r>
    </w:p>
    <w:p>
      <w:r>
        <w:rPr>
          <w:b/>
        </w:rPr>
        <w:t>E. 2.3</w:t>
      </w:r>
    </w:p>
    <w:p>
      <w:r>
        <w:t>mit Hinweisen). Dabei ist in anfechtungs- und streit gegenständlicher Hinsicht irrelevant, ob eine rückwirkende Zusprechung einer abgestuften oder befristeten Invalidenrente in einer oder in mehreren Verfügungen gleichen Datums eröffnet wird (BGE</w:t>
      </w:r>
    </w:p>
    <w:p>
      <w:r>
        <w:t>131</w:t>
      </w:r>
    </w:p>
    <w:p>
      <w:r>
        <w:t>V</w:t>
      </w:r>
    </w:p>
    <w:p>
      <w:r>
        <w:t>164 Regeste; Urteil des Bundesgerichts 8C_489/2009 vom 23. Okt ober 2009 E. 4.1 mit Hinweis). 1. 4 1. 4 .1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w:t>
      </w:r>
    </w:p>
    <w:p>
      <w:r>
        <w:t>125 V 256 E. 4). Im Weiteren sind die ärztlichen Auskünfte eine wichtige Grundlage für die Beurteilung der Frage, welche Arbeitsleistungen der versicherten Person noch zugemutet werden können (BGE</w:t>
      </w:r>
    </w:p>
    <w:p>
      <w:r>
        <w:t>125 V 256 E. 4 mit Hinweisen; AHI 2002 S. 70 E. 4b/cc). 1. 4 .2</w:t>
      </w:r>
    </w:p>
    <w:p>
      <w:r>
        <w:t>Hinsichtlich des Beweiswertes eines ärztlichen Gutachtens ist entscheidend, ob es für die Beantwortung der gestellten Fragen umfassend ist, auf den erforderlichen allseitigen Untersuchungen beruht, die geklagten Beschwerden berücksichtigt und sich mit diesen sowie dem Verhalten der unters uchten Person auseinander setzt, in Kenntnis der und gegebenenfalls in Auseinandersetzung mit den Vo r akten abgegeben worden ist, ob es in der Darlegung der medizinischen Zustände und Zusam menhänge einleuchtet, ob die Schlussfolgerungen der medizinischen Experten in einer Weise begründet sind, dass die rechts anwendende Person sie prüfend nach vollziehen kann, ob der Experte oder die Expertin nicht auszu räumende Unsi cherheiten und Unklarheiten, welche die Beantwortung der Fragen erschweren oder verunmöglichen, gegebenenfalls deutlich macht (BGE 134 V 231 E. 5.1; 125 V 351 E. 3a; 122 V 157 E. 1c). 2.</w:t>
      </w:r>
    </w:p>
    <w:p>
      <w:r>
        <w:rPr>
          <w:b/>
        </w:rPr>
        <w:t>E. 2.4</w:t>
      </w:r>
    </w:p>
    <w:p>
      <w:r>
        <w:t>).</w:t>
      </w:r>
    </w:p>
    <w:p>
      <w:r>
        <w:t>Der Konsiliar -Bericht von Dr. Y.___ basiert auf seiner Untersuchung, berück sichtigt die geklagten Beschwerden, wurde in Kenntnis der Vorakten abgegeben, legt die medizinischen Zustände und Zusam men hänge einleuchtend dar, beant wortet die gestellten Fragen und begründet die Schlussfolgerungen so, dass sie nachvollzogen werden können . Folglich erfüllt der Bericht die Anforderungen an eine beweiskräftige medizinische Expertise (vgl. vorstehend E. 1. 4 .2 ) , weshalb darauf abzustützen ist .</w:t>
      </w:r>
    </w:p>
    <w:p>
      <w:r>
        <w:rPr>
          <w:b/>
        </w:rPr>
        <w:t>E. 4</w:t>
      </w:r>
    </w:p>
    <w:p>
      <w:r>
        <w:t>und 11/4</w:t>
      </w:r>
    </w:p>
    <w:p>
      <w:r>
        <w:rPr>
          <w:b/>
        </w:rPr>
        <w:t>E. 4.1</w:t>
      </w:r>
    </w:p>
    <w:p>
      <w:r>
        <w:t>Vorliegend ist unbestritten, dass der Beschwerdeführer an schmerzhaften Bewegungs- und Belastungseinschränkungen der Lendenwirbelsäule und der Schultern sowie an einer Chondromatose am rechten Ellbogen leidet. Unstrittig ist weiter , dass er in seiner angestammten Tätigkeit infolge</w:t>
      </w:r>
    </w:p>
    <w:p>
      <w:r>
        <w:t>dieser Be schwer den vollständig arbeitsunfähig ist und dass ihm ab 1. August 2018 aufgrund voll ständiger Arbeitsunfähigkeit angestammt und angepasst eine ganze Invaliden rente zugesprochen wurde .</w:t>
      </w:r>
    </w:p>
    <w:p>
      <w:r>
        <w:rPr>
          <w:b/>
        </w:rPr>
        <w:t>E. 4.2.1</w:t>
      </w:r>
    </w:p>
    <w:p>
      <w:r>
        <w:t>Strittig ist indes die Arbeitsfähigkeit des Beschwerdeführers in einer Verweis tätigkeit</w:t>
      </w:r>
    </w:p>
    <w:p>
      <w:r>
        <w:t>ab 10. Oktober 2018 sowie die damit begründete</w:t>
      </w:r>
    </w:p>
    <w:p>
      <w:r>
        <w:t>Herabsetzung der ganzen Invalidenrente auf eine Viertelsrente ab 1. Februar 201 9.</w:t>
      </w:r>
    </w:p>
    <w:p>
      <w:r>
        <w:t>Die IV-Stelle stützte sich bei ihrer diesbezüglichen Beurteilung auf den Konsiliar -Bericht von Dr. Y.___ sowie auf die Stellungnahme n von RAD-Arzt Dr. H.___ .</w:t>
      </w:r>
    </w:p>
    <w:p>
      <w:r>
        <w:rPr>
          <w:b/>
        </w:rPr>
        <w:t>E. 4.2.2</w:t>
      </w:r>
    </w:p>
    <w:p>
      <w:r>
        <w:t>In Bezug auf den durch den beratenden Arzt der Helsana erstellten Konsiliar -Bericht von Dr. Y.___ gilt es zu berücksichtigen, dass dieser nicht von der IV-Stelle im Verfahren nach Art. 44 ATSG, sondern von der Krankentag geld versicherung eingeholt wurde.</w:t>
      </w:r>
    </w:p>
    <w:p>
      <w:r>
        <w:t>Solche beratenden Ärzte sind, was den Beweiswert ihrer ärztlichen Beurteilung angeht, versicherungsinternen Ärzten gleichzusetzen (vgl. Urteil des Bundes gerichts 8C_608/2015 vom 17. Dezember 2015 E.</w:t>
      </w:r>
    </w:p>
    <w:p>
      <w:r>
        <w:t>3.3.3). Ihren Berichten und Gut achten wird nach der Rechtsprechung dann Beweiswert zugemessen, wenn sie als schlüssig erscheinen, nachvollziehbar begründet sowie in sich wider spruchsfrei sind und keine Indizien gegen ihre Zuverlässigkeit bestehen (BGE 125 V 351 E.</w:t>
      </w:r>
    </w:p>
    <w:p>
      <w:r>
        <w:t>3b/ ee ). Trotz dieser grundsätzlichen Beweiseignung kommt den Berichten versicherungsinterner medizinischer Fachpersonen praxisgemäss nicht dieselbe Beweiskraft zu wie einem geric 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139 V 225 E.</w:t>
      </w:r>
    </w:p>
    <w:p>
      <w:r>
        <w:t>5.2; 135 V 465 E.</w:t>
      </w:r>
    </w:p>
    <w:p>
      <w:r>
        <w:t>4.4; Urteil des Bundesgerichts 8C_348/2016 vom</w:t>
      </w:r>
    </w:p>
    <w:p>
      <w:r>
        <w:t>9. Dezember 2016 E.</w:t>
      </w:r>
    </w:p>
    <w:p>
      <w:r>
        <w:rPr>
          <w:b/>
        </w:rPr>
        <w:t>E. 4.2.3</w:t>
      </w:r>
    </w:p>
    <w:p>
      <w:r>
        <w:t>) der Zugang zum Arbeitsmarkt weiterhin gegeben, weshalb unter dem Gesichtspunkt des Lebensalters die Verwertung der Restarbeitsfähigkeit zu bejahen ist, was im Übrigen gemäss Bundesgericht selbst bei einem 61 ½- jährigen Versicherten noch der Fall ist (vgl. Urteil des Bundesgerichts 9C_797/2019 vom 6. Januar 2020 E. 5). 5. 5.1</w:t>
      </w:r>
    </w:p>
    <w:p>
      <w:r>
        <w:t>Zu prüfen bleibt, wie sich die 80 %ige Arbeitsfähigkeit in einer angepassten Tätig keit in erwerblicher Hinsicht auswirkt.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 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 kommens ver gleichs; BGE</w:t>
      </w:r>
    </w:p>
    <w:p>
      <w:r>
        <w:t>130 V 343 E. 3.4.2 ; 128 V 29 E. 1 ). 5. 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 kom mens entwicklung angepassten Verdienst angeknüpft, da es empirischer Er fahrung ent spricht, dass die bisherige Tätigkeit ohne Gesundheitsschaden fort gesetzt worden wäre. Ausnahmen müssen mit überwiegender Wahrscheinlichkeit erstellt s ein (BGE 139 V 28 E. 3.3.2 ; 135 V 58 E. 3.1 ; 134 V 322 E. 4.1).</w:t>
      </w:r>
    </w:p>
    <w:p>
      <w:r>
        <w:t>Vorliegend stellte die IV-Stelle zur Ermittlung des Valideneinkommens</w:t>
      </w:r>
    </w:p>
    <w:p>
      <w:r>
        <w:t>auf den vom Beschwerdeführer zuletzt erzielten effektiven Jahresv erdienst ab, welchen sie an die Nominallohnentwicklung bis ins massgebliche Jahr 2018 anpasste (Urk. 11/39 ; 0.4 % im Jahr 2017 und 0.5 % im Jahr 2018 ) , wodurch ein Valideneinkommen von Fr. 80'693.30 resultierte . 5. 4</w:t>
      </w:r>
    </w:p>
    <w:p>
      <w:r>
        <w:t>Hat die versicherte Person nach Eintritt des Gesundheitsschadens keine oder jedenfalls keine ihr an sich zumutbare neue Erwerbstätigkeit aufgenommen, können zur Ermittlung des Invalideneinkommens die Tabellenlöhne gemäss den vom Bundesamt für Statistik periodisch herausgegebenen Lohn struktur erhebung en</w:t>
      </w:r>
    </w:p>
    <w:p>
      <w:r>
        <w:t>(LSE) herangezogen werden . Dabei sind grundsätzlich die im Ver fügungs zeitpunkt aktuellsten veröffentlichten Tabellen der LSE zu verwenden (BGE 143 V 295 E. 2. 2 f. ).</w:t>
      </w:r>
    </w:p>
    <w:p>
      <w:r>
        <w:t>Mit Blick auf das medizinische Belastungsprofil ist mit der IV-Stelle auf die LSE 2016, Tabelle TA1, Kompetenzniveau 1, Männer, Total, abzustellen. Der Lohn für Hilfsarbeiten betrug unter Berücksichtigung der betriebsüblichen Arbeitszeit im Jahr 2018 Fr. 66'803.40 (Fr. 5'340. --: 40 x 41.7 x 12) für ein vollschichtiges respektive Fr. 53'442.72 für ein 80%iges Pensum (Fr. 66'803.40 x 0.8) . Davon brachte die IV-Stelle leidensbedingt weitere 10 % in Abzug ( Fr. 53'442.72 x 90 % = Fr. 48'098.43 ) . Unter Be rück sichti gung der Nominallohnentwicklung bis ins massgebliche Jahr 2018 (vgl. vorstehend E. 5.3) ergibt sich</w:t>
      </w:r>
    </w:p>
    <w:p>
      <w:r>
        <w:t>folglich ein Invalideneinkommen von Fr. 48'532.30. 5. 5</w:t>
      </w:r>
    </w:p>
    <w:p>
      <w:r>
        <w:t>Ein basierend auf der Grundlage von statistischen Durchschnittswerten ermitteltes Invalideneinkommen ist allenfalls zu kürzen, da persönliche oder berufliche Merkmale wie Lebensalter, Nationalität oder Beschäftigungsgrad Aus wirkungen auf die Lohnhöhe haben können (BGE 124 V 321 E. 3b/ aa ) .</w:t>
      </w:r>
    </w:p>
    <w:p>
      <w:r>
        <w:t>I ndes soll der Abzug nicht automatisch erfolgen ;</w:t>
      </w:r>
    </w:p>
    <w:p>
      <w:r>
        <w:t>e r ist vielmehr unter Würdigung der Um stände im Einzelfall nach pflichtgemässem Ermessen gesamthaft zu schätzen und darf 25 % nicht übersteigen (BGE 135 V 297 E. 5.2; 134 V 332 E. 5.2).</w:t>
      </w:r>
    </w:p>
    <w:p>
      <w:r>
        <w:t>Zunächst führt die gesundheitlich bedingte Unmöglichkeit, weiterhin körperlich schwere Arbeit zu verrichten, nicht automatisch zu einer V erminderung des hypo thetischen Invalidenlohns. Vielmehr ist der Umstand allein, dass nur mehr leichte bis mittelschwere Arbeiten zumutbar sind, auch bei eingeschränkter Leistungs fähigkeit kein Grund für einen zusätzlichen leidensbedingten Abzug, weil der Tabellenlohn im Kompetenzniveau 1 bereits eine Vielzahl von leichten und mittel schweren Tätigkeiten umfasst (vgl. Urteil des Bundesgerichts 8C_82/2019 vom 19. September 2019 E. 6.3.2).</w:t>
      </w:r>
    </w:p>
    <w:p>
      <w:r>
        <w:t>Darüber hinaus ist jeweils unter Berücksichtigung aller konkreter Umstände des Einzelfalls zu prüfen, ob das Merkmal «Alter» einen Abzug vom Tabellenlohn rechtfertigt (Urteil des Bundesgerichts 9C_366/2015 vom 22. September 2015 E. 4.3.2 unter Hinweis auf 9C_455/2013 vom 4. Oktober 2013 E. 4.2). Dies gilt ins besondere im Bereich der Hilfsarbeiten auf dem hypothetischen ausge glichenen Arbeitsmarkt (Art. 16 ATSG), wo sich ein fortgeschrittenes Alter nicht zwingend lohnsenkend auswirken muss. Hilfsarbeiten werden auf dem mass gebenden ausgeglichenen Stellenmarkt altersunabhängig nachgefragt (Urteile des Bundesgerichts 8C_403/20 17 vom 25. August 2017 E. 4.4.1; 8C_805/2016 vom 22. März 2017 E. 3.4.3).</w:t>
      </w:r>
    </w:p>
    <w:p>
      <w:r>
        <w:t>Schliesslich sind auch mangelnde Sprachkenntnisse oder eine ungenügende Aus bildung nicht abzugsrelevant, da diesen Aspekten bei der Wahl des Kom pe tenz niveaus Rechnung zu tragen ist (vgl. Urteil des Bundesgerichts 8C_549/2019 vom 26. November 2019 E. 7.7).</w:t>
      </w:r>
    </w:p>
    <w:p>
      <w:r>
        <w:t>Die IV-Stelle stellte zur Berechnung des Invalideneinkommens bereits auf das Kompetenzniveau 1 ab. Da dem Beschwerdeführer nur noch leichte Tätigkeiten zumutbar sind, nahm sie einen zusätzlich en leidensbedingten Abzug von 10 % vor, was nach dem Gesagten keinen Anlass zur gerichtlichen Korrektur gibt. 5. 6</w:t>
      </w:r>
    </w:p>
    <w:p>
      <w:r>
        <w:t>Aus der Gegenüberstellung der Vergleichseinkommen ( Valideneinkommen Fr. 80'693.30; Invalideneinkommen Fr. 48'532.30) resultiert eine Erwerbs ein busse von Fr. 32'161.--, was einem Invaliditätsgrad von gerundet 40 % ent spricht (vgl. vorstehend E. 1.2) . 6.</w:t>
      </w:r>
    </w:p>
    <w:p>
      <w:r>
        <w:rPr>
          <w:b/>
        </w:rPr>
        <w:t>E. 4.2.4</w:t>
      </w:r>
    </w:p>
    <w:p>
      <w:r>
        <w:t>Konkrete Indizien, welche gegen diese Annahme sprechen, sind mit Blick auf die Aktenlage</w:t>
      </w:r>
    </w:p>
    <w:p>
      <w:r>
        <w:t>nicht ersichtlich . Von eine r</w:t>
      </w:r>
    </w:p>
    <w:p>
      <w:r>
        <w:t>Arbeitsunfähigkeit in einer angepasste n Tätigkeit gingen weder die Ärzte der E.___ , welche im Oktober 2018 v on einem gebesserten und zunehmend schmerz kom pen sierten Zustand aus gingen (vgl. vor stehend E. 3. 5 ) , noch die Ärzte des B.___ aus, welche im November 2018 festhielten, dass dem Beschwerdeführer eine körperlich wenig intensive Arbeits tätigkeit zuzumuten sei, da sich die Schmerzen im Rücken und in der Schulter leicht gebessert hätten (vgl. vorstehend E. 3. 7 ) .</w:t>
      </w:r>
    </w:p>
    <w:p>
      <w:r>
        <w:t>Der von</w:t>
      </w:r>
    </w:p>
    <w:p>
      <w:r>
        <w:t>Dr. A.___ im Dezember 2018 zuhanden der Helsana erstellte Belastungs bericht vermag ebenfalls keine Zweifel zu begründen, zumal dieser ohne nähere Ausführungen wenig aussagekräftig ist und sich Dr. A.___</w:t>
      </w:r>
    </w:p>
    <w:p>
      <w:r>
        <w:t>einzig dahingehend äussert e , dass sogar mit einer Wiederaufnahme der bisherigen Tätigkeit gerechnet werden könne . Überdies</w:t>
      </w:r>
    </w:p>
    <w:p>
      <w:r>
        <w:t>erscheint</w:t>
      </w:r>
    </w:p>
    <w:p>
      <w:r>
        <w:t>fraglich , dass dem Beschwerdeführer sechs Monate postoperativ noch immer jegliche Belastungen unzumutbar sein sollten</w:t>
      </w:r>
    </w:p>
    <w:p>
      <w:r>
        <w:t>( vgl. vorstehend E. 3. 9 ). D r. I.___ äusserte sich nicht zur Arbeitsunfähigkeit , sondern führte aus , die Situation bleibe schwierig und wirke chronifiziert</w:t>
      </w:r>
    </w:p>
    <w:p>
      <w:r>
        <w:t>(vgl. vorstehend E. 3.</w:t>
      </w:r>
    </w:p>
    <w:p>
      <w:r>
        <w:rPr>
          <w:b/>
        </w:rPr>
        <w:t>E. 4.2.5</w:t>
      </w:r>
    </w:p>
    <w:p>
      <w:r>
        <w:t>Soweit der Beschwerdeführer geltend machte, Dr. Y.___ widerspreche sämt lichen behandelnden Spezialisten, ist festzuhalten, dass dieser einzig von den Einschätzungen Dr. Z.___ s abwich; allerdings ist diesbezüglich</w:t>
      </w:r>
    </w:p>
    <w:p>
      <w:r>
        <w:t>auf die Erfahrungstatsache hinzuweisen, dass behandelnde Ärzte mitunter im Hinblick auf ihre auftragsrechtliche Vertrauensstellung in Zweifelsfällen eher zu Gunsten ihrer Patientinnen und Patienten aussagen (BGE 135 V 465 E. 4.5, 125 V 351 E.</w:t>
      </w:r>
    </w:p>
    <w:p>
      <w:r>
        <w:t>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w:t>
      </w:r>
    </w:p>
    <w:p>
      <w:r>
        <w:t>4) nicht zu, ein Administrativ- oder Gerichtsgutachten stets in Frage zu stellen und zum Anlass weiterer Abklärungen zu nehmen, wenn die behandelnden Arztpersonen bzw. Therap euten zu anderslautenden Einschätzungen gelangen. 4. 2. 6</w:t>
      </w:r>
    </w:p>
    <w:p>
      <w:r>
        <w:t>Nach dem Gesagten ist festzuhalten , dass für die Beurteilung auf den beweis kräftige n</w:t>
      </w:r>
    </w:p>
    <w:p>
      <w:r>
        <w:t>Konsiliar -Bericht von Dr. Y.___ sowie auf die Stellungnahmen von Dr. H.___ abzustellen ist und somit seit dem 10. Oktober 2018 von einer</w:t>
      </w:r>
    </w:p>
    <w:p>
      <w:r>
        <w:t>100 %igen Arbeitsfähigkeit bei 80 % iger Leistungsfähigkeit , im Ergebnis also von einer 80%igen Arbeitsfähigkeit in angepasster Tätigkeit unter Berücksichtigung des umschriebenen Belastungsprofils auszugehen ist .</w:t>
      </w:r>
    </w:p>
    <w:p>
      <w:r>
        <w:t>Bei einer insoweit hinreichend überein stimmende n Aktenlage besteht folglich kein weiterer Abklärungsbedarf (antizipierte Beweiswürdigung, vgl. BGE 1 36 I 229 E. 5.3 mit Hinweisen). 4. 3</w:t>
      </w:r>
    </w:p>
    <w:p>
      <w:r>
        <w:t>Der Beschwerdeführer machte schliesslich geltend, seine Arbeitsfähigkeit nicht mehr verwerten zu können (Urk. 1 S. 12) .</w:t>
      </w:r>
    </w:p>
    <w:p>
      <w:r>
        <w:t>Die Rechtsprechung hat allerdings für die Unverwertbarkeit der Restarbeits fähigkeit älterer Menschen relativ hohe Hürden aufgestellt (vgl. Urteile des Bundesgerichts 9C_574/2019 vom 16. Oktober 2019 E. 2.5; 9C_864/2018 vom 22. Juli 2019;</w:t>
      </w:r>
    </w:p>
    <w:p>
      <w:r>
        <w:t>8C_910/2015 vom 19. Mai 2016 E. 4.3.4; vgl. Meyer/ Reichmuth , Rechtsprechung des Bundesgerichts zum IVG, 3. Auflage 2014, Art. 28 N 13 f.; Mosimann , Problemzone Invalideneinkommen - Alter, Leidensabzug, Selbst eingliederung, Parallelisierung, in:</w:t>
      </w:r>
    </w:p>
    <w:p>
      <w:r>
        <w:t>Ueli Kieser [Hrsg.] , Sozialversicherungsrechts tagung 2018, 2019, S. 161</w:t>
      </w:r>
    </w:p>
    <w:p>
      <w:r>
        <w:t>ff., 164</w:t>
      </w:r>
    </w:p>
    <w:p>
      <w:r>
        <w:t>ff.).</w:t>
      </w:r>
    </w:p>
    <w:p>
      <w:r>
        <w:t>Der Beschwerdeführer war im massgeblichen Zeitpunkt (Oktober 2018) 5 7 Jahre alt. Im Hinblick darauf ist bei einer Gesamtbetrachtung (volle Arbeitsfähigkeit in einer angepassten Tätigkeit) unter Beachtung des Belastungsprofils (vgl. vor stehend E.</w:t>
      </w:r>
    </w:p>
    <w:p>
      <w:r>
        <w:rPr>
          <w:b/>
        </w:rPr>
        <w:t>E. 6</w:t>
      </w:r>
    </w:p>
    <w:p>
      <w:r>
        <w:t>ATSG) gewesen sind; und c.</w:t>
      </w:r>
    </w:p>
    <w:p>
      <w:r>
        <w:t>nach Ablauf dieses Jahres zu mindestens 40 % invalid ( Art.</w:t>
      </w:r>
    </w:p>
    <w:p>
      <w:r>
        <w:rPr>
          <w:b/>
        </w:rPr>
        <w:t>E. 6.1</w:t>
      </w:r>
    </w:p>
    <w:p>
      <w:r>
        <w:t>Der Rentenanspruch des Beschwerdeführers entstand gemäss Art. 29 Abs. 1 IVG frühestens nach Ablauf von sechs Monaten nach Geltendmachung des Leistungs anspruchs (Anmeldung vom 27. November 2017 ; Urk. 11/ 1 ) sowie nach Ablauf des sogenannten Wartejahrs (Art. 28 Abs. 1 lit . b IVG ; aktenkundige Arbeitsun fähigkeit seit 16. August 2017 , vgl. Urk. 11/2 S. 1 ), mithin frühestens am 15. August 201 8. Angesichts des Umstandes, dass dem Beschwerdeführer bis Oktober 2018 auch keine Arbeitsfähigkeit in einer angepassten Tätigkeit attestiert wurde, hat er seit 1. August 2018 Anspruch auf eine ganze Invalidenrente (vgl. vorstehend E. 1 des Sachverhalts) .</w:t>
      </w:r>
    </w:p>
    <w:p>
      <w:r>
        <w:rPr>
          <w:b/>
        </w:rPr>
        <w:t>E. 6.2</w:t>
      </w:r>
    </w:p>
    <w:p>
      <w:r>
        <w:t>Bei rückwirkender Zusprechung einer abgestuften und/oder befristeten Invaliden rente sind die für die Rentenrevision geltenden Art. 17</w:t>
      </w:r>
    </w:p>
    <w:p>
      <w:r>
        <w:t>Abs. 1 ATSG und Art. 88a Abs. 1</w:t>
      </w:r>
    </w:p>
    <w:p>
      <w:r>
        <w:t>der Verordnung über die Invalidenversicherung ( IVV )</w:t>
      </w:r>
    </w:p>
    <w:p>
      <w:r>
        <w:t>über die Änderung des Leistungsanspruchs bei einer Verbesserung oder Verschlechterung der Erwerbsfähigkeit analog anzuwenden , da noch vor Erlass der ersten Renten verfügung eine anspruchsbeeinflussende Änderung eingetreten ist (Urteile des Bundesgerichts</w:t>
      </w:r>
    </w:p>
    <w:p>
      <w:r>
        <w:t>9C_687/2018 vom 16. Mai 2019 E. 2; 8C_94/2013 vom</w:t>
      </w:r>
    </w:p>
    <w:p>
      <w:r>
        <w:t>8. Juli 2013 E.</w:t>
      </w:r>
    </w:p>
    <w:p>
      <w:r>
        <w:t>4.1). Gemäss Art. 88a Abs. 1 Satz 1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(Satz 2).</w:t>
      </w:r>
    </w:p>
    <w:p>
      <w:r>
        <w:t>Das Bundesgericht wendet in der Regel den zweiten Satz von Art. 88a Abs. 1 IVV an und gewährt die bisherige Rente drei Monate über die Veränderung des Gesundheitszustandes hinaus (Urteile des Bundesgerichts 9C_ 687 /2018 vom 16 . Mai 2019 E. 2 ; 8C_220/2018 vom 14. November 2018 E. 5.3; 9C_112/2018 vom 20. September 2018 E. 4.2; 8C_94/2013 vom 8. Juli 2013 E. 4.1 f. ; 9C_491/2008 vo m 21. April 2009 E. 2 ).</w:t>
      </w:r>
    </w:p>
    <w:p>
      <w:r>
        <w:t>I n Anwendung von Art. 88a Abs. 1 Satz 2 IVV besteht folglich ab 1. Februar 2019 ein Anspruch a uf eine Viertelsrente . 6. 3</w:t>
      </w:r>
    </w:p>
    <w:p>
      <w:r>
        <w:t>Nach dem Gesagten erweist sich die angefochtene Verfügung vom 24. Oktober 2019 als rechtens, weshalb die Beschwerde abzuweisen ist. 7 . 7 .1</w:t>
      </w:r>
    </w:p>
    <w:p>
      <w:r>
        <w:t>Der Beschwerdeführer beantragte die Gewährung der unentgeltliche n Rechtspflege (Urk. 1 S. 2) . 7 .2</w:t>
      </w:r>
    </w:p>
    <w:p>
      <w:r>
        <w:t>Nach Gesetz und Praxis sind in der Regel die Voraus setzungen für die Bewilligung der unentgeltlichen Prozessführung und Verbeiständung erfüllt, wenn der Prozess nicht aussichtslos, die Partei bedürftig und die anwaltliche Verbeistän dung not wendig oder doch geboten ist (BGE 103 V 46 ; 100 V 6 ; 98 V 115 ; vgl. auch § 16 des Gesetzes über das Sozialversicherungsgericht [ GSVGer ] ).</w:t>
      </w:r>
    </w:p>
    <w:p>
      <w:r>
        <w:t>Bedürftig im Sinne von Art. 64 des Bundesgesetzes über das Bundesgericht ( BGG ) ist eine Per son, wenn sie ohne Beeinträchtigung des für sie und ihre Fa milie nötigen Lebens unter haltes nicht in der Lage ist, die Prozesskosten zu bestreiten (BGE 128 I 225 E.</w:t>
      </w:r>
    </w:p>
    <w:p>
      <w:r>
        <w:t>2.5.1). Massgebend sind die wirtschaftlichen Verhältnisse im Zeitpunkt, in dem das Gesuch um unentgeltliche Rechtspflege (§ 28 lit . a GSVGer</w:t>
      </w:r>
    </w:p>
    <w:p>
      <w:r>
        <w:t>i.V.m . Art. 119 der Schweizerischen Zivilprozessordnung [ ZPO ] ) eingereicht wird (BGE 120 Ia 179 E. 3a), oder – bei seither eingetretenen Veränderungen – auch in demjenigen der Entscheidfindung (BGE 108 V 265 E. 4). Bei der Beurteilung der Bedürftigkeit ist das Einkommen beider Ehegatten zu berücksichtigen (BGE 115</w:t>
      </w:r>
    </w:p>
    <w:p>
      <w:r>
        <w:t>Ia 193 E.</w:t>
      </w:r>
    </w:p>
    <w:p>
      <w:r>
        <w:t>3a, 108 Ia 9 E.</w:t>
      </w:r>
    </w:p>
    <w:p>
      <w:r>
        <w:t>3). 7 .3</w:t>
      </w:r>
    </w:p>
    <w:p>
      <w:r>
        <w:t>Mit Eingabe vom 18. Dezember 2019 reichte der Beschwerdeführer das aus gefüllte Formular zur Abklärung der prozessualen Bedürftigkeit samt Beilagen zu den Akten (Urk. 7, 8 und 9/1-20).</w:t>
      </w:r>
    </w:p>
    <w:p>
      <w:r>
        <w:t>Dem Formular sowie den Beilagen ist zu entnehmen, dass de m Beschwerdeführer monatliche Leistungen von der Invalidenversicherung und der Arbeitslosenkasse in der Höhe von Fr. 1'480.-- ausbezahlt werden; der Verdienst der Ehefrau beläuft sich auf monatlich Fr. 3'750.--. Unter Berücksichtigung des Grundbetrags für Ehe paare von Fr. 1 ’ 700.-- (vgl. Kreisschreiben der Verwaltungskommission des Ober gerichts des Kantons Zürich an die Bezirksgerichte und die Betreibungsämter über Richtlinien für die Berechnung des betreibungsrechtlichen Existenz minimums, Ziff.</w:t>
      </w:r>
    </w:p>
    <w:p>
      <w:r>
        <w:t>II.</w:t>
      </w:r>
    </w:p>
    <w:p>
      <w:r>
        <w:t>3. ) sowie de r geltend gemachten Ausgaben von monatlich ins gesamt Fr. 2'581.-- für Hypothekarzinsen, Unterhaltskosten von Eigenheim besitzern, Prämien der obligatorischen Krankenversicherung, Fahr t kosten und Mehr kosten für auswärtige Verpflegung der Ehefrau sowie Steuern , verbleibt dem Beschwerdeführer ein monatlicher Einkommensüberschuss von Fr. 949.--. Unter diesen finanziellen Verhältnissen ist es ihm zuzumuten, für die Gerichts- und Vertretungskosten des vorliegenden Verfahrens selber aufzu kommen.</w:t>
      </w:r>
    </w:p>
    <w:p>
      <w:r>
        <w:t>Das Gesuch um unentgeltliche Rechtspflege ist damit mangels Bedürftigkeit abzuweisen. 7 . 4</w:t>
      </w:r>
    </w:p>
    <w:p>
      <w:r>
        <w:t>Die Verfahrenskosten sind auf Fr. 700.-- festzusetzen (Art. 69 Abs. 1 bis IVG) und ausgangsgemäss dem Beschwerdeführer aufzuerlegen. Das Gericht beschliesst: Das Gesuch des Beschwerdeführers vom 21. November 2019 um Gewährung der unentgeltlichen Rechtspflege wird abgewiesen, und erkennt sodann :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Christoph Erdös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VogelBöhme</w:t>
      </w:r>
    </w:p>
    <w:p>
      <w:r>
        <w:rPr>
          <w:b/>
        </w:rPr>
        <w:t>E. 8</w:t>
      </w:r>
    </w:p>
    <w:p>
      <w:r>
        <w:t>RAD-Arzt Dr. med. H.___ , Facharzt für Orthopädische Chirurgie und Trauma tologie, hielt in seiner gestützt auf die Akten verfassten Stellungnahme vom 21. November 2018 (Urk. 11/40 S. 4-5) folgende Diagnosen mit Aus wirkung auf die Arbeitsfähigkeit fest: - Schmerzhafte Bewegungs- und Belastungseinschränkung der Lenden wirbel säule mit erheblicher Degeneration L3 bis S1, unter anderem mit sequestrierter Diskushernie L4/L5 - Schmerzhafte Bewegungs- und Belastungseinschränkung der Schultern - Links: Rotatorenmanschettenruptur und Schultereckgelenksarthrose mit Rotatorenmanschettenrekonstruktion und Gelenksresektion 2018 - Rechts: Schultereckgelenksarthrose - Chondromatose am Ellbogen rechts mit Status nach Ellbogenarthroskopie 2015</w:t>
      </w:r>
    </w:p>
    <w:p>
      <w:r>
        <w:t>Er führte aus, eine wesentliche Veränderung des Gesundheitszustandes sei nicht zu erwarten, da die degenerativen Veränderungen im Laufe des Lebens zu nähmen. Auch sei nicht davon auszugehen, dass weitere medizinische Mass nahmen zu einer relevanten Reduktion der Arbeitsunfähigkeit führen würden . Angestammt sei der Beschwerdeführer dauerhaft vollständig arbeitsunfähig, in angepasster Tätigkeit sei er hingegen ab 10. Oktober 2018 zu 100 % arbeitsfähig ,</w:t>
      </w:r>
    </w:p>
    <w:p>
      <w:r>
        <w:t>mit Verminderung des Rendements um 20 % wegen vermehrten Pausenbedarfs (S. 5). 3.</w:t>
      </w:r>
    </w:p>
    <w:p>
      <w:r>
        <w:rPr>
          <w:b/>
        </w:rPr>
        <w:t>E. 9</w:t>
      </w:r>
    </w:p>
    <w:p>
      <w:r>
        <w:t>Im Belastungsbericht zuhanden der Helsana hielt Dr. A.___ am 28. Dezember 2018 (Urk. 11/22 S. 12-15) fest, es liege ein schleppender Behandlungsverlauf mit starken Schmerzen und Funktionseinschränkungen</w:t>
      </w:r>
    </w:p>
    <w:p>
      <w:r>
        <w:t>vor , weshalb die Arbeits unfähigkeit am angestammten Arbeitsplatz 100 % betrage . M it einer Erhöhung der Einsatzfähigkeit könne jedoch gerechnet werden, wenngleich diese zurzeit nicht sicher prognostizierbar sei. Medizinisch-theoretisch seien dem Beschwerde führer zurzeit keine Belastungen zumutbar. 3.</w:t>
      </w:r>
    </w:p>
    <w:p>
      <w:r>
        <w:rPr>
          <w:b/>
        </w:rPr>
        <w:t>E. 10</w:t>
      </w:r>
    </w:p>
    <w:p>
      <w:r>
        <w:t>) , wovon auch RAD-Arzt Dr. H.___ ausging , indem er von weiteren medizinischen Massnahmen keine relevante Reduktion der Arbeits un fähigkeit mehr erwartete (vgl. vorstehend E. 3. 8 ) .</w:t>
      </w:r>
    </w:p>
    <w:p>
      <w:r>
        <w:t>Dr. Z.___</w:t>
      </w:r>
    </w:p>
    <w:p>
      <w:r>
        <w:t>schliesslich äusserte sich im Februar 2018 dahingehend, dass der Beschwerdeführer in einer Verweis tätigkeit ohne körperliche Belastung den ganzen Tag lang einsetzbar sei (vgl. vorstehend E. 3. 2 ) .</w:t>
      </w:r>
    </w:p>
    <w:p>
      <w:r>
        <w:t>I m Verlaufsbericht vo m Oktober 2018 attestierte er bezüglich der Schulter beschwerden Besserungs potential und beurteilte den Verlauf der Rücken beschwerden als stationär respektive leicht progredient (vgl. vorstehend E. 3. 6 ) . Demgegenüber hielt er im Januar 2019 zunächst fest, mit einer Arbeitsaufnahme könne in absehbarer Zukunft nicht gerechnet werden, attestierte dem Beschwerdeführer im März 2019 allerdings</w:t>
      </w:r>
    </w:p>
    <w:p>
      <w:r>
        <w:t>ohne nähere Begründung eine teilweise Arbeitsfähigkeit von maximal zwei bis drei Stunden pro Tag</w:t>
      </w:r>
    </w:p>
    <w:p>
      <w:r>
        <w:t>und führte im Oktober 2019 wiederum aus, der Beschwerdeführer könne auch in leichter Tätigkeit nicht arbeiten (vgl. vorstehend E. 3.1 1 ) . Allerdings kann der Beschwerdeführer aus dem letzten Schreiben von Dr. Z.___ nichts zu seinen Gunsten ableiten, da aus diesem nicht hervorgeht, ob die Arbeitsintegration in einer seinen Leiden angepassten Tätigkeit stattgefunden hat, mithin ob dem erstellten Belastungsprofil ausreichend Rechnung getragen wurde. Hinsichtlich der weiteren Schmerzen machte Dr. Z.___ schliesslich keine zusätzlichen Angaben , weshalb sein Schreiben</w:t>
      </w:r>
    </w:p>
    <w:p>
      <w:r>
        <w:t>auch vor diesem Hintergrund keine Zweifel an der Annahme Dr. H.___ s zu begründen</w:t>
      </w:r>
    </w:p>
    <w:p>
      <w:r>
        <w:t>vermag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