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IV.2019.00811 vom 3. Oktober 2020</w:t>
      </w:r>
    </w:p>
    <w:p>
      <w:r>
        <w:t>ZH Sozialversicherungsgericht, 2020-10-03, DE</w:t>
      </w:r>
    </w:p>
    <w:p>
      <w:r>
        <w:rPr>
          <w:b/>
        </w:rPr>
        <w:t xml:space="preserve">Quelle: </w:t>
      </w:r>
      <w:r>
        <w:t>https://mcp.opencaselaw.ch/entscheid/zh_sozialversicherungsgericht_IV.2019.00811</w:t>
      </w:r>
    </w:p>
    <w:p>
      <w:r>
        <w:t>FR: ZH_SOZIALVERSICHERUNGSGERICHT IV.2019.00811 du 3 octobre 2020</w:t>
      </w:r>
    </w:p>
    <w:p>
      <w:r>
        <w:t>IT: ZH_SOZIALVERSICHERUNGSGERICHT IV.2019.00811 del 3 ottobre 2020</w:t>
      </w:r>
    </w:p>
    <w:p>
      <w:pPr>
        <w:pStyle w:val="Heading2"/>
      </w:pPr>
      <w:r>
        <w:t>Erwägungen</w:t>
      </w:r>
    </w:p>
    <w:p>
      <w:r>
        <w:rPr>
          <w:b/>
        </w:rPr>
        <w:t>E. 1</w:t>
      </w:r>
    </w:p>
    <w:p>
      <w:r>
        <w:t>X.___ , geboren</w:t>
      </w:r>
    </w:p>
    <w:p>
      <w:r>
        <w:t>1985 , war seit dem Jahr 2010 als selbständiger Musiker tätig, als er sich am 2 3. August 2018 u nter Hinweis auf die Diagnose einer Schizophrenie bei der Invalidenversicherung zum Leis t ungsbezug an mel dete ( Urk. 9/4 ,</w:t>
      </w:r>
    </w:p>
    <w:p>
      <w:r>
        <w:t>Urk. 9/10 ). Die Sozialversicherungsanstalt des Kantons Zürich, IV-Stelle, holte in der Folge einen B ericht des behandelnden Arztes Dr. med. Z.___ , Facharzt für Psychiatrie und Psychotherapie, ein ( Urk. 9/11 ) und ver anlasste</w:t>
      </w:r>
    </w:p>
    <w:p>
      <w:r>
        <w:t>ein bidisziplinäres Gutachten bei Prof. Dr. med. A.___ , Facharzt für Psychiatrie , und Dr. phil. B.___ , Neuropsychologin, das am 2 5. Januar 2019 erstattet wurde ( Urk. 9/16). Ferner holte sie einen IK-Auszug ein ( Urk. 9/10) und führte eine Abklärung für Selbständigerwerbende durch ( Urk. 9/21). Mit Vor bescheid vom 1 5. Mai 2019 stellte sie dem Versicherten die Abweisung seines Leistungsbegehrens in Aussicht ( Urk. 9/27). Nachdem der durch die Sozialen Dienste der Stadt Zürich vertretene Versicherte am 1 1. Juni 2019 dagegen Ein w ä nd e erhoben ( Urk. 9/28, Urk. 9/29) und diese am 1 6. Juli 2019 ergänz t hatte ( Urk. 9/34) , entschied die IV-Stelle mit Verfügung vom 2 9. Oktober 2019 im angekündigten Sinne ( Urk. 9/39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 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Hiergegen erhob der weiterhin durch die Sozialen Dienste der Stadt Zürich ver tretene Versicherte am 1 2. November 2019 Beschwerde mit den Anträgen , die Verfügung vom 2 9. Oktober 2019 sei aufzuheben und es sei ihm eine ganze Inva lidenrente zuzusprechen. In formelle r Hinsicht stellte er den Antrag</w:t>
      </w:r>
    </w:p>
    <w:p>
      <w:r>
        <w:t>auf unent geltliche Prozessführung ( Urk. 1). Die Beschwerdegegnerin schloss am 7. Januar 2020 auf Abweisung der Beschwerde ( Urk. 8). Mit Verfügung vom 2 1. Januar wurde dies dem Beschwerdeführer zur Kenntnis gebracht und ihm</w:t>
      </w:r>
    </w:p>
    <w:p>
      <w:r>
        <w:t>die unent geltliche Prozessführung gewährt ( Urk. 10) . Das Gericht zieht in Erwägung: 1.</w:t>
      </w:r>
    </w:p>
    <w:p>
      <w:r>
        <w:rPr>
          <w:b/>
        </w:rPr>
        <w:t>E. 2.1</w:t>
      </w:r>
    </w:p>
    <w:p>
      <w:r>
        <w:t>Die Beschwerdegegnerin begründete die angefochtene Verfügung damit, dass der Beschwerdeführer seit 2017 in seiner angestammten Tätigkeit und in jeder ande ren Tätigkeit erheblich eingeschränkt sei. Ab Januar 2018 sei für seine bisherige Tätigkeit als Musiker eine Restarbeitsfähigkeit von 30 % ausgewiesen . In einer Hilfsarbeitertätigkeit sei ein darüberhinausgehendes Pensum zumutbar. Der Be schwerdeführer sei seit 2009 selbständiger Posaunist/Musiker gewesen , wo bei er mit dieser Tätigkeit ein unterdurchschnittlich tiefes Einkommen erzielt habe. Die Gründe für das geringe Einkommen seien invaliditätsfremder Natur. Für die Ermittlung des Invalidi t ätsgrades sei nicht ein Prozentvergleich vorzunehmen, sondern das Invalidene inkommen sei gestützt auf die Lohnstrukturerhebung des Bundesamtes für Statistik (LSE) zu ermitteln . Der so errechnete Invaliditätsgrad betrage 18 % , weshalb kein Anspruch auf eine Invalidenrente bestehe ( Urk. 2 S.</w:t>
      </w:r>
    </w:p>
    <w:p>
      <w:r>
        <w:t>1</w:t>
      </w:r>
    </w:p>
    <w:p>
      <w:r>
        <w:t>f. ).</w:t>
      </w:r>
    </w:p>
    <w:p>
      <w:r>
        <w:t>In der Beschwerdeantwort ergänzte die Beschwerdegegnerin, der Beschwerde füh rer habe selbst angegeben, dass er im Gesundheitsfall als Musiker so weiterge ar beitet und eventuell zusätzlich unterrichtet hätte. D ie Ersterkrankung habe im Jahr 2017 begonnen , mit entsprechenden Vorläufern seit dem Jahr 201 4. An halts punkte für frühere gesundheitliche Einschränkungen lägen nicht vor. D er Gut achter Prof.</w:t>
      </w:r>
    </w:p>
    <w:p>
      <w:r>
        <w:t>A.___</w:t>
      </w:r>
    </w:p>
    <w:p>
      <w:r>
        <w:t>habe eine optimal angepasste Tätigkeit dahingehend be schrie ben, dass die se unter anderem ausreichend anregend und kreativ sein müsse, damit der Beschwerdeführer nicht schnell die Motivation verliere. Bei der Moti vation handle es sich indessen um einen invaliditätsfremden Faktor .</w:t>
      </w:r>
    </w:p>
    <w:p>
      <w:r>
        <w:t>E s seien neben der Tätigkeit als Musiker effektiv auch andere Tätigkeiten möglich. W e rde entsprechend auf das Einkommen eines Hilfsarbeiters abgestellt, könnte der Be schwerdeführer gar ein deutlich höheres als das ihm angerechnete Invalidene in kommen erzielen ; der Invaliditätsgrad betrage mithin höchstens 18 % ( Urk.</w:t>
      </w:r>
    </w:p>
    <w:p>
      <w:r>
        <w:rPr>
          <w:b/>
        </w:rPr>
        <w:t>E. 2.2</w:t>
      </w:r>
    </w:p>
    <w:p>
      <w:r>
        <w:t>Der Beschwerdeführer brachte dagegen vor, die von der Beschwerdegegnerin ange wandte</w:t>
      </w:r>
    </w:p>
    <w:p>
      <w:r>
        <w:t>Praxis beziehe sich auf Personen, die ihr wirtschaftliches Potential im Gesundheitsfalle nicht voll ausnützten. Er habe jedoch nicht freiwillig auf eine besser entl ö hnte Erwerbstätigkeit verzichtet, sondern seine Erwerbsfähigkeit immer im Rahmen seiner Möglichkeiten im ersten Arbeitsmarkt eingesetzt, was auch aus der Stellungnahme von Dr. Z.___ vom 1 1. Juni 2019 hervorgehe. Das Gutachten äussere sich nicht explizit dazu, ob er (der Beschwerdeführer) in den vergangenen Jahren überhaupt voll oder nicht bereits damals nur zu 30 % arbeitsfähig gewesen sei. Es sei davon auszugehen, dass er bereits seit etlichen Jahren aus gesundheit lichen Gründen erheblich in seiner Erwerbsfähigkeit eingeschränkt sei. Er könne lediglich noch im Umfang von 30 % eine Erwerbstätigkeit ausüben. Der Invalidi tätsgrad betrage somit mindestens 70 % , weswegen Anspruch auf eine ganze Rente bestehe ( Urk. 1 S. 6 f. ).</w:t>
      </w:r>
    </w:p>
    <w:p>
      <w:r>
        <w:t>Ferner sei nicht nachvollziehbar, weshalb die im Einwand angeführten Beanstan dungen nicht weiter geprüft worden seien, dies verstosse gegen den Untersu chungsgrundsatz ( Urk. 1 S. 7).</w:t>
      </w:r>
    </w:p>
    <w:p>
      <w:r>
        <w:rPr>
          <w:b/>
        </w:rPr>
        <w:t>E. 2.3</w:t>
      </w:r>
    </w:p>
    <w:p>
      <w:r>
        <w:t>Im Rahmen des im Streite liegenden Anspruchs auf eine Invalidenrente ist z u prüfen, wann der Gesun d heitsschaden des Beschwerdeführer s eingetreten ist und ab wann er sich in erheblicher Weise auf seine erwerblichen Fähigkeiten aus gewirkt hat. Zu prüfen ist ferner, ob die Beschwerdegegnerin für die Berechnung des Invaliditätsgrades zu Recht auf das vor Eintritt der Invalidität tatsächlich erzielte Einkommen des Beschwerdeführers als selbständiger Musiker abgestellt hat. 3.</w:t>
      </w:r>
    </w:p>
    <w:p>
      <w:r>
        <w:t>3.1</w:t>
      </w:r>
    </w:p>
    <w:p>
      <w:r>
        <w:t>Dr. Z.___ stellte in seinem Bericht vom 1 8. September 2018 die Diagnosen eines juvenilen und adulten AD(H)S (ICD-10 F90.0, seit 2014), einer Autismus-Spek trum Störung (ICD-10 F84.5 , seit 2014 ) sowie einer prolongierten pa ranoiden Psy chose (ICD-10 F23.2, seit 2017 ; Differentialdiagnose: paranoide Schizo phre nie, ICD-10 F20.0; Urk. 9/11/6). Er führte aus, aktuell und höchstwahrscheinlich in den nächsten zwei Jahren sei der Beschwerdeführer sicher nicht arbeitsfähig im Sinne des ersten Arbeitsmarktes. Möglich seien stundenweise Einsätze ohne Belastung en , weder in zeitlicher noch in der Mengendimension. Geschützte Arbei ts plätze kämen aus autistischen und psychotischen Gründen ebenfalls in nächster Zeit nicht in Frage . Aktuelles Ziel sei die Etablierung einer Tages- und Wochenstruktur, die vorerst um tägliche Verrichtungen, eine Tag-/Nachtaktivi tät s struktur und um die Alltagsorganisation entwickelt werde n müsse ( Urk. 9/11/7). 3.2</w:t>
      </w:r>
    </w:p>
    <w:p>
      <w:r>
        <w:t>Im bidisziplinären Gutachten vom 2 1. Januar</w:t>
      </w:r>
    </w:p>
    <w:p>
      <w:r>
        <w:t>2019 stellten Prof. A.___ und Dr. B.___ die Diagnose eines schizophrenen Residuums (ICD-10 F20.5 ; Urk. 9/ 16/12 ) .</w:t>
      </w:r>
    </w:p>
    <w:p>
      <w:r>
        <w:t>Die ebenfalls festgestellte leichte kognitive Störung mit leichten Minderleistungen einzelner exekutiver und mnestischer Teilfunktionen sei sehr wahrscheinlich hauptsächlich im Rahmen de s schizophrenen Residuums zu sehen ( Urk. 9/16/35 ).</w:t>
      </w:r>
    </w:p>
    <w:p>
      <w:r>
        <w:t>Prof. A.___ führte aus, zum Zeitpunkt der Untersuchung hätten nur leichte kognitive Störungen vor gelegen . In der klinischen Untersuchung hätten sich diese vo r allem durch subjektiv plausibel berichtete leichte Auffassungsstörungen ge zeigt. Konzentrationsstörungen seien im ganzen Gespräch nicht festzustellen gewesen und seien auch eher unwahrscheinlich, wenn man be d enke, dass der Beschwerdeführer verschiedentlich musikalische Auftritte in der Öffentlichkeit habe. Im gesamten Denken sei er leicht gehemmt und objektiv verlangsamt. Eine w ahnhafte Symptomatik sei aktuell nicht festzustellen . In der Begutachtungs situation sei eine leich t misstrauische Haltung zu Beginn spürbar gewesen, mit der Zeit habe er aber Vertrauen entwickelt und relativ offen berichtet. Aktuell sei eine akustische Ha lluzination plausibel vorhanden. D a der Beschwerdeführer sich über den Trugcharakter der Stimme bewusst sei, handle es sich um eine Pseu dohalluzination. Ansonsten fänden sich vor allem Störungen der Affektivität mit im Vordergrund stehender Störung der Vitalgefühle, Deprimiertheit , Gereiztheit, innerer Unruhe und Insuffizienzgefühlen. In der Schilderung wirke er im Ge spräch affektiv vermindert schwingungsfähig, zudem berichte er über leichte An triebsarmut und Antriebshemmung. Zudem werde eine typische Tagesschwan kung der Stimmung berichtet mit abendlicher Bess erung der Affekte. Überdies liege ein sozialer Rückzug vor. Die Symptomatik deute allenfalls auf ein leicht ausgeprägtes Syndrom kognitiver Störungen hin . Deutlicher ausgeprägt sei die Störung der Affektlage. Hierbei könne es sich einerseits um ein depressives Syn drom handeln, andererseits wegen des grossen Überschneidungsbereichs auch um ein Syndrom der Negativsymptomatik , wie es bei schizophrenen Patienten vor komme ( Urk. 9/16/11).</w:t>
      </w:r>
    </w:p>
    <w:p>
      <w:r>
        <w:t>Im Rahmen der neuropsychologischen Begutachtung ermittelte</w:t>
      </w:r>
    </w:p>
    <w:p>
      <w:r>
        <w:t>Dr. B.___</w:t>
      </w:r>
    </w:p>
    <w:p>
      <w:r>
        <w:t>weitest gehend durchschnittliche Resultate in der testpsychologischen Überprüfung der kognitiven Fähigkeiten. Das allgemeine Intelligenzniveau liege bei einem IQ - Wert von 110 ebenfalls im durchschnittlichen Bereich. Isoliert beeinträchtigt seien die basalen Planungskompetenzen sowie die verbalen Lern- und Abrufleistungen. Die kognitive n Teilleistungseinbussen entsprächen einer leichten neuropsycho logi schen Störung. Die für die Diagnosestellung einer Autismus- Spektrum-Störung notwendigen Kriterien seien im aktuellen Zeitpunkt nicht erfüllt. Die vom Be schwerdeführer ausgefüllten ADHS-spezifischen Selbstbeurteilungsfragebögen seie n auffällig ausgefallen. Deren Aussagekraft müsse jedoch mit höchster Vor sicht betrachtet werden, insbesondere da auch Antworttendenzen nicht ausge schlossen werden könnten .</w:t>
      </w:r>
    </w:p>
    <w:p>
      <w:r>
        <w:t>Insgesamt fänden sich aus aktueller neuropsy cho lo gischer Sicht zu wenig Hinweise auf ein krankheitswertiges AD(H)S. Angesichts der beim Beschwerdeführer vorliegenden psychischen Störung hätten sich a priori differentialdiagnostische Schwierigkeiten ergeben, da auch das schizophrene Residuum gemäss ICD-10 F20.5 mit Aufmerksamkeitsdefiziten einhergehen könne . Die ermittelte neuropsychologische Störung sei ätiologisch-pathogenetisch wahr scheinlich hauptsächlich im Rahmen der psychopathologischen Symptomatik zu verstehen ( Urk. 9/16/3 4 f. ). Die Funktionsfähigkeit sollte im Alltag und unter den meisten beruflichen Anforderungen nicht eingeschränkt sein. Bei Aufgaben und Tätigkeiten mit hohen Anforderungen an die Kognition könne die Funktions fähigkeit aber leicht eingeschränkt sein. Der Grad der Arbeitsunfähigkeit liege aus rein neuropsychologischer Sicht bei 20 % ( Urk. 9/16/36).</w:t>
      </w:r>
    </w:p>
    <w:p>
      <w:r>
        <w:t>Die neuropsychologischen Erkenntnisse flossen in die Beantwortung der Gutach terfragen im Teilgutachten von Prof. A.___ ein (vgl. Urk. 9/16/36 Ziff. 7.2). D en dortigen Darlegungen ist zu entnehmen , in der bisher ausgeübten Tätigkeit als Musiker sei der Beschwerdeführer zur Zeit durch die Residualsymptomatik der schizophrenen Erkrankung wesentlich behindert. Weder könne er das notwendige Pensum an Übe-Zeit aufbringen, noch häufige Engagements oder eine einiger massen regelmässige Aktivität in diesem Berufsfeld wahrnehmen. Wenn die ent sprechenden Verpflichtungen ausgedünnt seien, reiche allerdings offensichtlich die Kompetenz und auch die noch vorhandene Restenergie dafür, die Tätigkeit gelegentlich auszuüben. In der aktuellen Situation sei mit überwiegender Wahr scheinlichkeit davon auszugehen, dass er etwa 60 % (bezogen auf ein 100 % Pensum) anwesend sein könne. In diese r Zeit seien entsprechende Übe-Leistun gen, Neueinstudierung, Pflege des Instruments und die eigentlichen Auftritte eingerechnet. Währen d dieser Anwesenheitszeit bestehe eine Einschränkung der Leistung. So sei der Beschwerdeführer durch die Symptomatik weniger kreativ, was sich sowohl bei seinen eigenen Kompositionen als auch als Jazz-Musiker auf die Leistung auswirke. Hier sei ungefähr von einer Einschrän k ung der Leistung durch die residuale Symptomatik von 50 % auszugehen. Die Arbeitsfähigkeit in der bisherigen Tätigkeit als Musiker betrage demgemäss nur etwa 30 % . In der Zeit der akuten Episode im Jahr 2017 sei von einer 100%igen Arbeitsunfähigkeit auszugehen. Die aktuell vorhandene Einschränkung der Arbeitsfähigkeit liege mindestens seit Anfang 2018 vor. Zukünftig sei mit einer Steigerung der Arbeitsfähigkeit zu rechnen, allerdings sei dies von einer angepassten Behand lungsstrategie abhängig ( Urk. 9/16/17). Eine optimal der Behinderung angepasste Tätigkeit sollte erhöhte kognitive Anforderungen mit komplexen Abläufen ver meiden. Zudem müsse die Arbeit in einem eher kleineren Team mit wohl wol lender Atmosphäre stattfinden. Gleichzeitig allerd ings müsse die Tätigkeit ausrei chend anregend und kreativ sein, damit der Beschwerdeführer nicht schnell die Motivation in der Umsetzung der Tätigkeit verliere. Allenfalls wäre die maximale Präsenz in einer solchen Tätigkeit auf 70-80 % zu steigern. Dies sei allerding s sehr vom heute nicht genau einschätzbaren weiteren Verlauf der Symptomatik abhängig. Auch bei einer erhöhten Präsenz sei mit einer deutlichen Einschrän kung der Leistung zu rechnen. Auch hier sei der Umfang wesentlich von der weiteren Entwicklung der Erkrankung mit optimierter Therapie abhängig. Da die bisherige Therapie nicht optimal sei, könne nach entsprechender Adaptation mit einer Besserung des Zustandes gerechnet werden, allerdings könne mit einiger Wahrscheinlichkeit davon ausgegangen werden, dass die beschriebenen Ein schränkungen mindestens noch ein Jahr bestünden ( Urk. 9/16/18) . 3.3</w:t>
      </w:r>
    </w:p>
    <w:p>
      <w:r>
        <w:t>Dr. med. C.___ , Facharzt für Psychiatrie und Psychotherapie , vom Regio nal ärztlichen Dienst (RAD) führte in seiner Stellungnahme vom 6. Februar 2019 aus, es sei aufgrund der Diagnose des schizophrenen Residuums (ICD-10 F20.5) von einem Gesundheitsschaden mit anhaltender Beeinträchtigung der Arbeits fähigkeit auszugehen. In der bisherigen Tätigkeit als Musiker habe im Jahr 2017 eine Arbeitsunfähigkeit von 100 % bestanden, ab Anfang 2018 sei diese auf 70 % festzulegen. Die Gutachter hätten sich nicht eindeutig zur Arbeitsfähigkeit in einer angepassten Tätigkeit geäussert, es sei jedoch mit überwiegender Wahr schein lichkeit von einer vergleichbaren Arbeitsunfähigkeit mit vergleichbarem Verlauf auszugehen. Zum Anforderungsprofil sei zu vermerken, dass die bisherige Tätigkeit diesem wohl optimal entspreche ( Urk. 9/26/4). 3.4</w:t>
      </w:r>
    </w:p>
    <w:p>
      <w:r>
        <w:t>Dr. Z.___ führte in seine n</w:t>
      </w:r>
    </w:p>
    <w:p>
      <w:r>
        <w:t>im Vorbescheidverfahren eingereichten Darlegungen vom 1 1. Juni 2019 aus, er sei hinsichtlich der Diagnosen mit der Beurteilung von Prof . A.___ zwar weitgehend einverstanden, ihm scheine aber, dass die Lebens- und Krankheitsentwicklung des Beschwerdeführers zu wenig gewürdigt werde . Hier zeige sich deutlich, dass er seit der Kindheit immer wieder Schwierigkeiten mit der Integration gehabt habe, die aber durch die Eltern und das Umfeld sehr gut abgefedert worden seien. Er habe mit der Konzentration, dem Verhalten und der Integration grosse Schwierigkeiten gehabt und vor allem sein hohes Talent als Posaunenspieler habe ihm die nötige Kraft und Sicherheit gegeben , sich zu profilier en und aktiv zu bleiben . Er habe sich damit jedoch nie eine finanzielle Existenzgrundlage sichern können, sondern sei immer auf finanzielle Mithilfe der Eltern angewiesen gewesen. Dass weder ein Nebenerwerb noch eine Tätigkeit an einer Musikschule je möglich gewesen seien, sei aus psychiatrischer Sicht auf seine psychiatrische Störung zurückzuführen, die es ihm nie erlaubt habe , sich in einen strukturierten Betrieb zu integrieren ( Urk. 9/29/1 f.) . 4.</w:t>
      </w:r>
    </w:p>
    <w:p>
      <w:r>
        <w:t>4.1</w:t>
      </w:r>
    </w:p>
    <w:p>
      <w:r>
        <w:t>Die Beschwerdegegnerin stützte sich zur Beurteilung der gesundheitlichen Situa tion des Beschwerdeführers auf das psychiatrisch-neuropsychologische Gutach ten</w:t>
      </w:r>
    </w:p>
    <w:p>
      <w:r>
        <w:t>von Prof. A.___ und Dr. B.___ . Es ist daher vorab auf dessen Beweiswert ein zu gehen.</w:t>
      </w:r>
    </w:p>
    <w:p>
      <w:r>
        <w:t>Die Expertise beruht auf umfassenden psychiatrischen sowie neuropsycho lo gischen Abklärungen und wurde in detaillierter Kenntnis der Vorakten erstellt ( Urk. 9/16/3 ff.). Der Beschwerdeführer konnte gegenüber den einzelnen Gutach tern seine aktuellen Beschwerden schildern und wurde von diesen jeweils - soweit fachspezifisch erforderlich - eingehend befragt. Er konnte sich insbesondere auch zu verschiedenen Themenbereichen wie dem beruflichen Werdegang und dem gewöhnlichen Tagesablauf äussern ( Urk. 9/16/8 f., Urk. 9/16/30 ff . ). Die geklag ten Leiden fanden darüber hinaus im Rahmen der Feststellung der Diagnosen Berücksichtigung, wobei sowohl diese als auch die aus medizinischer Sicht resul tierenden Auswirkungen auf die Arbeitsfähigkeit dargelegt und erläutert wurden ( Urk. 9/16/</w:t>
      </w:r>
    </w:p>
    <w:p>
      <w:r>
        <w:rPr>
          <w:b/>
        </w:rPr>
        <w:t>E. 6</w:t>
      </w:r>
    </w:p>
    <w:p>
      <w:r>
        <w:t>ATSG) gewesen sind; und c.</w:t>
      </w:r>
    </w:p>
    <w:p>
      <w:r>
        <w:t>nach Ablauf dieses Jahres zu mindestens 40 % invalid ( Art.</w:t>
      </w:r>
    </w:p>
    <w:p>
      <w:r>
        <w:rPr>
          <w:b/>
        </w:rPr>
        <w:t>E. 8</w:t>
      </w:r>
    </w:p>
    <w:p>
      <w:r>
        <w:t>S.</w:t>
      </w:r>
    </w:p>
    <w:p>
      <w:r>
        <w:t>1</w:t>
      </w:r>
    </w:p>
    <w:p>
      <w:r>
        <w:t>f.).</w:t>
      </w:r>
    </w:p>
    <w:p>
      <w:r>
        <w:rPr>
          <w:b/>
        </w:rPr>
        <w:t>E. 11</w:t>
      </w:r>
    </w:p>
    <w:p>
      <w:r>
        <w:t>ff., Urk. 9 /16/17 f., Urk. 9/16/3 4 f f . ). Soweit notwendig erfolgte ausserdem eine Auseinandersetzung mit vorangegangenen ärztlichen Beurtei lungen ( Urk. 9/16/11 f. ). Gesamthaft erfüllt das bidisziplinäre Gutachten somit die formellen Kriterien für eine beweiswerte medizinische Expertise (vgl. E. 1.4 ). 4.2</w:t>
      </w:r>
    </w:p>
    <w:p>
      <w:r>
        <w:t>Prof. A.___ und Dr. B.___ stellten die Diagnose eines schizophrenen Residuums (ICD-10 F20.5) . D ie vom behandelnden Psychiater Dr. Z.___</w:t>
      </w:r>
    </w:p>
    <w:p>
      <w:r>
        <w:t>zunächst ange führten Diagnosen eines juvenilen und adulten AD(H)S (ICD-10 F90.0) und einer Autismus-Spektrum-Störung (ICD-10 F 84.5) bestätigten sie nach eingehender Aus einandersetzung mit den Diagnosekriterien nicht ( Urk. 9/16/11 ff., Urk. 9/16/35 f. ). Diese Beurteilung der Experten wurde weder vom Beschwerdeführer noch von Dr. Z.___ , der sich mit den psychiatrischen Diagnosen der Sachverständigen weitgehend einverstanden er klärte ( Urk. 9/29/1), in Frage gestellt . 4.3</w:t>
      </w:r>
    </w:p>
    <w:p>
      <w:r>
        <w:t>Gestützt auf die gestellte Diagnose eines schizophrenen Residuums kamen die Gutachter zum Schluss, der Beschwerdeführer könne in seiner bisherigen Tätig keit als selbständiger Mus iker zu 60 % anwesend sein , wobei seine Leistungs fähigkeit in dieser Zeit um 50 % eingeschränkt sei. Die Arbeitsfähigkeit in dieser Tätigkeit betrage mithin 30 % ( Urk. 9/16/17). Zur aktuellen Arbeitsfähigkeit in einer den Einschränkungen angepassten Tätigkeit äusserten sich die Gutachter nicht, sondern führten lediglich aus, die maximale Präsenz könne allenfalls auf 70 - 80 %</w:t>
      </w:r>
    </w:p>
    <w:p>
      <w:r>
        <w:t>gesteigert werden, wobei mit einer deutlichen Einschränkung der Leis tung zu rechnen sei . Dies hänge jedoch wesentlich von der weiteren Entwicklung der Erkrankung ab ( Urk. 9/16/18). RAD-Arzt Dr. C.___ legte dazu dar, die angestammte Tätigkeit entspreche dem Anforderungsprofil optimal, es sei mit über wiegender Wahrscheinlichkeit von einer vergleichbaren Arbeitsfähigkeit in einer angepassten Tätigkeit auszugehen ( Urk. 9/26/4). Die s ist nachvollziehbar und wurde vom Beschwerdeführer auch nicht bestritten. 4.4</w:t>
      </w:r>
    </w:p>
    <w:p>
      <w:r>
        <w:t>Die ärztlich attestierte Arbeitsfähigkeitseinschätzung ist anhand des struktu rier ten Beweisverfahrens zu überprüfen.</w:t>
      </w:r>
    </w:p>
    <w:p>
      <w:r>
        <w:t>Dies ist nach der Rechtsprechung selbst dann nicht entbehrlich, wenn aus medizinischer Sicht nur eine geringfügige Ein schrän kung der Arbeitsfähigkeit attestiert wurde, die von vornherein keinen rentenre levanten Invaliditätsgrad zu begründen vermag (vgl. Urteil des Bundesgerichts 8C_309/2018 vom 2. August 2018 E. 5.3.2).</w:t>
      </w:r>
    </w:p>
    <w:p>
      <w:r>
        <w:t>Zur Ausprägung der diagnoserelevanten Befunde ist festzustellen, dass dahin g e hend eine Remission der schizophrenen Erkrankung eingetreten ist, als die Akut symptomatik mit Verfolgungswahn und dialogisierenden Stimmen nicht mehr vorliegt und auch b ezüglich der halluzinierten Stimmen eine vollständige Dis tan zierung im Sinne eines Bewusstseins über die Trugwahrnehmung vorliegt ( Urk. 9/16/13). Der Beschwerdeführer nimmt diese Stimmen jedoch weiterhin wahr, ansonsten finden sich vor allem Störungen der Affektivität mit im Vor dergrund stehender Störung der Vitalgefühle, Deprimiertheit , Gereiztheit, innerer Unruhe und Insuffizienzgefühlen . Zudem wirkt der Beschwerdeführer im Ge spräch affek tiv vermindert schwingungsfähig und berichtet über leichte Antriebs armut und Antriebshemmung ( Urk. 9/16/11).</w:t>
      </w:r>
    </w:p>
    <w:p>
      <w:r>
        <w:t>Insgesamt bestehen damit durchaus erhebliche Befunde. Betreffend Behandlungs- und Eingliederungserfolg oder –resistenz ergibt sich aus dem Gutachten, dass der Beschwerdeführer auf die initiale neuroleptische Therapie gut und rasch angesprochen hat ( Urk. 9/16/15) .</w:t>
      </w:r>
    </w:p>
    <w:p>
      <w:r>
        <w:t>Es werden gemäss Prof. A.___</w:t>
      </w:r>
    </w:p>
    <w:p>
      <w:r>
        <w:t>entsprechend der geschilderten Symptomatik auch Therapien durchgeführt, diese würden jedoch weder in der Zusammensetzung noch in der Dosierung optimal erscheinen ( Urk. 9/16/16).</w:t>
      </w:r>
    </w:p>
    <w:p>
      <w:r>
        <w:t>Ein vom Sozialamt im Jahr 2017 initiierter Arbeitsversuch scheiterte zwar ( Urk. 9/21/3), d er Beschwer de führer nutzt die ihm verbleibende Kompetenz und Restenergie jedoch aus, um seine angestammte Tätigkeit als Musiker gelegentlich auszuüben ( Urk. 9/16/17), zudem arbeitet er einmal im Monat i n einer Imbissbude ( Urk. 9/21/3). Einglie derungsbemühungen sind mithin ausgewiesen.</w:t>
      </w:r>
    </w:p>
    <w:p>
      <w:r>
        <w:t>Komorbiditäten bestehen keine, die von Dr. B.___ diagnostizier te leichte kognitive Störung ist im Rahmen des schizophrenen Residuums zu sehen ( Urk. 9/16/35 f.).</w:t>
      </w:r>
    </w:p>
    <w:p>
      <w:r>
        <w:t>Hinsichtlich de s Komplex es</w:t>
      </w:r>
    </w:p>
    <w:p>
      <w:r>
        <w:t>« Persönlichkeit » führte Prof. A.___</w:t>
      </w:r>
    </w:p>
    <w:p>
      <w:r>
        <w:t>aus, die Persön l ichkeit sei wesentlich durch die durchgemachte akute Erkrankung und die jetzt vorliegende Residualsymptomatik geprägt ( Urk. 9/16/15) . Damit liegt ein struktu relles Defizit im Sinne einer eigentlichen Persönlichkeitsproblematik vor, welches im Rahmen der Ressourcenprüfung negativ ins Gewicht fällt.</w:t>
      </w:r>
    </w:p>
    <w:p>
      <w:r>
        <w:t>In Bezug auf den Indikator «sozialer Kontext» ist festzuhalten, dass der Be schwer deführer vor allem Unterstützung von den Eltern erhält. Er habe sich jedoch krankheitsbedingt in den letzten Jahren etwas stärker von ihnen zurückgezogen</w:t>
      </w:r>
    </w:p>
    <w:p>
      <w:r>
        <w:t>( Urk. 9/16/15). Zurückgezogen habe er sich auch vom Freundeskreis und überhaupt von anderen Menschen ( Urk. 9/16/11).</w:t>
      </w:r>
    </w:p>
    <w:p>
      <w:r>
        <w:t>Was die Kategorie Konsistenz angeht, hielt Prof. A.___ fest, e s bestünden gleich mässige Einschränkungen des Aktivitätsniveaus in vergleichbaren Lebensberei chen . Die geklagten Symptome und Funktionseinbussen seien konsistent , plausi bel und entsprechend den Untersuchungsergebnisse n valide und nachvollziehbar. Es bestehe kein Anhalt für eine Aggravation oder Bagatellisierung der Symp to matik ( Urk. 9/16/16).</w:t>
      </w:r>
    </w:p>
    <w:p>
      <w:r>
        <w:t>Bezüglich des behandlungs- und eingliederungsanamnestisch ausgewiesenen Leidensdrucks ist zu bemerken, dass der Beschwerdeführer</w:t>
      </w:r>
    </w:p>
    <w:p>
      <w:r>
        <w:t>sich seit dem Jahr 2014 in ambulanter psychiatrischer Behandlung befindet und die ihm verordnete Medikation einnimmt ( Urk. 9/16/15). Ein stationärer Aufenthalt war als Folge der psychischen Stabilisierung bisher nicht erforderlich ( Urk. 9/11/6). Ein Leidens druck ist indessen gleichwohl ausgewiesen.</w:t>
      </w:r>
    </w:p>
    <w:p>
      <w:r>
        <w:t>Bei gesamthafter Betrachtung der massgeblichen Indikatoren ers cheint es ins be sondere aufgrund der konsistenten Einschränkung des Aktivitätsniveaus in allen Lebensbereichen sowie dem sozialen Rückzug in Kombination mit einer durch die schizophrene Erkrankung massgeblich geprägten Persönlichkeit als überwiegend wahrscheinlich, dass der Beschwerdeführer sowohl in der bisherigen als auch in einer angepassten Tätigkeit in seiner Arbeitsfähigkeit erheblich eingeschränkt ist. Obwohl bezüglich der Therapie der Störung noch Verbesserungsmöglichkeiten bestehen, wird ersichtlich, dass der Beschwerdeführer sich bisher bemüht zeigte, an den ihm verordneten Therapiemassnahmen teilzunehmen, ebenso versuchte er sich im Rahmen seiner Möglichkeiten ins Erwerbsleben einzugliedern. Insgesamt kann daher auf die attestierte Arbeitsfähigkeit von 30 % abgestellt werden.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w:t>
      </w:r>
    </w:p>
    <w:p>
      <w:r>
        <w:t>Für die Ermittlung des Valideneinkommens von selbständig erwerbstätig gewe senen Personen, das der Bestimmung des Invaliditätsgrades nach Art. 16 ATSG zugrunde zu legen ist, sollten in erster Linie die aus dem Auszug aus dem Indi 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 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 heits beeinträchtigung ausgeübte selbständige Tätigkeit wegen ihrer kurzen Dauer keine genügende Grundlage für die Bestimmung des Valideneinkommens dar 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 stän diger Erwerbstätigkeit begnügt hat, ist dieses für die Festlegung des Validen einkommens massgebend, selbst wenn besser entlöhnte Erwerbsmöglichkeiten be standen hätten. Das Bundesgericht hat denn auch eine Parallelisierung der Ein kommen bei selbständig Erwerbenden in der Regel abgelehnt (Urteil des Bun desgerichts 8C_626/2011 vom 2 9. März 2012 E. 4.4 mit Hinweisen auf BGE 135 V 58 E. 3.4.6-7). 5.3</w:t>
      </w:r>
    </w:p>
    <w:p>
      <w:r>
        <w:t>Gemäss IK-Auszug vom 3. September 2018 war der Beschwerdeführer ab dem Jahr 2010 , mithin ab 25-jährig, bei der Ausgleichskasse als selbständig Erwer bender gemeldet. Ferner hatte er daneben jeweils ein niedriges Pensum bei wechselnden Arbeitgebern. So erzielte er im Jahr 2010 ein Einkommen von Fr. 12'799.-- ( Fr. 8'991.-- + Fr. 3'808.--), im Jahr 2011 von Fr. 16'095.-- ( Fr. 14'000.--+ Fr. 250.-- + Fr. 1'845.--), im Jahr 2012 von Fr. 11'107.-- ( Fr. 9'094.-- + Fr. 2'013.--), im Jahr 2013 von Fr. 9'333.--, im Jahr 2014 von Fr. 9'583.-- ( Fr. 250.-- + Fr. 9'333.--), im Jahr 2015 von Fr. 14'221.-- ( Fr. 2'979.--</w:t>
      </w:r>
    </w:p>
    <w:p>
      <w:r>
        <w:t>+ Fr. 10'800.-- + Fr. 442.--), im Jahr 2016 von Fr. 7'576.-- ( Fr. 3'054.-- + Fr. 250.-- + Fr. 1'571.-- + Fr. 2'701.--) und im Jahr 2017 von Fr. 4'469.-- ( Fr. 900.-- + Fr. 3'569.--; Urk. 9/10).</w:t>
      </w:r>
    </w:p>
    <w:p>
      <w:r>
        <w:t>Das E inkommen des Beschwerdeführers war mithin über die Jahre gesehen konstant tief, mit einem Höchstwert von Fr. 16'095.-- im Jahr 201 1. Trotzdem übte er die Tätigkeit als selbständiger Musiker während mehreren Jahren aus und es bestehen keinerlei Anzeiche n dafür, dass er diese ohne gesundheitliche Beein trächtigung zugunsten einer besser beza hlten Tätigkeit aufgegeben oder zusät z lich eine Nebenerwerbstätigkeit aufgenommen hätte . Zwar gab er anlässlich der Abklärung für Selbständigerwerbende an, er hätte bei guter Gesundheit eventuell zusätzlich unterrichtet ( Urk. 9/21/4) . Bemühungen, sein Pensum als Musiklehrer auszudehnen, sind jedoch während der jahrelangen Selbständigkeit nicht ersicht lich, so dass es nicht</w:t>
      </w:r>
    </w:p>
    <w:p>
      <w:r>
        <w:t>nahe liegt , dass er im Gesundheitsfall einen deutlich höheren Verdienst erzielt hätte.</w:t>
      </w:r>
    </w:p>
    <w:p>
      <w:r>
        <w:t>Ebensowenig ergeben sich aufgrund der Eink ommens entwicklung während der Jahre der Selbständigkeit Hinweise darauf , dass er sein Einkommen aus der Tätigkeit als Musiker im Gesundheitsfall erheblich ge steiger t</w:t>
      </w:r>
    </w:p>
    <w:p>
      <w:r>
        <w:t>hätte . 5.4</w:t>
      </w:r>
    </w:p>
    <w:p>
      <w:r>
        <w:t>Der Beschwerdeführer brachte vor, es sei ihm aus gesundheitlichen Gründen nicht möglich gewesen, seine Arbeitsfähigkeit im ersten Arbeitsmarkt besser einzu setzen, als er dies in der Vergangenheit getan habe ( Urk. 1 S. 7). Diese Ansicht vertritt auch sein Ps ychiater Dr. Z.___ , der ausführte, dass dem Beschwerde führer weder ein Nebenerwerb, noch eine Tätigkei t als Musiklehrer je möglich gewesen sei en , sei auf seine psychische Störung zurückzuführen, die es ihm nie erlaubt habe, sich in einen strukturierten Betrieb zu integrieren ;</w:t>
      </w:r>
    </w:p>
    <w:p>
      <w:r>
        <w:t>d ies trotz viel fältiger Bemühungen seinerseits und</w:t>
      </w:r>
    </w:p>
    <w:p>
      <w:r>
        <w:t>seiner Eltern</w:t>
      </w:r>
    </w:p>
    <w:p>
      <w:r>
        <w:t>sowie unter Inanspruchnahme therapeutischer Vorkehren ( Urk. 9/29/2).</w:t>
      </w:r>
    </w:p>
    <w:p>
      <w:r>
        <w:t>Nach der allgemeinen Beweisregel ( Art. 8 des Schweizerischen Zivilgesetzbuches, ZGB) obliegt es bei erstmaliger Rentenprüfung der versicherten Person, die invali 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 lidisierend auswirkt (BGE 139 V 547 E. 8.1). Bleiben die Auswirkungen eines objektivierbaren wie auch eines nicht bildgebend fassbaren Leidens auf die Arbeitsfähigkeit trotz in Nachachtung des Untersuchungsgrundsatzes sorgfältig durchgeführter Abklärungen vage und unbestimmt, ist der Beweis für die An spruchsgrundlage nicht geleistet und nicht zu erbringen (zum Ganzen: BGE 140 V 290 E. 4.1).</w:t>
      </w:r>
    </w:p>
    <w:p>
      <w:r>
        <w:t>Wie den Akten zu entnehmen ist, begab sich der Beschwerdeführer erstmals im November 2014 in psychiatrische Behandlung zu</w:t>
      </w:r>
    </w:p>
    <w:p>
      <w:r>
        <w:t>Dr. Z.___ ( Urk. 9/11/2) .</w:t>
      </w:r>
    </w:p>
    <w:p>
      <w:r>
        <w:t>D ass zu einem früheren Zeitpunkt bereits therapeutische Massnahmen ergriffen worden</w:t>
      </w:r>
    </w:p>
    <w:p>
      <w:r>
        <w:t>wären , ist nicht ersichtlich und wird auch nicht geltend gemacht. Zwar attestierte Dr. Z.___ dem Beschwerdeführer in seinem Bericht vom 1 8. September 20 1 8 rückwirkend ab dem Jahr 2010 eine Arbe itsunfähigkeit von 70 % ( Urk. 9/11/2) , diese Einschätzung basiert jedoch nicht auf echtzeitliche n Beobachtungen, so n dern lediglich auf den Schilderungen des Beschwerdeführers selber, woraus Dr. Z.___</w:t>
      </w:r>
    </w:p>
    <w:p>
      <w:r>
        <w:t>Schlüsse auf dessen dam aligen Gesundheitszustand z og . Dies genügt nicht, um mit überwiegender Wahrscheinlichkeit von einer bereits im Jahr 2010 bestehenden gesundheitlich bedingten relevanten Einschränkung der Arbeits fähigkeit auszugehen , zumal es dem Beschwerdeführer möglich war, im Jahr 2009 sein Musikstudium mit Erfolg abzuschliessen ,</w:t>
      </w:r>
    </w:p>
    <w:p>
      <w:r>
        <w:t>sich hernach als freier Posaunist zu betätigen und in mehreren eigenen und Grossbands zu spielen</w:t>
      </w:r>
    </w:p>
    <w:p>
      <w:r>
        <w:t>(vgl. Urk. 9/11/3) .</w:t>
      </w:r>
    </w:p>
    <w:p>
      <w:r>
        <w:t>Konkrete Anstren g ungen, seine Erwerbstätigkeit als Musiker in diesen Jahren auszubauen, sind weder aktenkundig noch wird dies geltend gemacht. Es ist somit -</w:t>
      </w:r>
    </w:p>
    <w:p>
      <w:r>
        <w:t>zumindest für die Jahre 2010-2014 - nicht rechtsgenüglich ausgewiesen, dass der Beschwerdeführer aus gesundheitlichen Gründen nur e in unterdurch schnitt liches Einkommen erzielen konnte .</w:t>
      </w:r>
    </w:p>
    <w:p>
      <w:r>
        <w:t>Da keine echtzeitlichen ärztlichen Einschät zungen zur Arbeitsfähigkeit existieren und mithin betreffend diese Zeitspanne offensichtlich Beweislosigkeit besteht, verletzte die Beschwerdegegnerin nicht den Untersuchungsgrundsatz, indem sie den Angaben von Dr. Z.___ zur Ent wicklung der psychiatrischen Erkrankung nicht weiter nachgegangen ist. Zumin dest zwischen dem Jahr 2010 und dem Jahr 2014 ist daher von einer nicht beeinträchtigten Arbeitsfähigkeit des Beschwerdeführers auszugehen. Da es sich bei Eintritt des Gesundheitsschadens bereits um eine mehrere Jahre dauernde , vorwiegend selbständige Tätigkeit als Musiker handelt e , kann das damit erzielte Einkommen für die Bestimmung des Valideneinkommens herangezogen werden .</w:t>
      </w:r>
    </w:p>
    <w:p>
      <w:r>
        <w:t>Für die Anrechnung eines zusätzlichen Einkommens aus einer Nebenerwerbs tätigkeit im Sinne der Beschäftigung in einer Imbissbude (vgl. Urk. 9/25/1) be steht kein Anlass. Die betreffende Tätigkeit nahm der Beschwerdeführer erst nach Eintritt des Gesundheitsschadens auf. Ebenso wenig besteht Anlass, das Validen einkommen ges tützt auf die Tabellenlöhne zu bemessen</w:t>
      </w:r>
    </w:p>
    <w:p>
      <w:r>
        <w:t>(vgl. Urk. 9/21/6) , 5.5</w:t>
      </w:r>
    </w:p>
    <w:p>
      <w:r>
        <w:t>Bei der Bestimmung des Invalideneinkommen s ist zu beachten, dass der Be schwerdeführer verpflichtet ist, seine Arbeitsfähigkeit voll auszuschöpfen. Dabei kann auch die Aufnahme einer unselbständigen Erwerbstätigkeit zumutbar ersch ei nen, wenn davon eine bessere erwerbliche Verwertung der Arbeitsfähigkeit erwartet werden kann und der berufliche Wechsel unter Berücksichtigung der gesamten Umstände (Alter, Aktivitätsdauer, Ausbildung, Art der bisherigen Tätig keit, persönliche Lebensumstände) zumutbar erscheint (Urteil des Bundesgerichts 9C_356/2014 vom 1 4. November 2014 E. 3.1 mit Hinweisen auf Urteile I 116/03 vom 1 0. November 2003 E. 3.1 und I 145/01 vom 1 2. September 2001 E. 2b).</w:t>
      </w:r>
    </w:p>
    <w:p>
      <w:r>
        <w:t>Dies ist vorliegend der Fall, zumal es dem Beschwerdeführer in den Jahren seiner vorwiegenden Selbständigkeit nie gelungen ist, ein für die Lebenshaltung ge nü gendes Einkommen zu erzielen und er bereits durch die Aufnahme einer Hilfs arbeitertätigkeit in der Lage wäre, einen höheren Verdienst zu generieren. Für die Berechnung des Invalideneinkommens ist somit von den zum Zeitpunkt des frü hestmöglichen Rentenbeginn s</w:t>
      </w:r>
    </w:p>
    <w:p>
      <w:r>
        <w:t>sechs Monate nach der Anmeldung vom 2 4. August 2018 und bei abgelaufenem Wartejahr ( Art. 29 Abs. 1 IVG u. Urk. 9/38/1; vgl. auch BGE 143 V 295 E. 4.1.3)</w:t>
      </w:r>
    </w:p>
    <w:p>
      <w:r>
        <w:t>gültigen</w:t>
      </w:r>
    </w:p>
    <w:p>
      <w:r>
        <w:t>Tabellen löhnen der LSE 2016 auszugehen. Die Beschwerdegegnerin hat dabei auf das Kompetenzniveau 1 der Kategorie Kunst, Unterhaltung und Erholung (Tabelle TA1_tirage_skill_level, m onatlicher Bruttolohn nach Wirtschaftszweigen, Kompetenzniveau und Geschlecht, Privater Sektor , Ziffer 90-93) abgestellt und angepasst an die betriebsübliche Arbeitszeit und die Nominallohnentwicklung bis ins Jahr 2018 ein Invalideneinkommen von Fr. 16'888.80 errechnet ( Urk. 9/25/2). Ob dies angesichts des gesundheitsbedingt eingeschränkten Anforderungsprofils des Beschwerdeführers gerechtfertigt ist oder stattdessen auf den Totalwert des Kompetenzniveaus 1 abzustellen wäre, kann vorliegend offen bleiben, da bereits mit dem niedrigeren Invaliden ein kom men</w:t>
      </w:r>
    </w:p>
    <w:p>
      <w:r>
        <w:t>gemäss der Berechnung der Beschwerdegegnerin - sogar bei Anrechnung des höchsten je erzielten E inkommens vor Eintritt des Gesun d heitsschadens von Fr. 16'095.-- und selbst bei einem leidensbedingten Abzug in der maximalen Höhe von 25 %</w:t>
      </w:r>
    </w:p>
    <w:p>
      <w:r>
        <w:t>(vgl. BGE 135 V 297 E. 5.2, 134 V 322 E. 5.2 und 126 V 75 E. 5b/ aa -cc) - kein rentenbegründender Invaliditätsgrad resultiert . 5.6</w:t>
      </w:r>
    </w:p>
    <w:p>
      <w:r>
        <w:t>Zusammenfassend ist der angefochtene Entscheid somit im Ergebnis nicht zu beanstanden. Die Beschwerde ist folglich abzuweisen. 6.</w:t>
      </w:r>
    </w:p>
    <w:p>
      <w:r>
        <w:t>Da es um die Bewilligung oder Verweigerung von Versicherungsleistungen geht, ist das vorliegende Verfahren kostenpflichtig. Die Gerichtskosten sind nach dem Verfahrensaufwand und unabhängig vom Streitwert festzulegen ( Art. 69 Abs. 1 bis I VG) und ermessensweise auf Fr. 7 00.-- anzusetzen. Entsprechend dem Ausgang des Verfahrens sind sie dem Beschwerdeführer aufzuerlegen , infolge der ihm gewährten unentgeltlichen Prozessführung (vgl. Urk. 10) jedoch einstweilen auf die Gerichtskasse zu nehmen.</w:t>
      </w:r>
    </w:p>
    <w:p>
      <w:r>
        <w:t>Der Beschwerdeführer ist abschliessend auf §</w:t>
      </w:r>
    </w:p>
    <w:p>
      <w:r>
        <w:rPr>
          <w:b/>
        </w:rPr>
        <w:t>E. 16</w:t>
      </w:r>
    </w:p>
    <w:p>
      <w:r>
        <w:t>Abs. 4 des Gesetzes über das Sozialversicherungsgericht (GSVGer) hinzuweisen, wonach er zur Nachzahlung der Gerichtskosten verpflichtet ist, sobald er dazu in der Lage ist. Das Gericht erkennt: 1.</w:t>
      </w:r>
    </w:p>
    <w:p>
      <w:r>
        <w:t>Die Beschwerde wird abgewiesen. 2.</w:t>
      </w:r>
    </w:p>
    <w:p>
      <w:r>
        <w:t>Die Gerichtskosten von Fr. 700 .-- werden dem Beschwerdeführer auferlegt , zufolge Ge 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