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IV.2019.00767 vom 3. Mai 2020</w:t>
      </w:r>
    </w:p>
    <w:p>
      <w:r>
        <w:t>ZH Sozialversicherungsgericht, 2020-05-03, DE</w:t>
      </w:r>
    </w:p>
    <w:p>
      <w:r>
        <w:rPr>
          <w:b/>
        </w:rPr>
        <w:t xml:space="preserve">Quelle: </w:t>
      </w:r>
      <w:r>
        <w:t>https://mcp.opencaselaw.ch/entscheid/zh_sozialversicherungsgericht_IV.2019.00767</w:t>
      </w:r>
    </w:p>
    <w:p>
      <w:r>
        <w:t>FR: ZH_SOZIALVERSICHERUNGSGERICHT IV.2019.00767 du 3 mai 2020</w:t>
      </w:r>
    </w:p>
    <w:p>
      <w:r>
        <w:t>IT: ZH_SOZIALVERSICHERUNGSGERICHT IV.2019.00767 del 3 maggio 2020</w:t>
      </w:r>
    </w:p>
    <w:p>
      <w:pPr>
        <w:pStyle w:val="Heading2"/>
      </w:pPr>
      <w:r>
        <w:t>Erwägungen</w:t>
      </w:r>
    </w:p>
    <w:p>
      <w:r>
        <w:rPr>
          <w:b/>
        </w:rPr>
        <w:t>E. 1</w:t>
      </w:r>
    </w:p>
    <w:p>
      <w:r>
        <w:t>9 . Februar 2018 bei einem Invaliditätsgrad von 92 % rückwirkend ab 1. Mai 2017 eine ganze Rente sowie eine Kinderrente zu ( Urk. 9/34 , Urk. 9/32 ).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IVG ).</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w:t>
      </w:r>
    </w:p>
    <w:p>
      <w:r>
        <w:rPr>
          <w:b/>
        </w:rPr>
        <w:t>E. 3</w:t>
      </w:r>
    </w:p>
    <w:p>
      <w:r>
        <w:t>0. Juli 2019 ein (Urk. 9/55-56, Urk. 9/62/3, Urk. 9/65/5 f.). Nach durchgeführtem Vorbe scheidverfahren (Urk. 9/66, Urk. 9/70-73, Urk. 9/76) hob die IV-Stelle mit Verfü gung vom 27. September 2019 die bisher ausgerichtete ganze Rente auf das Ende des der Zustellung folgenden Monats</w:t>
      </w:r>
    </w:p>
    <w:p>
      <w:r>
        <w:t>auf (Urk. 9/78 = Urk. 2). 2.</w:t>
      </w:r>
    </w:p>
    <w:p>
      <w:r>
        <w:t>Die Versicherte erhob am 29. Oktober 2019 Beschwerde gegen die Verfügung vom 27. September 2019 (Urk. 2) und beantragte sinngemäss, diese sei aufzuheben und</w:t>
      </w:r>
    </w:p>
    <w:p>
      <w:r>
        <w:t>es sei ihr weiterhin eine ganze Rente auszurichten. Gleichzeitig ersuchte sie um Bewilligung der unentgeltliche n Prozessführung (Urk. 1).</w:t>
      </w:r>
    </w:p>
    <w:p>
      <w:r>
        <w:t>Die IV-Stelle beantragte mit Beschwerdeantwort vom 27. November 2019 die Abweisung der Beschwerde (Urk. 8). Dies wurde der Beschwerdeführerin am 3. Dezember 2019 zur Kenntnis gebracht und ihr wurde gleichzeitig mitgeteilt, dass über ihren Antrag auf unentgeltliche Prozessführung zu einem späteren Zeit punkt entschieden werde (Urk. 10). Das Gericht zieht in Erwägung: 1.</w:t>
      </w:r>
    </w:p>
    <w:p>
      <w:r>
        <w:rPr>
          <w:b/>
        </w:rPr>
        <w:t>E. 3.1</w:t>
      </w:r>
    </w:p>
    <w:p>
      <w:r>
        <w:t>3</w:t>
      </w:r>
    </w:p>
    <w:p>
      <w:r>
        <w:t>In seiner Stellungnahme vom 18. August 2017 (Urk. 9/26/4 f.) nannte RAD-Arzt Dr. med. Dr. rer . pol. F.___ , Facharzt für Innere Medizin,</w:t>
      </w:r>
    </w:p>
    <w:p>
      <w:r>
        <w:t>als Diagnose mit dauerhafter Auswirkung auf die Arbeitsfähigkeit den Status nach Tbc - Pleuritis rechts seit Juni 2016 (nicht offen). D ie Arbeitsfähigkeit in der ange stammten Tätigkei t betrage 0 % seit der Erstdiagnose im Spital G.___</w:t>
      </w:r>
    </w:p>
    <w:p>
      <w:r>
        <w:t>am 19. April 2016 (Urk. 9/26/4 ; vgl. Urk. 9/12/15 ). In einer angepassten Tätigkeit (leichte bis mittelschwere Tätigkeiten) sei die Beschwerdeführerin seit dem 19. Apri l 2016 zu 10 % arbeitsfähig (Urk. 9/26/4 f.) . Der Gesundheitszustand werde sich langfristig am ehesten unter der antituberkulostatischen Therapie verbessern . Eine vorzeitige medizinische Überprüfung sei in sechs bis neun Monaten bezieh ungs weise nach Vorliegen eines Antibiogramms gemäss Resistenzlage und nach Ab schluss der sechsmonatigen spezifischen Behandlung vorzunehmen (Urk. 9/26/5).</w:t>
      </w:r>
    </w:p>
    <w:p>
      <w:r>
        <w:rPr>
          <w:b/>
        </w:rPr>
        <w:t>E. 3.1.1</w:t>
      </w:r>
    </w:p>
    <w:p>
      <w:r>
        <w:t>Die Hausärztin der Beschwerdeführerin, pract . med. D.___ , nannte in ihrem Bericht vom 23. Juni</w:t>
      </w:r>
    </w:p>
    <w:p>
      <w:r>
        <w:t>2017 (Datum Eingang Beschwerdegegnerin, Urk. 9/19/1-3) als Diagnose mit Auswirkung auf die Arbeitsfähigkeit eine Tuber kulose (Tbc) Pleuritis rechts mit Erschöpfungszustand, bestehend seit Mai 201</w:t>
      </w:r>
    </w:p>
    <w:p>
      <w:r>
        <w:rPr>
          <w:b/>
        </w:rPr>
        <w:t>E. 3.2.1</w:t>
      </w:r>
    </w:p>
    <w:p>
      <w:r>
        <w:t>Im Rahmen des im November 2018 eingeleiteten Revisionsverfahrens sind im Wes entlichen folgende ärztliche Beurteilungen zu den Akten genommen worden :</w:t>
      </w:r>
    </w:p>
    <w:p>
      <w:r>
        <w:t>Mit Bericht vom 8. April 2019 zuhanden der Beschwerdegegnerin (Datum Ein gang, Urk. 9/55), stellte Hausärztin pract . med. D.___</w:t>
      </w:r>
    </w:p>
    <w:p>
      <w:r>
        <w:t>eine Verschlech te rung des Gesundheitszustandes der Beschwerdeführerin fest und nannte als aktu elle Diagnose mit Auswirkung auf die Arbeitsfähigkeit eine rezidivierende Tbc - Pleuritis seit Mai 2017 mit Tuberkulostatika bis Ende Februar 201 9. Als verän derten</w:t>
      </w:r>
    </w:p>
    <w:p>
      <w:r>
        <w:t>respektive aktuellen psychopathologische n Befund und funktionelle Ein schränkung gab sie körperliche Erschöpfung an (Urk. 9/55/1). Zudem ergänzte sie, die Frage nach dem Ressourcenprofil für berufliche Tätigkeiten könne sie nicht beantworten. Die Beschwerdeführerin sei, wenn überhaupt,</w:t>
      </w:r>
    </w:p>
    <w:p>
      <w:r>
        <w:t>höchstens 10 % arbeitsfähig (Urk. 9/55/2) .</w:t>
      </w:r>
    </w:p>
    <w:p>
      <w:r>
        <w:t>Die Prognose sei unklar und die Arbeitsfähigkeit könne durch medizinische Massnahmen nicht verbessert werden (Urk. 9/55/4) . Es könnten leichte Arbeiten (bis 10 Kilogramm) im Stehen, Gehen oder Sitzen verrichtet werden, jedoch nur für jeweils sehr kurz e Zeit (Urk. 9/55/2).</w:t>
      </w:r>
    </w:p>
    <w:p>
      <w:r>
        <w:rPr>
          <w:b/>
        </w:rPr>
        <w:t>E. 3.2.2</w:t>
      </w:r>
    </w:p>
    <w:p>
      <w:r>
        <w:t>Die behandelnden Ärzte der Pneumologie des</w:t>
      </w:r>
    </w:p>
    <w:p>
      <w:r>
        <w:t>E.___ nannten mit Bericht vom 12. März 2019 (Urk. 9/56/5 f.) folgende Diagnosen (Urk. 9/56/ 5): - Status nach Rezidiv einer Tbc-Pleuritis rechts, Erstdiagnose (ED) Mai 2017 mit/bei - Persistenz eines tuberkulösen Empyems rechts lateral submammär mit sonographisch nachgewiesener Grössenregredienz unter prolongierter tuberkulostatischer Therapie (INH/RMP/PZ/ Moxifloxacin ) vom 16. August 2017 bis 25. Februar 2019 - Pleu rapunktion am 19. September 2018 mit pos itivem Nachweis von Mycobacterium</w:t>
      </w:r>
    </w:p>
    <w:p>
      <w:r>
        <w:t>tuberculosis (PCR) und Bacillus species (in Anreicherung) - Diagnosestellung im Rahmen von persistierenden Thoraxschmerzen rechts, atemabhängig - Status nach Tbc-Pleuritis rechts, ED Mai 2016 - Diagnose mittels Pleurabiopsie mit vereinzelt säurefesten Stäbchen und Epitheloidzellgranulomen (Thorakoskopie am 6. Mai 2016) - Tuberkulostatische Therapien: Rimstar vom 21. Mai bis 27. Mai 2016, Rifinah vom 28. Juli bis 29. November 2016</w:t>
      </w:r>
    </w:p>
    <w:p>
      <w:r>
        <w:t>Dazu ergänzten die Ärzte des E.___ , bezüglich des thorakalen Befundes sub mammär rechts bestünden aktuell praktisch keine Restsymptome bei einer sono graphisch dokumentierten weiteren Grössenregredienz . Die Beschwerdeführerin habe die tuberkulostatische Therapie während 18 Monaten durchgeführt und werde sie nun, wie vorbesprochen, per sofort beenden. Des Weiteren gebe sie diverse Gelenks- und Rückenschmerzen an, der en Ursache nicht ganz klar sei . Differentialdiagnostisch seien auch Medikamentennebenwirkungen im Rahmen der tuberkulostatischen Therapie zu erwägen , wobei der zeitliche Zusammenhang nicht sehr suggestiv sei. Die Rücken- und Gelenksbeschwerden würden aktuell von der Hausärztin abgeklärt. Weitere pneumologische Nachkontrollen seien im E.___ nicht vorgesehen (Urk. 9/56/6).</w:t>
      </w:r>
    </w:p>
    <w:p>
      <w:r>
        <w:rPr>
          <w:b/>
        </w:rPr>
        <w:t>E. 3.2.3</w:t>
      </w:r>
    </w:p>
    <w:p>
      <w:r>
        <w:t>Mit Bericht vom 4. Mai 2019 zuhanden der Beschwerdegegnerin (Urk. 9/56/1-4) hielten die Ärzte des E.___</w:t>
      </w:r>
    </w:p>
    <w:p>
      <w:r>
        <w:t>einen stationären Gesundheitszustand bei gleichen Diagnosen fest (Urk. 9/55/1, vgl. E. 3.2.2). Zudem sprachen sie von einer guten Prognose (Urk. 9/56/3). Es könnten leichte bis mittelschwere Tätigkeiten (bis 15</w:t>
      </w:r>
    </w:p>
    <w:p>
      <w:r>
        <w:t>Kilo gramm), überwiegend im Gehen, Stehen und Sitzen verrichtet werden (Urk. 9/56/2).</w:t>
      </w:r>
    </w:p>
    <w:p>
      <w:r>
        <w:rPr>
          <w:b/>
        </w:rPr>
        <w:t>E. 3.2.4</w:t>
      </w:r>
    </w:p>
    <w:p>
      <w:r>
        <w:t>Im Nachtrag vom 11. Juli 2019 zum Bericht vom 4. Mai 2019 (E. 3.2.3) ergänz t en die behandelnden Ärzte des E.___ , es seien keine Therapiemassnahmen mehr ge plant. Zudem bestünden keine Funktionseinschränkungen aufgrund von Rücken- und Gelenksbeschwerden. Die Frage nach dem Belastungsprofil könne nicht be antwortet werden, hierfür sei die Hausärztin zu konsultieren. Die Arbeitsfähigkeit in einer optimal angepassten Tätigkeit betrage ab sofort 100 % (Urk. 9/62/3).</w:t>
      </w:r>
    </w:p>
    <w:p>
      <w:r>
        <w:rPr>
          <w:b/>
        </w:rPr>
        <w:t>E. 3.2.5</w:t>
      </w:r>
    </w:p>
    <w:p>
      <w:r>
        <w:t>In seiner Stellungnahme vom 30. Juli 2019 (Urk. 9/65/5 f.) erklärte RAD-Arzt Dr. F.___ , gemäss Verlaufsbericht des E.___ vom 4. Mai 2019 (E. 3.2.3) sei bei Resistenz eines tuberkulösen Empyems eine prolongierte Tbc-spezifische Behand lung erforderlich gewesen (16. August 2017 bis 2 5. Februar 2019). Mit der aktu ellen pneumologischen Berichterstattung aus dem E.___ vom 11. Juli 2019 sei gegenü be r der letzten Verfügung vom 12 . Februar 2018 ( richtig: 19. Februar 2018, Urk. 9/34 ) eine B esserung des Gesundheitszustandes eingetreten .</w:t>
      </w:r>
    </w:p>
    <w:p>
      <w:r>
        <w:t>Die Be schwerdeführerin sei gemäss Angabe n des E.___</w:t>
      </w:r>
    </w:p>
    <w:p>
      <w:r>
        <w:t>seit dem 11. Juli 2019 in einer optimal angepassten Tätigkeit zu 100 % arbeitsfähig. Geeignet sei eine wechsel belastende, teils sitzende, teils ebenerdige, gehend oder stehend ausgeführte Tätigkeit. Das sporadische Anheben und Tragen von mittelschweren Gewichten (10-15 Kilogramm) sei ebenfalls zumutbar. Unter diesem Belastungsprofil sei eine vollschichtige Tätigkeit im Rahmen der beruflichen Aktivität zumutbar (Urk. 9/65/5 f.).</w:t>
      </w:r>
    </w:p>
    <w:p>
      <w:r>
        <w:rPr>
          <w:b/>
        </w:rPr>
        <w:t>E. 3.2.6</w:t>
      </w:r>
    </w:p>
    <w:p>
      <w:r>
        <w:t>Hausärztin</w:t>
      </w:r>
    </w:p>
    <w:p>
      <w:r>
        <w:t>pract . med. D.___</w:t>
      </w:r>
    </w:p>
    <w:p>
      <w:r>
        <w:t>berichtete am 26. August 2019, die Be schwerdeführerin sei seit einer Tbc-Pleuritis im April 2016 hochdosiert mit Anti biotika therapiert worden, welche sie diesen Winter abgesetzt habe. Es bestehe nach wie vor ein ausgeprägter Erschöpfungszustand mit pleuralen Schmerzen rechtsseitig beim Atmen. Daneben seien Gelenksschmerzen und Rücken schmer zen dazugekommen, so dass die Beschwerdeführerin aus ihrer Sicht keinesfalls zu 100 % arbeitsfähig sei. Nach wie vor sei sie körperlich s ehr geschwächt, be nötige täglich Schmerzmedikamente und behelfe sich mit Physiotherapie . Ge ge be nen falls sei</w:t>
      </w:r>
    </w:p>
    <w:p>
      <w:r>
        <w:t>eine Zweitmeinu ng respektive Begutachtun g der pulmonalen Situ a tion ein zu holen, eventuell auch eine psychiatrisch e Abklärung , da die Er kran kung doch starke Spuren hinterlasse (Urk. 9/70</w:t>
      </w:r>
    </w:p>
    <w:p>
      <w:r>
        <w:t>=</w:t>
      </w:r>
    </w:p>
    <w:p>
      <w:r>
        <w:t>Urk. 3/1 ).</w:t>
      </w:r>
    </w:p>
    <w:p>
      <w:r>
        <w:rPr>
          <w:b/>
        </w:rPr>
        <w:t>E. 3.2.7</w:t>
      </w:r>
    </w:p>
    <w:p>
      <w:r>
        <w:t>Mit der Beschwerde reichte die Beschwerdeführerin we itere ärztliche Zeugnisse von pract . med. D.___ ein, gemäss welchen sie vom 1. September bis 30. November</w:t>
      </w:r>
    </w:p>
    <w:p>
      <w:r>
        <w:t>2019 zu 90 % arbeitsunfähig gewesen sei (Zeugn isse vom 26. August , 23. September und 28. Oktober 2019, Urk. 3/2).</w:t>
      </w:r>
    </w:p>
    <w:p>
      <w:r>
        <w:rPr>
          <w:b/>
        </w:rPr>
        <w:t>E. 3.2.8</w:t>
      </w:r>
    </w:p>
    <w:p>
      <w:r>
        <w:t>Die behandelnde Physiotherapeutin ,</w:t>
      </w:r>
    </w:p>
    <w:p>
      <w:r>
        <w:t>H.___ , erklärte im undatierten, mit der Beschwerde eingereichten Bericht, die Beschwerdeführerin sei seit April 2019 bei ihr in physiotherapeutischer Behandlung. Sie sei mit akuten lumbalen Schmerzen und schmerzbedingten Bewegungseinschränkungen gekommen. Mit der Therapie, bestehend aus Weichteilbehandlung, leichten aktiven und passiven Bewegungsübungen und Haltungsinstruktionen hätten sich die Beschwerden ge bessert , seien jedoch nicht vollständig abgeklungen. Durch körperliche Arbeit würden die Beschwerden verstärkt. Die Beschwerdeführerin sei weiterhin in phy siotherapeutischer Behandlung (Urk. 3/3). 4.</w:t>
      </w:r>
    </w:p>
    <w:p>
      <w:r>
        <w:rPr>
          <w:b/>
        </w:rPr>
        <w:t>E. 4</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1.</w:t>
      </w:r>
    </w:p>
    <w:p>
      <w:r>
        <w:rPr>
          <w:b/>
        </w:rPr>
        <w:t>E. 4.1</w:t>
      </w:r>
    </w:p>
    <w:p>
      <w:r>
        <w:t>Die Beschwerdegegnerin bem a ss den Invaliditätsgrad anlässlich der Z usprache der ganzen Rente mittels eines Einkommen s vergleichs (vgl. auch den Haushalt abklärungsbericht vom 1 9. September 2017, Urk. 7/24) . In Bezug auf das Inva lideneinkommen ging sie von einer Arbeitsfähigkeit von 10 % in einer Verweis tätigkeit aus und stützte sich in masslicher Hinsicht auf das von der Be schwer deführerin als Reinigungskraft effektiv erzielte Einkommen , da sie da mit ihre Restarbeitsfähigkeit bestmöglich verwerte ( Urk. 9/25, Urk. 9/32/1).</w:t>
      </w:r>
    </w:p>
    <w:p>
      <w:r>
        <w:t>Zu prüfen ist , ob sich der Gesundheitszustand und damit die Arbeitsfähigkeit der Beschwerde führerin im Zeitraum zwischen der rent enzusprechenden Verfügung vom 19 . Febru ar 2018 ( Urk. 9/34, Urk. 9/32) und der angefochtenen Verfügung vom 2 7. September 2019 ( Urk. 2)</w:t>
      </w:r>
    </w:p>
    <w:p>
      <w:r>
        <w:t>in anspruchserheblicher Weise verbessert hat.</w:t>
      </w:r>
    </w:p>
    <w:p>
      <w:r>
        <w:rPr>
          <w:b/>
        </w:rPr>
        <w:t>E. 4.2</w:t>
      </w:r>
    </w:p>
    <w:p>
      <w:r>
        <w:t>4</w:t>
      </w:r>
    </w:p>
    <w:p>
      <w:r>
        <w:t>In Bezug auf die Zumutbarkeit einer leidensangepassten Tätigkeit haben sowohl RAD-Arzt Dr. F.___ als auch die Ärzte des E.___ eine 100%ige Arbeitsfähigkeit attestiert (Urk. 9/65/5, Urk. 9/62/3). Hingegen hat pract . med. D.___ in ihrem Bericht vom 8. April 2019 eine solche von – wenn überhaupt – höchstens 10 % bescheinigt (Urk. 9/55/2 ) . In ihrem Bericht vom 26. August 2019 hielt sie weiter fest, die Beschwerdeführerin sei ihrer Ansicht nach keinesfalls zu 100 % arbeitsfähig (Urk. 9/70) , ohne jedoch eine abschliessende eigene Einschätzung vorzunehmen . A llerdings vermögen die Berichte von pract . med. D.___ die schlüssige Einschätzung von RAD-Arzt Dr. F.___ sowie der Fachärzte des E.___ nicht umzustossen. Denn zum Einen ist in Bezug auf Berichte von Hausärztinnen und Hausärzten auf die Erfahrungstatsache hinzuweisen, dass diese mitunter im Hin blick auf ihre auftragsrechtliche Vertrauensstellung in Zweifelsfällen eher zu Gunsten ihrer Patientinnen und Patienten aussagen (BGE 135 V 465 E. 4.5, 125 V 351 E. 3b/cc).</w:t>
      </w:r>
    </w:p>
    <w:p>
      <w:r>
        <w:t>Zum Anderen ist den Berichten von pract . med. D.___ vom 8. April sowie 26. August 2019 auch keine Begründung für ihre abwei chen de medizinische Einschätzung zu entnehmen (Urk. 9/70, Urk. 9/55) .</w:t>
      </w:r>
    </w:p>
    <w:p>
      <w:r>
        <w:t>Auch zum Belastungsprofil äussert sich pract . med. D.___ nur vage (Urk. 9/55/2), weshalb diesbezüglich auf die detaillierte Ausführung von RAD-Arzt Dr. F.___ abzustellen ist (Urk. 9/65/5 f.).</w:t>
      </w:r>
    </w:p>
    <w:p>
      <w:r>
        <w:t>Zusammengefasst vermögen die hausärztlichen Berichte keine auch nur geringe n Zweifel an der Beweiskraft der Berichte des RAD sowie der Ärzte des</w:t>
      </w:r>
    </w:p>
    <w:p>
      <w:r>
        <w:t>E.___ (Urk. 9/65/5, Urk. 9/62/3)</w:t>
      </w:r>
    </w:p>
    <w:p>
      <w:r>
        <w:t>zu e rwecken . Auf diese ist abzustellen.</w:t>
      </w:r>
    </w:p>
    <w:p>
      <w:r>
        <w:t>Dass die Beschwerdeführerin, wie sie beschwerdeweise geltend macht (Urk. 1) , ihr neu aufgenommenes Arbeitspensum in der Unterhaltsreinigung schmerzbedingt wieder habe reduzieren müssen und pract . med. D.___ ihr deswegen eine weitergehende Arbeitsunfähigkeit attestierte (Urk. 3/2) , widerspricht der durch den RAD und die Ärzte des E.___</w:t>
      </w:r>
    </w:p>
    <w:p>
      <w:r>
        <w:t>bescheinigten 100%igen Arbeitsfähigkeit in einer angepassten Tätigkeit nicht . Denn die Arbeit in der Unterhaltsreinigung entspricht nicht einer angepassten, wechselbelastenden Tätigkeit, wie sie ihr ge mäss Belastungsprofilzumutbar ist , was die Beschwerdegegnerin verfügungsweise gestützt auf die Einschätzung des RAD-Arztes zutreffend festhielt (Urk. 9/65/5 f. , Urk. 2 ).</w:t>
      </w:r>
    </w:p>
    <w:p>
      <w:r>
        <w:rPr>
          <w:b/>
        </w:rPr>
        <w:t>E. 4.2.1</w:t>
      </w:r>
    </w:p>
    <w:p>
      <w:r>
        <w:t>Die Zusprache der ganzen Rente mit Verfügung vom 1 9. Februar 2018 ( Urk. 9/34) erfolgte gestützt auf die Stellungnahme des RAD-Arztes, Dr. F.___ , vom 1 8. August 2017, dessen Beurteilung wiederum im Wesentlichen auf dem Bericht der Hausärztin pract . med. D.___ vom Juni 2017 sowie demjenigen des E.___ vom 1 9. Juli 2017 beruhte (vgl. Feststellungsblatt vom 1 3. November 2017; Urk. 9/26/4-5). Die behandelnden Ärzte gingen übereinstimmend davon aus, dass die Beschwerdeführerin an einer Tbc-Pleuritis rechts leide und deswegen auch in einer angepassten Tätigkeit zu 90 % beziehungsweise vollumfänglich arbeitsun fähig sei ( Urk. 9/19/1, Urk. 9/22). Die Hausärztin, die im Dezember 2016 noch eine gute Prognose gestellt hatte ( Urk. 9/14/2), erachtete diese im Juni 2017 nun als unklar ( Urk. 9/19/2). Die Ärzte des E.___ vermochten im Juli 2017 zwar noch nicht einzuschätzen, wie die Arbeitsfähigkeit unter der Therapie verlaufen werde, sie rechneten jedoch nicht mit einem lebenslangen Gesundheitsschaden ( Urk. 9/22). Dementsprechend empfahl Dr. F.___ eine vorzeitige medizinische Überprüfung nach sechs bis neun Monaten ( Urk. 9/26/5 ).</w:t>
      </w:r>
    </w:p>
    <w:p>
      <w:r>
        <w:rPr>
          <w:b/>
        </w:rPr>
        <w:t>E. 4.2.2</w:t>
      </w:r>
    </w:p>
    <w:p>
      <w:r>
        <w:t>Zur Begründung der rentenaufhebenden Verfügung vom 2 7. September 2019 (Urk. 2) stützte sich die Beschwerdegegnerin auf die Stellungnahme von RAD-Arzt Dr. F.___ vom 30. Juli 2019 (Urk. 9/65/5 f.) . Laut der Einschätzung von Dr. F.___ , welcher als Facharzt für Innere Medizin über die erforderlichen fach lichen Qualifikationen verfügt, ist auf die Beurteilung der behandelnden Ärzte des E.___ gemäss deren Berich t vom 11. Juli 2019 (E. 3.2.4 ) abzustellen (Urk. 9/65/5) .</w:t>
      </w:r>
    </w:p>
    <w:p>
      <w:r>
        <w:t>G emäss den Bericht en des E.___ wurde die tuberkulostatische Therapie am 25. Februar 2019 abgeschlossen (Urk. 9/56/1, Urk. 9/56/5) und die Ärzte des E.___</w:t>
      </w:r>
    </w:p>
    <w:p>
      <w:r>
        <w:t>hielten fest, dass bezüglich des thorakalen Befundes submammär rechts (Rest flüssigkeitsansammlung) aktuell praktisch keine Restsymptome mehr bestünden bei dokumentierter weiterer Grössenregredienz . Daher sei die medikamentöse Therapie wie geplant per sofort beendet worden . Weitere pneumologische Nach kontrollen seien nicht geplant (Urk. 9/56/6) .</w:t>
      </w:r>
    </w:p>
    <w:p>
      <w:r>
        <w:t>In ein er ergänzenden Stellungnahme vom 1 1. Juli 2019 ( Urk. 9/62/3) bestätigte der Chefarzt der Pneumologie des E.___ , dass weder weitere Therapiemassnahmen geplant seien noch Funktionsein schrän kungen vorlägen wegen Rücken- und Gelenksbeschwerden , und er attestierte der Beschwerdeführerin in einer optimal angepassten Tätigkeit ab sofort eine voll ständige Arbeitsfähigkeit.</w:t>
      </w:r>
    </w:p>
    <w:p>
      <w:r>
        <w:t>Gestützt auf</w:t>
      </w:r>
    </w:p>
    <w:p>
      <w:r>
        <w:t>diese nachvollziehbare fachärztliche Einschätzung steht demnach mit überwiegender Wahrscheinlichkeit fest , dass die Tbc-Pleuritis rechts , die seinerzeit zur Zusprache einer ganzen Rente geführt hatte, mittlerweile ausgeheilt ist und die Beschwerdeführerin in ihrer Arbeitsfähigkeit nicht mehr einschränkt . D amit liegen eine wesentliche Änderung des Gesundheitszustands und ebenso ein Revisionsgrund vor.</w:t>
      </w:r>
    </w:p>
    <w:p>
      <w:r>
        <w:rPr>
          <w:b/>
        </w:rPr>
        <w:t>E. 4.2.3</w:t>
      </w:r>
    </w:p>
    <w:p>
      <w:r>
        <w:t>Vor diesem Hintergrund vermag es nicht zu überzeugen, dass pract . med. D.___</w:t>
      </w:r>
    </w:p>
    <w:p>
      <w:r>
        <w:t>in ihrem Bericht vom 8. April 2019 immer noch die Dia gnose eine s</w:t>
      </w:r>
    </w:p>
    <w:p>
      <w:r>
        <w:t>R ezidiv s einer Tbc- Pleuritis stellte , zumal sie selbst darauf hinwies , die tuber kulostatische Therapie sei Ende Februar 2019 beendet worden (Urk. 9/55/1). Etwas Anderes geht auch aus ihrem Bericht vom 26. August 2019 ( Urk. 9/70 ) nicht hervor.</w:t>
      </w:r>
    </w:p>
    <w:p>
      <w:r>
        <w:t>Was die geltend gemachten Rücken- und Gelenksbeschwerden angeht (Urk. 1, Urk. 9/70) , so ist dem Bericht der Ärzte des E.___ vom 12. März 2019 zu ent nehmen , dass diese Beschwerden bei pract . med. D.___ in Abklärung s ind (Urk. 9/56/5) . A us deren Bericht vom 26. August 2019 ist jedoch nicht ersichtlich , dass sie diesbezüglich – abgesehen von Physiotherapie, deren Dauer und Fre quenz unklar ist –</w:t>
      </w:r>
    </w:p>
    <w:p>
      <w:r>
        <w:t>weitere medizinische Sofortmassnahmen</w:t>
      </w:r>
    </w:p>
    <w:p>
      <w:r>
        <w:t>oder Abklärungen veranlasst hätte (Urk. 9/70). Um welche Art von Rücken- und Gelenksbe schwer den es sich handelt und inwiefern diese die Arbeitsfähigkeit der Beschwer de füh rerin beeinträchtigen soll en, begründet e</w:t>
      </w:r>
    </w:p>
    <w:p>
      <w:r>
        <w:t>pract . med. D.___ nicht. Konkrete Anhaltspunkte dafür , dass die Beschwerdeführerin aufgrund der Rücken- und Gelenkschmerzen in ihrer Arbeitsfähigkeit auch in angepassten Tätigkeiten in anspruchsrelevanter Weise eingeschränkt ist , bestehen damit nicht. Im Gegenteil verneinten die Ärzte des E.___</w:t>
      </w:r>
    </w:p>
    <w:p>
      <w:r>
        <w:t>ausdrücklich eine darauf zurückgehende Funk tions einschränkung</w:t>
      </w:r>
    </w:p>
    <w:p>
      <w:r>
        <w:t>(Urk. 9/62/3) .</w:t>
      </w:r>
    </w:p>
    <w:p>
      <w:r>
        <w:t>Daran ändert auch der Bericht von Physiothe ra peutin H.___</w:t>
      </w:r>
    </w:p>
    <w:p>
      <w:r>
        <w:t>nichts, selbst wenn man davon absieht, dass er weder datiert noch unterzeichnet ist (Urk. 3/3 ). Jedenfalls</w:t>
      </w:r>
    </w:p>
    <w:p>
      <w:r>
        <w:t>lässt sich dem Bericht keine schlüssige Einschätzung zur aus invalidenversicherungsrechtlicher Sicht ent scheidenden Frage der Auswirkung der gesundheitlichen Beeinträchtigung auf die Arbeitsfähigkeit entnehmen (vgl. hierzu BGE 136 V 279 E. 3.2.1 mit Hinweis auf BGE 127 V 294).</w:t>
      </w:r>
    </w:p>
    <w:p>
      <w:r>
        <w:t>Immerhin berichtet e</w:t>
      </w:r>
    </w:p>
    <w:p>
      <w:r>
        <w:t>aber auch Physiotherapeutin</w:t>
      </w:r>
    </w:p>
    <w:p>
      <w:r>
        <w:t>H.___ von einer Besserung der Beschwerden unter ihrer Therapie, bestehend aus Weich teilbehandlung, leichten aktiven und passiven Bewegungsübungen und Haltungs instruktionen (Urk. 3/3).</w:t>
      </w:r>
    </w:p>
    <w:p>
      <w:r>
        <w:t>Was den von pract . med. D.___ erwähnten aus geprägten Erschöpfungszustand (Urk. 9/70) angeht, so wurde nicht dargetan und ist aufgrund der Akten auch nicht ersichtlich, inwiefern diesem ein medizinisches Substrat zugrunde liegen</w:t>
      </w:r>
    </w:p>
    <w:p>
      <w:r>
        <w:t>sollte , welches z ur Annahme einer Invalidität nach Art.</w:t>
      </w:r>
    </w:p>
    <w:p>
      <w:r>
        <w:rPr>
          <w:b/>
        </w:rPr>
        <w:t>E. 4.3</w:t>
      </w:r>
    </w:p>
    <w:p>
      <w:r>
        <w:t>Nach dem Gesagten liegt ein Revisionsgrund</w:t>
      </w:r>
    </w:p>
    <w:p>
      <w:r>
        <w:t>im Sinne einer wesentlichen Ver besserung des Gesundheitszustandes vor</w:t>
      </w:r>
    </w:p>
    <w:p>
      <w:r>
        <w:t>(vgl. E. 1.5) und es steht fest, dass die Beschwerdeführer in ab dem 11. Juli 2019 in einer angepassten Tätigkeit , welche</w:t>
      </w:r>
    </w:p>
    <w:p>
      <w:r>
        <w:t>wechselbelastend, teils sitzend, teils ebenerdig gehend oder stehend ausgeführt wird, mit sporadischem Anheben und Tragen von mittelschweren Gewichten (10-15 Kilogramm) ,</w:t>
      </w:r>
    </w:p>
    <w:p>
      <w:r>
        <w:t>zu 100 % arbeitsfähig ist (Urk. 9/65/5 f.). 5.</w:t>
      </w:r>
    </w:p>
    <w:p>
      <w:r>
        <w:rPr>
          <w:b/>
        </w:rPr>
        <w:t>E. 5</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medizi nischen Voraussetzungen des Leistungsanspruchs. Die geeigneten Prüfmethoden können sie im Rahmen ihrer medizinischen Fachkompetenz und der allgemeinen fachlichen Weisungen des Bundesamtes frei wählen (Abs. 1).</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 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 f 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t>2.1</w:t>
      </w:r>
    </w:p>
    <w:p>
      <w:r>
        <w:t>Die Beschwerdegegnerin begründete die revisionsweise Aufhebung der ganzen Rente in der angefochtenen Verfügung vom 27. September 2019 damit , dass sich die gesundheitliche Situation der Beschwerdeführerin verbessert</w:t>
      </w:r>
    </w:p>
    <w:p>
      <w:r>
        <w:t>habe . In einer angepassten Tätigkeit unter Berücksichtigung des beschriebenen Belastungs pro fils sei sie wieder zu 100 % arbeitsfähig ( Urk. 2 S. 1 f.) , weshalb keine Erwerbs einbusse mehr bestehe.</w:t>
      </w:r>
    </w:p>
    <w:p>
      <w:r>
        <w:t>Sie habe wieder eine Tätigkeit in der Reinigung aufge nommen , wobei davon auszugehen sei , dass diese nicht optimal angepasst sei . Es sei ihr jedoch möglich und zumutbar, eine angepasste Tätigkeit im Hilfsarbeiter bereich aufzunehmen, in dem sie schon zuvor tätig gewesen sei . Aus dem mit dem Einwand eingereichten Bericht der Hausärztin gingen keine neue n medi zinischen Diagnosen</w:t>
      </w:r>
    </w:p>
    <w:p>
      <w:r>
        <w:t>hervor . Zudem nehme die Hausärztin keine Stellung zu einer angepassten Tätigkeit. Aufgrund dieser Sachlage bestehe kein Anspruch mehr auf eine Rente der Invalidenversicherung ( Urk. 2 S. 2) . 2.2</w:t>
      </w:r>
    </w:p>
    <w:p>
      <w:r>
        <w:t>Die Beschwerdeführerin brachte demgegenüber vor, nach Ansicht ihrer Haus ärztin sei sie keinesfalls zu 100 % arbeitsfähig. Die Hausärztin habe ihr auch immer wieder Arztzeugnisse ausgestellt, welche dies bestätigen würden. Die Schmerzen kämen auch von den Nebenwirkungen der Medikamente, welche sie über eine lange Zeit habe einnehmen müssen. Sie habe versucht, ihr Arbeits pensum zu erhöhen. Allerdings habe sie es dann wieder reduzieren müssen, da sie es vor Schmerzen nicht ausgehalten habe (Urk. 1). 2.3</w:t>
      </w:r>
    </w:p>
    <w:p>
      <w:r>
        <w:t>Strittig und zu prüfen ist, ob die Beschwerdegegnerin die bisherige ganze Rente der Beschwerdeführerin zu Recht revisionsweise per Ende Oktober 2019 aufge hoben hat . 3.</w:t>
      </w:r>
    </w:p>
    <w:p>
      <w:r>
        <w:rPr>
          <w:b/>
        </w:rPr>
        <w:t>E. 5.1</w:t>
      </w:r>
    </w:p>
    <w:p>
      <w:r>
        <w:t>Für die Ermittlung des Invaliditätsgrades bleibt zu prüfen, wie sich die medi zinisch-theoretische Arbeits ( un ) fähigkeit in erwerblicher Hinsicht auswirkt.</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5.2</w:t>
      </w:r>
    </w:p>
    <w:p>
      <w:r>
        <w:t>Die Beschwerdeführerin erzielt effektiv ein Einkommen als Unterhaltsreinigerin mit einem Pensum von 10.75 Stunden pro Woche. Allerdings hat sie diese Stelle erst am 2. November 2018 angetreten ( Urk. 9/43), weshalb nicht von einem be sonders stabilen Arbeitsverhältnis gesprochen werden kann. Rechtspre chungs gemäss kann daher nicht der tatsächlich erzielte Verdienst als Invalidenlohn her angezogen werden (BGE 139 V 592 E. 2.3 ).</w:t>
      </w:r>
    </w:p>
    <w:p>
      <w:r>
        <w:t>Die Beschwerdegegnerin hat den Invaliditätsgrad ohne genaue Ermittlung der Vergleichseinkommen anhand der Tabellenlöhne der Schweizerischen Lohnstruk tu rerhebung (LSE) für eine Hilfsarbeiterin festgelegt ( Urk. 9/65/6).</w:t>
      </w:r>
    </w:p>
    <w:p>
      <w:r>
        <w:t>Dies e</w:t>
      </w:r>
    </w:p>
    <w:p>
      <w:r>
        <w:t>Vorgehensweise wird von der Beschwerdeführerin nicht bestritten und ist mit Blick auf ihre Ausbildung sowie Erwerbsbiografie nachvollziehbar. So</w:t>
      </w:r>
    </w:p>
    <w:p>
      <w:r>
        <w:t>besuchte sie in Äthiopien die Grund- und Oberstufe und kam als 19 - J ährige in die Schweiz . Hier ab solvierte sie</w:t>
      </w:r>
    </w:p>
    <w:p>
      <w:r>
        <w:t>eine Schule für Gastronomie und Service bei der Y.___</w:t>
      </w:r>
    </w:p>
    <w:p>
      <w:r>
        <w:t>(Urk. 9/3/4). Vor und teilweise auch nach Eintritt des Gesundheits scha dens arbeitete sie bei verschiedenen Arbeitgebern in der Gastronomie und war daneben</w:t>
      </w:r>
    </w:p>
    <w:p>
      <w:r>
        <w:t>beziehungsweise danach unregelmässig als Reinigungskraft in diversen Betrieben und Privathaushalten tätig (Urk. 9/3/4 , Urk. 9/47/2, Urk. 9/53 ) , führte mithin verschiedene Hilfstätigkeiten aus .</w:t>
      </w:r>
    </w:p>
    <w:p>
      <w:r>
        <w:t>Dementsprechend ist zur Ermittlung des Valideneinkommens auf die Hilfsarbei tertätigkeit gemäss LSE</w:t>
      </w:r>
    </w:p>
    <w:p>
      <w:r>
        <w:t>abzustellen. Derselbe</w:t>
      </w:r>
    </w:p>
    <w:p>
      <w:r>
        <w:t>Tabellenlohn</w:t>
      </w:r>
    </w:p>
    <w:p>
      <w:r>
        <w:t>ist auch bei der Er mittlung des Einkommens, das die Beschwerdeführerin zumutbarerweise in einer angepassten Tätigkeit in einem 10 0%-Pensum verdienen könnte (Invalidenein kommen), massgebend.</w:t>
      </w:r>
    </w:p>
    <w:p>
      <w:r>
        <w:t>Sind Validen- und Invalideneinkommen ausgehend vom gleichen Tabellenlohn zu berechnen, erübrigt sich deren genaue Ermittlung. Diesfalls entspricht der Invaliditätsgrad dem Grad der Arbeitsunfähigkeit unter Berücksichtigung eines allfä lligen Abzugs vom Tabellenlohn (Urteil des Bundesgerichts 8C_148/2017 vom 19. Juni 2017 E. 4 unter Hinweis auf Urteil 9C_675/2016 vom 18. April 2017 E. 3.2.1 ).</w:t>
      </w:r>
    </w:p>
    <w:p>
      <w:r>
        <w:t>Ein Abzug vom Tabellenlohn ist hier nicht gerechtfertigt</w:t>
      </w:r>
    </w:p>
    <w:p>
      <w:r>
        <w:t>(vgl. zum Ganzen: BGE 126 V 75 und 134 V 322 E. 5.2) und wird von der Beschwer de führerin auch nicht geltend gemacht. Ausgehend von einer Arbeitsunfähigkeit von 0 % resul tiert ein gleich hoher Invaliditätsgrad von 0 %, welcher keinen An spruch auf eine Invalidenrente begr ündet (vgl. Art. 28 Abs. 2 IVG).</w:t>
      </w:r>
    </w:p>
    <w:p>
      <w:r>
        <w:t>Die angefochtene Verfügung vom 27. September 2018 (Urk. 2 ) erweist sich damit als rechtens. Die Beschwerde ist deshalb abzuweisen . 6.</w:t>
      </w:r>
    </w:p>
    <w:p>
      <w:r>
        <w:rPr>
          <w:b/>
        </w:rPr>
        <w:t>E. 6</w:t>
      </w:r>
    </w:p>
    <w:p>
      <w:r>
        <w:t>Mit Bezug auf die Arbeitsfähigkeit erklärte pract . med. D.___ , die Beschwerde führerin sei sowohl in angestammter als auch in angepasster Tätigkeit zu 90 % arbeitsunfähig (Urk. 9/19/1). Die Prognose sei unklar und die Arbeitsfähigkeit könne aktuell nicht durch medizinische Massnahmen verbessert werden (Urk. 9/19 /2).</w:t>
      </w:r>
    </w:p>
    <w:p>
      <w:r>
        <w:rPr>
          <w:b/>
        </w:rPr>
        <w:t>E. 6.1</w:t>
      </w:r>
    </w:p>
    <w:p>
      <w:r>
        <w:t>Da es um die Bewilligung oder Verweigerung von Versicherungsleistungen geht, ist das Verfahren kostenpflichtig. Die Gerichtskosten sind nach dem Verfah rens aufwand und unabhängig vom Streitwert festzulegen (Art. 69 Abs. 1 bis IVG) und auf Fr. 7 00.-- anzusetzen. Entsprechend dem Ausgang des Verfahrens sind sie der unterliegenden Beschwerdeführerin aufzuerlegen.</w:t>
      </w:r>
    </w:p>
    <w:p>
      <w:r>
        <w:rPr>
          <w:b/>
        </w:rPr>
        <w:t>E. 6.2</w:t>
      </w:r>
    </w:p>
    <w:p>
      <w:r>
        <w:t>In ihrer Beschwerde vom 29. Oktober 2019 ersuchte die Beschwerdeführerin um Gewährung der unentgeltlichen Prozessführung (Urk. 1). Gemäss § 16 Abs. 1 des Gesetzes über das Sozialversicherungsgericht ( GSVGer ) wird einer Partei auf Gesuch hin in kostenpflichtigen Verfahren die Bezahlung der Verfahrenskosten erlassen, wenn ihr die dazu nötigen Mittel fehlen und der Prozess nicht aussichts los erscheint. Der Anspruch auf unentgeltliche Rechtspflege ist nicht voraus setz ungslos und insoweit subsidiär, als die Pflicht des Staates, der mittellosen Partei für einen nicht aussichtslosen Prozess die unentgeltliche Prozessführung zu ge währen, nur dann zum Tragen kommt, w enn keine Drittpersonen für die Prozess finanzierung aufkommen. Werden die Kosten durch eine</w:t>
      </w:r>
    </w:p>
    <w:p>
      <w:r>
        <w:t>Rechtsschutz versiche rung</w:t>
      </w:r>
    </w:p>
    <w:p>
      <w:r>
        <w:t>getragen, fehlt die Bedürftigkeit (Urteil des Bundesgerichts 8C_27/2016 vom 5. April 2016 E. 3).</w:t>
      </w:r>
    </w:p>
    <w:p>
      <w:r>
        <w:t>Im Lichte dieser Praxis hat die Beschwerdeführerin im Rahmen der beantragten unentgeltlichen Prozessführung und der Prüfung der finanziellen Bedürftigkeit Auskunft zu geben betreffend Rechtsschutzversicherung.</w:t>
      </w:r>
    </w:p>
    <w:p>
      <w:r>
        <w:t>I m Formular zur Abklärung der prozessualen Bedürftigkeit (Urk. 6 S. 2 Ziff. 5) erklärte die Beschwerdeführerin, dass sie übe r eine Rechtsschutzversicherung bei der UNIA verfüge.</w:t>
      </w:r>
    </w:p>
    <w:p>
      <w:r>
        <w:t>Aus ihrer Krankenkassenpolice geht hervor, dass sie ferner bei der Protekta Rechtsschutz V ersicherung AG versichert ist (Urk. 7/4). Im Abklä rungsformular</w:t>
      </w:r>
    </w:p>
    <w:p>
      <w:r>
        <w:t>liess sie die Frage, aus welchem Grund die se Rechtsschutz ver sicherung en eine Kostenübernahme abgelehnt habe n , unbeantwortet. Auch wurd e dem Gericht – tr otz entsprechender Aufforderung im besagten Formula r – das Ablehnungsschreiben der Rechtsschutzversicherung nicht eingereicht. Es besteh en daher keine Anhaltspunkte , dass die Rechtsschutzversicherung en</w:t>
      </w:r>
    </w:p>
    <w:p>
      <w:r>
        <w:t>allfällige Ge richtskosten nicht decken würden .</w:t>
      </w:r>
    </w:p>
    <w:p>
      <w:r>
        <w:t>Dementsprechend ist das Gesuch um unentgeltliche Prozessführung androh ungs gemäss (vgl. Urk. 6 S. 6 Ziff. 13) abzuweisen. Das Gericht beschliesst:</w:t>
      </w:r>
    </w:p>
    <w:p>
      <w:r>
        <w:t>Das Gesuch um unentgeltliche Prozessführung wird abgewiesen. und erkennt sodann: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r>
        <w:rPr>
          <w:b/>
        </w:rPr>
        <w:t>E. 8</w:t>
      </w:r>
    </w:p>
    <w:p>
      <w:r>
        <w:t>ATSG aber notwendig wäre .</w:t>
      </w:r>
    </w:p>
    <w:p>
      <w:r>
        <w:t>Allfällige psychische Beschwerden ,</w:t>
      </w:r>
    </w:p>
    <w:p>
      <w:r>
        <w:t>wie sie pract . med. D.___ in ihrem Be richt vom 26. August 2019 andeutete (Urk. 9/70) ,</w:t>
      </w:r>
    </w:p>
    <w:p>
      <w:r>
        <w:t>hat die Beschwerdeführerin weder ihr noch den Ärzten des E.___ gegenüber beklagt. Dass relevante psychische Beschwerden bestünden, ist denn auch aus den Akten nicht ersichtlich. Selbst</w:t>
      </w:r>
    </w:p>
    <w:p>
      <w:r>
        <w:t>pract . med. D.___</w:t>
      </w:r>
    </w:p>
    <w:p>
      <w:r>
        <w:t>vermerkte in ihrem Bericht vom April 2019 keine Ein schränkungen aus psychiatrischer Sicht und fügte an , die Beschwerdeführerin sei vor allem körperlich in ihrer Belastbarkeit eingeschränkt</w:t>
      </w:r>
    </w:p>
    <w:p>
      <w:r>
        <w:t>( Urk. 9/55 /3 ) .</w:t>
      </w:r>
    </w:p>
    <w:p>
      <w:r>
        <w:t>Damit be stehen keine Anhaltspunkte dafür, dass die Beschwerdeführerin aus psychia trischer Sicht in ihrer Arbeitsfähigkeit eingeschränkt wäre . In antizipierter Be weiswürdigung (BGE 136 I 229 E. 5.3) konnte deshalb auf psychiatrische Abklä rungen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