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IV.2018.00699 vom 16. Januar 2019</w:t>
      </w:r>
    </w:p>
    <w:p>
      <w:r>
        <w:t>ZH Sozialversicherungsgericht, 2019-01-16, DE</w:t>
      </w:r>
    </w:p>
    <w:p>
      <w:r>
        <w:rPr>
          <w:b/>
        </w:rPr>
        <w:t xml:space="preserve">Quelle: </w:t>
      </w:r>
      <w:r>
        <w:t>https://mcp.opencaselaw.ch/entscheid/zh_sozialversicherungsgericht_IV.2018.00699</w:t>
      </w:r>
    </w:p>
    <w:p>
      <w:r>
        <w:t>FR: ZH_SOZIALVERSICHERUNGSGERICHT IV.2018.00699 du 16 janvier 2019</w:t>
      </w:r>
    </w:p>
    <w:p>
      <w:r>
        <w:t>IT: ZH_SOZIALVERSICHERUNGSGERICHT IV.2018.00699 del 16 gennaio 2019</w:t>
      </w:r>
    </w:p>
    <w:p>
      <w:pPr>
        <w:pStyle w:val="Heading2"/>
      </w:pPr>
      <w:r>
        <w:t>Erwägungen</w:t>
      </w:r>
    </w:p>
    <w:p>
      <w:r>
        <w:rPr>
          <w:b/>
        </w:rPr>
        <w:t>E. 1</w:t>
      </w:r>
    </w:p>
    <w:p>
      <w:r>
        <w:t>X.___ , geboren 1964, ist Vater von zwei volljährigen Kindern ( Urk. 7/3 Ziff. 3.1). Zuletzt war er v on Januar 2002 bis Ende November 2013 als ICT- Supporter bei der Y.___, Z.___ , angestellt ( Urk. 7/12/1-2 Ziff. 2.1 und 2.7). Unter Hinweis auf starke Kopfschmerzen, Gleichgewichtsstörungen und Konzentrationsschwierigkeiten meldete er sich am 9. August 2013 bei der Invalidenvers icherung zum Leistungsbezug an ( Urk. 7/3 Ziff. 6.2). Die Sozial ver sicherungsanstalt des Kantons Zürich, IV-Stelle, tätigte medizi nische ( Urk. 7/13, Urk. 7/14/5 ) und erwerbliche ( Urk. 7/15) Abklärungen und erliess am 2 2. Januar 2014 den Vorbescheid ( Urk. 7/21).</w:t>
      </w:r>
    </w:p>
    <w:p>
      <w:r>
        <w:t>Nach weiteren medizinischen Abklärungen ( Urk. 7/22, Urk. 7/28-29, Urk. 7/31, Urk. 7/39, Urk. 7/61)</w:t>
      </w:r>
    </w:p>
    <w:p>
      <w:r>
        <w:t>erteilte die IV-Stelle Kostengutsprache für zwei Belastbar keitstraining s ( Urk. 7/52, Urk. 7/69). Am 3 0. Juni 2016 ( Urk. 7/78) erteilte sie für die Zeit vom 1 8. Juni bis 1 7. Dezember 2016 Kostengutsprache für ein Aufbau training. Die IV-Stelle holte sodann ein psychiatrisches Gutachten ein, das am 2 3. August 2017 ( Urk. 7/110) erstattet wurde. Am 6. März 2018 ( Urk. 7/114) erliess sie einen neuen Vorbescheid. Der Versicherte brachte dagegen Einwände ( Urk. 7/124 S. 1 f. ) vor.</w:t>
      </w:r>
    </w:p>
    <w:p>
      <w:r>
        <w:t>Mit Verfügung vom 2. Juli 2018 ( Urk. 7/144 = Urk. 2) verneinte die IV-Stelle einen</w:t>
      </w:r>
    </w:p>
    <w:p>
      <w:r>
        <w:t>Leistungsanspruch.</w:t>
      </w:r>
    </w:p>
    <w:p>
      <w:r>
        <w:rPr>
          <w:b/>
        </w:rPr>
        <w:t>E. 1.1</w:t>
      </w:r>
    </w:p>
    <w:p>
      <w:r>
        <w:t>und 1.2). Die Fachleute des I.___ führten weiter aus , der Beschwerdeführer fühle sich im Kontakt mit anderen Personen schnell überfordert und erlebe eine Reiz überflutung. In einem Screening- Testverfahren se i der Verdacht auf ein Asperger - Syndrom gestützt worden . Eine ausführliche diagnostische Abklärung bei einem Spezialisten sei indiziert (S. 3 Ziff.</w:t>
      </w:r>
    </w:p>
    <w:p>
      <w:r>
        <w:rPr>
          <w:b/>
        </w:rPr>
        <w:t>E. 1.2</w:t>
      </w:r>
    </w:p>
    <w:p>
      <w:r>
        <w:t>Beeinträchtigungen der psychischen Gesundheit können in gleicher Weise wie körperliche Gesundheitsschäden eine Invalidität im Sinne von Art. 4 Abs. 1 des Bundesgesetzes über die Invalidenversicherung ( IVG )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unten). 4.10</w:t>
      </w:r>
    </w:p>
    <w:p>
      <w:r>
        <w:t>Dip l .-Med. P.___ , Facharzt für Neurologie und für Psychiatrie und Psychotherapie, RAD, führte in einer Stellungnahme vom 3 1. Januar 2017 ( Urk. 7/113 S. 7 f.) aus, zum Bericht von med. pract . M.___ sei zu ergänzen , dass es zirka seit 2008 zu psychischen Dekompensationen gekommen sei . Der Be schwerdeführer habe zudem mehrere Suizidversuche unternommen . Die beruf li chen Integrationsmassnahmen hätten wegen Überforderung und eine r Ver schlech terung des psychischen Befindens abgebrochen werden müssen. Bei der Diagnose einer zwanghaften Persönlichkeitsstörung handle es sich um eine S törung, die durch Gefühle von Zweifel n , Perfektionismus, übertriebener Gewissenhaftigkeit, ständigen Kontrollen, Halsstarrigkeit, Vorsicht und Starrheit gekennzeichnet sei (S. 7 Mitte).</w:t>
      </w:r>
    </w:p>
    <w:p>
      <w:r>
        <w:t>In Bezug auf die bisherige Tätigkeit als ICT- Supporter sei der Beschwerdeführer im Durchhaltevermögen, in der Konzentration und</w:t>
      </w:r>
    </w:p>
    <w:p>
      <w:r>
        <w:t>bezüglich der Umstellungs fähigkeit eingeschränkt. Zudem bestünden ein geringer Antrieb und eine stark eingeschränkte Flexibilität und Anpassungsfähigkeit. In der bisherigen Tätigkeit bestehe seit Februar 2013 eine Arbeitsunfähigkeit von 100 % . Möglich seien regelmässige Tätigkeiten ohne Zeitdruck in einem geschützten Rahmen. In einer solchen angepassten Tätigkeit bestehe eine zumutbare Arbeitsfähigkeit von zirka vier Stunden pro Tag. Der Gesundheitszustand des Beschwerdeführers könne sich verbessern bei Weiterführung einer regelmässigen intensiven Psychotherapie und der Aufnahme einer Beschäftigung in einem geschützten Rahmen für vier Stun den pro Tag. Alternativ komme eine Behandlung in einer Tagesklinik während sechs Monaten in Frage</w:t>
      </w:r>
    </w:p>
    <w:p>
      <w:r>
        <w:t>(S. 7 f.). Die bisherigen umfangreichen Behandlungen hätten nicht zu einer nachhaltigen Stabilisierung geführt. Die Integration sei wegen Überforderung und einer psychischen Verschlechterung gescheitert (S. 8 Mitte ). 4.11</w:t>
      </w:r>
    </w:p>
    <w:p>
      <w:r>
        <w:t>Q.___ , Psychologin, Dr. K.___ und med. pract . L.___ , I.___ , stellten in einem weiteren Bericht vom 5. April 2017 ( Urk. 7/104/6-9) in Bezug auf die bisherige Tätigkeit des Beschwerdeführers</w:t>
      </w:r>
    </w:p>
    <w:p>
      <w:r>
        <w:t>fest , der Patient sei praktisch nicht belastbar. Er habe berichtet, dass er sehr müde sei und es ihm schwerfalle, mit dem Hund aus dem Haus zu gehen. Er ziehe sich weitestgehend aus seinem sozialen Umfeld zurück und sei sehr lärm- und lichtempfindlich. Auf Gespräch e könne er sich nicht konzentrieren. Er könne auch nichts lesen und verstehe den Inhalt nicht . Der Patient sei dadurch auch für angepasste Tätigkeiten zu 100 % arbeitsunfähig ( S. 3 f. Ziff. 1.7).</w:t>
      </w:r>
    </w:p>
    <w:p>
      <w:r>
        <w:t>4.12</w:t>
      </w:r>
    </w:p>
    <w:p>
      <w:r>
        <w:t>PD Dr. med. R.___ , Facharzt für Psychiatrie und Psychotherapie, H.___ , berichtete am 1 3. April 2017 ( Urk. 7/102) über die ambulante Behandlung des Beschwerdeführers in der H.___ seit dem 1 4. Februar 2017 (S. 2 Ziff. 1.2). PD Dr. R.___ nannte als Diagnosen mit Auswirkung auf die Arbeitsfähigkeit eine gemischte Zwangsstörung ( ICD-10 F.42.2; Beginn der Symptome bereits in der Kindheit und Adoleszenz, Exazerbation vor einigen Jahren nach einem Arbeits platzverlust) und eine rezidivierende depressive Störung, aktuell schwere Episode ( F33.2; S. 2 Ziff. 1.1). Als Einschränkungen bestünden eine körperliche Erschöp fung, psychische Ängste und Zwangssymptome, soziale Ängste und ein Antriebs mangel. Die bisherige Tätigkeit könne dem Beschwerdeführer nicht mehr zuge mutet werden (S. 4 Ziff. 1.7). Es sei nicht absehbar, inwieweit die Arbeitsfähigkeit wiederhergestellt werden könne. Eine Verbesserung der Symptomatik sei jedoch möglich (S. 5 oben). Aufgrund der aktuellen Symptomatik und der anamnes ti schen Angaben sei von einer bereits seit längerem bestehenden Arbeitsun fähig keit auszugehen (S. 1 lit . a). 4.13</w:t>
      </w:r>
    </w:p>
    <w:p>
      <w:r>
        <w:t>4.13 .1</w:t>
      </w:r>
    </w:p>
    <w:p>
      <w:r>
        <w:t>Dr. med. S.___ , Facharzt für Psychiatrie und Psychotherapie, erstattete am 2 3. August 2017 ( Urk. 7/110) im Auftrag der Beschwerdegegnerin ein psy chia trisches Gutachten. Die Untersuchung des Beschwerdeführers erfolgte am 1 6. August 2017 (S. 2 lit . a).</w:t>
      </w:r>
    </w:p>
    <w:p>
      <w:r>
        <w:t>Dr. S.___</w:t>
      </w:r>
    </w:p>
    <w:p>
      <w:r>
        <w:t>führte aus, der Beschwerdeführer habe die in den Akten geschilderte Vorgeschichte bestätigt. An die Kindheit in der Türkei habe er positive Erinne rungen. Als 8-J ähriger sei er in die Schweiz eingereist, wobei anfangs erhebliche Sprachprobleme bestanden hätten. Zuletzt sei er während</w:t>
      </w:r>
    </w:p>
    <w:p>
      <w:r>
        <w:rPr>
          <w:b/>
        </w:rPr>
        <w:t>E. 1.7</w:t>
      </w:r>
    </w:p>
    <w:p>
      <w:r>
        <w:t>unten , vgl. auch Urk. 7/38) ). 4.6</w:t>
      </w:r>
    </w:p>
    <w:p>
      <w:r>
        <w:t>Die Beschwerdegegnerin veranlasste eine Untersuchung des Beschwerde führers durch med. pract . M.___ , Facharzt für Psychiatrie und Psychotherapie, Regionalärztlicher Dienst (RAD) der Beschwerdegegnerin, die am 1 7. März 2015 stattfand ( Urk. 7/39 S. 1 oben). Der RAD-Arzt gab im Bericht vom 1 8. März 2015 ( Urk. 7/39) zur aktuellen Lebenssituation</w:t>
      </w:r>
    </w:p>
    <w:p>
      <w:r>
        <w:t>an , der Beschwerdeführer lebe mit seiner Frau und den beiden Kindern zusammen. F rüher hätten häufige Kontakte mit Kollegen bestanden. Seit zwei Jahren lebe er sehr zurückgezogen in der Familie (S. 1 Ziff. 2 unten). Früher sei er se hr unternehmungslustig gewesen, n un wolle er niemanden mehr sehen. Es falle ihm auch schwer, sich auf diffizile Arbeiten zu konzentrieren . Er werde dann ungeduldig und breche die Arbeit ab (S. 1 f. Ziff. 3). Nach seiner Erkrankung sei mit direkten Vorgesetzten ein stufenweiser Wiedereinstieg besprochen worden . Dann sei ihm von einem höhergestellten</w:t>
      </w:r>
    </w:p>
    <w:p>
      <w:r>
        <w:t>Vorgesetzten</w:t>
      </w:r>
    </w:p>
    <w:p>
      <w:r>
        <w:t>dennoch gekündigt worden. Die unerwartete Kündigung habe ihn sehr getroffen . Nach einem Suizidversuch mit Tabletten und Alkohol sei er im E.___ hospitalisiert worden und es seien weitere stationäre und ambulante Therapien erfolgt (S. 2 oben).</w:t>
      </w:r>
    </w:p>
    <w:p>
      <w:r>
        <w:t>Med. pract . M.___ nannte als psychiatrische Diagnose mit Auswirkung auf die Arbeitsfähigkeit eine rezidivierende depressive Störung, gegenwärtig mittelgradig (ICD-10 F33.1) . Als Diagnose ohne Auswirkung auf die Arbeitsfähigkeit nannte er Adipositas . Von somatischer Seite bestehe ein Zustand nach einem Herzinfarkt und der Implantation eines Stent 2001 (S. 5 Ziff. 9). In der Übersicht habe sich zu Beginn eine Anpassungsstörung gezeigt , die sich leider zu einer mittelgradigen Depression ausgewachsen habe. Der frühere Verdacht auf einen anhaltenden Alkoholabusus habe sich nicht bestätigt (S. 6 Ziff. 10). Der Beschwerdeführer habe als gründliche und zwanghafte Persönlichkeit elf Jahre kontinuierlich als IT-Mitarbeiter gearbeitet. Betriebliche Umstrukturierungen hätten ihn im Februar 2013 überfordert und er sei</w:t>
      </w:r>
    </w:p>
    <w:p>
      <w:r>
        <w:t>mehrfach suizidal dekompensiert . Nach zahlreichen Hospitalisationen in mehreren Kliniken habe er sich auf einem niedrigen Niveau stabilisieren können (S. 6 Ziff.</w:t>
      </w:r>
    </w:p>
    <w:p>
      <w:r>
        <w:rPr>
          <w:b/>
        </w:rPr>
        <w:t>E. 2</w:t>
      </w:r>
    </w:p>
    <w:p>
      <w:r>
        <w:t>Der Versicherte erhob am 2 9. August 2018 Beschwerde gegen die Verfügung vom 2. Juli 2018 ( Urk. 2) und beantragte, diese sei aufzuheben und es sei ihm seit der IV-Anmeldung respektive sechs Monate danach bis zur Begutachtung eine ganze Rente zu gewähren. Eventuell sei ihm seit der psychiatrischen Begutachtung eine halbe Rente zu gewähren ( Urk. 1 S. 2 Ziff. 1-2 oben). Er beantragte weiter eine öffentliche Verhandlung, «wenn das Gericht die Aussagen […] verifizieren will » mit Befragung der Ehefrau und Schwiegereltern (Urk. 1 S. 2 Ziff. 3). Schliesslich beantragte er das Einholen eines Gerichtsgutachtens (Urk. 1 S. 6 Ziff. 4 ).</w:t>
      </w:r>
    </w:p>
    <w:p>
      <w:r>
        <w:t>Die IV-Stelle beantragte mit Beschwerdeantwort vom 3. Oktober 2018 ( Urk. 6) die Abweisung der Beschwerde. Dies wurde dem Beschwerdeführer mit Verfügung vom 9. Oktober 2018 zur Kenntnis gebracht ( Urk. 8). Das Gericht zieht in Erwägung: 1.</w:t>
      </w:r>
    </w:p>
    <w:p>
      <w:r>
        <w:rPr>
          <w:b/>
        </w:rPr>
        <w:t>E. 2.1</w:t>
      </w:r>
    </w:p>
    <w:p>
      <w:r>
        <w:t>Der Beschwerdeführer rügte eine Verletzung des rechtlichen Gehörs und der Begründungspflicht durch die Beschwerdegegnerin.</w:t>
      </w:r>
    </w:p>
    <w:p>
      <w:r>
        <w:t>Er bracht vor, im Einwand vom 2 3. März 2018</w:t>
      </w:r>
    </w:p>
    <w:p>
      <w:r>
        <w:t>seien verschiedene Fragen bezüglich Ferienaufe nthalte in Deut schland und eines erhöhten Aktivitätsniveaus gestellt worden. Er habe der Beschwerdegegnerin vorgeworfen, sie operiere mit Annahmen und Behaup tunge n, die nicht bewiesen seien . Anstatt darauf zu antworten, habe sich die Beschwer degegnerin auf das eingeholte psychiatrische Gutachten berufen ( Urk. 1 S.</w:t>
      </w:r>
    </w:p>
    <w:p>
      <w:r>
        <w:t>2 Ziff. 3).</w:t>
      </w:r>
    </w:p>
    <w:p>
      <w:r>
        <w:rPr>
          <w:b/>
        </w:rPr>
        <w:t>E. 2.2</w:t>
      </w:r>
    </w:p>
    <w:p>
      <w:r>
        <w:t>Verfügungen der Versicherungsträger müssen, wenn sie den Begehren der Pa rteien nicht voll entsprechen, eine Begründung enthalten, das heisst eine Darstellung des vom Versicherungsträger als relevant erachteten Sachverhaltes und der recht lichen Erwä gungen ( Art. 49 Abs. 3 Satz 2 ATSG). Gemäss Art. 52 Abs. 2 Satz 2 ATSG werden Einspracheentscheide begründet. Die Begründung eines Entschei des muss so abgefasst sein, dass die betroffene Person ihn gegebenenfalls an 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 echtlichen Ein wand auseinan der setzen muss; vielmehr kann sie sich auf die für den Entscheid wesentlichen Gesichtspunkte beschränken (BGE 126 V 75 E. 5b/ dd mit Hinweis, 118 V 56 E.</w:t>
      </w:r>
    </w:p>
    <w:p>
      <w:r>
        <w:t>5b). Der Mangel eines nicht oder nur ungenügend begründeten Entscheides kann ge mäss bundesgerichtlicher Rechtsprechung im Rechtsmittelverfahren geheilt wer den, sofern die fehlende Begründung in der Vernehmlassung der entscheiden den Behörde zum Rechtsmittel enthalten ist oder den beschwerdeführenden Parteien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rechtlichen Gehörs sein, dass Versicherungsträger sich über den elementaren Grundsatz des rechtlichen Gehörs hinwegsetzen und darauf vertrauen, dass solche Verfahrens mängel in einem vom durch den Verwaltungsakt Betroffenen allfällig angeho be nen Gerichts verfahren behoben würden. Der Umstand, dass eine solche Heilungs möglichkeit besteht, rechtfertigt es demnach nicht, auf die Anhörung des Betroffenen vor Erlass eines Entscheides zu verzichten. Denn die nachträgliche Gewährung des rechtlichen Gehörs bildet häufig nur einen unvollkommenen Ersatz für eine unterlassene vorgängige Anhörung. Abgesehen davon, dass ihr dadurch eine Instanz verloren gehen kann, wird der betroffenen Person zuge mutet, zur Verwirklichung ihrer Mitwirkungsrechte ein Rechtsmittel zu ergreifen.</w:t>
      </w:r>
    </w:p>
    <w:p>
      <w:r>
        <w:rPr>
          <w:b/>
        </w:rPr>
        <w:t>E. 2.3</w:t>
      </w:r>
    </w:p>
    <w:p>
      <w:r>
        <w:t>Der Beschwerdeführer bestritt im Einwan d vom 2 3. März 2018, dass er oft ferienhalber nach Deutschland fahre. Es handle sich nicht um Ferien, sondern um Besuche bei den Schwiegereltern. Die Beschwerdegegnerin operiere mit Behaup tungen bezüglich seines Aktivitätsniveaus, die sie beweisen solle ( Urk. 7/124 S. 1 f.).</w:t>
      </w:r>
    </w:p>
    <w:p>
      <w:r>
        <w:t>Die Beschwerdegegnerin hielt in ihrer Verfügung fest, sie stelle auf das Gutachten und die Ressourcenprüfung ab. Die Angaben betreffend die Ressourcen basierten auf Aussagen des Beschwerdeführers gegenüber dem Gutachter. Es handle sich um Aussagen der ersten Stunde. Zudem sei die Compliance nicht ideal. Insgesamt bestehe kein Anspruch auf eine Rente (Urk. 2 S. 2). Damit ist die Beschwer de gegnerin ihrer Begründungspflicht in ausreichender Weise nachgekommen. D ass sie sich mit den Einwänden des Beschwerdeführers bezüglich erfolgter A ufent halte in Deutschland nicht im Detail auseinandergesetzt hat, schadet nicht . Für den Beschwerdeführer liess sich jedenfalls erkennen, dass und aus welchen Gründen die Beschwerdegegnerin an ihrer Einschätzung im</w:t>
      </w:r>
    </w:p>
    <w:p>
      <w:r>
        <w:t>Vorbescheid vom 6. März 2018 festhalten wollte. Damit war ihm eine sachgerechte Anfechtung der Verfügung vom 2. Juli 2018 möglich.</w:t>
      </w:r>
    </w:p>
    <w:p>
      <w:r>
        <w:t>3. 3.1</w:t>
      </w:r>
    </w:p>
    <w:p>
      <w:r>
        <w:t>Die Beschwerdegegnerin stellte im angefochtenen Entscheid ( Urk. 2) weiter fest, die beruflichen Massnahmen seien abgebrochen worden, da sich der Beschwer de führer in stationärer Behandlung befunden habe. Nach dem eingeholten psy chia trischen Gutachten sei die aktu elle Therapie nicht ausreichend.</w:t>
      </w:r>
    </w:p>
    <w:p>
      <w:r>
        <w:t>Eine genügen de medikamentöse Behandlung könne die gesundheitliche Situation verbessern (S. 2 oben).</w:t>
      </w:r>
    </w:p>
    <w:p>
      <w:r>
        <w:t>Gemäss der durchgeführten Ressourcenprüfung sei es dem Beschwerde führer trotz seiner Beschwerden zumutbar, einer Erwerbstätigkeit nachzugehen. Zum aktuellen Zeitpunkt liege keine invalidisierende gesundheitliche Einschrän kung vor (S. 2 Mitte).</w:t>
      </w:r>
    </w:p>
    <w:p>
      <w:r>
        <w:t>3.2</w:t>
      </w:r>
    </w:p>
    <w:p>
      <w:r>
        <w:t>Der Beschwerdeführer brachte vor, das Rechtsbegehren werde rein formell in die Zeit vor und nach der psychiatrischen Begutachtung aufgespalt en. Vor der Begut achtung seien zahlreiche Klinikaufenthalte erfolgt und er sei von den Ärzten der Kliniken zu 100 % arbeitsunfähig geschrieben worden. In dieser Zeit habe er keine Arbeitsstelle annehmen können, zumal er bei der letzten Tätigkeit aus medizinischen Gründen ausgeschieden sei ( Urk. 1 S. 3 Ziff. 5). Ab dem Zeitpunkt der Begutachtung werde mindestens die Zusprache einer halben Rente be antragt, da selbst der Gutachter wesentliche Einschränkungen festgehalten habe ( Urk. 1 S. 4 Ziff. 6). Trotz der Eingliederungsversuche sei es nicht gelungen, ihn ange messen einzugliedern. Dies sei geschehen, weil er tatsächlich Mühe habe, sich an gewisse Abläufe anzupassen ( Urk. 1 S. 4 Ziff. III.1). 3.3</w:t>
      </w:r>
    </w:p>
    <w:p>
      <w:r>
        <w:t>Streitig und zu prüfen ist, ob im Verlauf seit dem Jahr 2013 ein Rentenanspruch besteht. Zunächst ist zu prüfen, ob auf die vorliegenden Akten abgestellt werden kann. 4. 4.1</w:t>
      </w:r>
    </w:p>
    <w:p>
      <w:r>
        <w:t>Der Beschwerdeführer war vom 2 5. Februar bis 3 0. März 2013 in der A.___ hospitalisiert ( Urk. 7/16/7). Dr. med. B.___ , Facharzt für Psychiatrie und Psychotherapie, Leitender Arzt, und Dr. med. C.___ , Fach arzt für Physikalische Medizin und Rehabilitation, Chefarzt, A.___ , stellten im Austrittsbericht vom 9. April 2013 ( Urk. 7/16/7-14) folgende Diagnosen (S. 1): - Anpassungsstörung mit depressiv-ängstlicher Komponente bei beruflicher Belastungssituation (ICD-10 F43.2/F41. 2 ) - chronische Spannungskopfschmerzen bei Schmerzverarbeitungsstörung (ICD-10 F45.4) - Ver dacht auf somatoforme autonome Funktionsstörung (ICD-10 F45.3) - Status nach medikamentöser Intoxikation</w:t>
      </w:r>
    </w:p>
    <w:p>
      <w:r>
        <w:t>Dr. B.___ und Dr. C.___ gaben zur Arbeitsfähigkeit an, bis zum 1 2. April 2013 habe eine Arbeitsunfähigkeit von 100 % bestanden. Danach solle die Arbeits fähigkeit durch die ambulant behandelnden Ärzte beurteil werden. Es werde eine schrittweise berufliche Wiedereingliederung zunächst mit einem Pen sum von 50 % empfohlen (S. 4 unten). 4.2</w:t>
      </w:r>
    </w:p>
    <w:p>
      <w:r>
        <w:t>Dr. med. D.___ , Facharzt für Psychiatrie und Psy chotherapie und für Pharmazeutische Medizin, führte in einem psychiatrischen Konsilium vom 1 0. Dezember 2013 ( Urk. 7/18/2-6) zuhanden des Krankentaggeldversicherers au s, der Beschwerdeführer sei seit dem 2 5. Februar 2013 und weiterhin krankheits bedingt als zu 100 % arbeitsunfähig geschrieben worden. Vorausgegangen sei eine psychophysische Erschöpfung (S. 1).</w:t>
      </w:r>
    </w:p>
    <w:p>
      <w:r>
        <w:t>Dr. D.___ führte zur Anamnese aus, der Beschwerdeführer sei seit 2001 (richtig: 2002) als IT- Supporter angestellt gewesen. Anfang 2013 sei er von seinem bishe rigen Arbeitsplatz an einen anderen Ort versetzt worden. Im Februar 2013 sei er im Geschäft «zusammengeklappt» . Er sei dann in der A.___ sta tio när behandelt worden. Schliesslich sei ihm die Arbeitsstelle gekündigt worden (S.</w:t>
      </w:r>
    </w:p>
    <w:p>
      <w:r>
        <w:t>2 unten). Der Beschwerdeführer habe angegeben, dass er schon früher Kopf schmerzen gehabt habe. Seit 2012 seien sie verstärkt aufgetreten. Eine ärztliche Behandlung habe keine B esserung gebracht. Die Kopfschmerzen seien permanent und manchmal sehr stark</w:t>
      </w:r>
    </w:p>
    <w:p>
      <w:r>
        <w:t>vorhanden</w:t>
      </w:r>
    </w:p>
    <w:p>
      <w:r>
        <w:t>(S. 3 Mitte). Zusammengefasst sei der Be fund mit einer längeren depressiven Reaktion vereinbar. Die Symptomatik sei inzwischen weitgehend rückläufig. Aktuell seien überwiegend nur noch krank heits unspezifische Beschwerden vorhanden und der Beschwerdeführer orientiere sich gedanklich teilweise wieder nach vorne. E motional und psychophysisch wirke er deutlich gefestigter, wenngleich er nach wie vor erheblich gekränkt sei (S. 4 oben). Diagnostisch liege nach der Vorgesch ichte, der Schilderung des Be schwerdeführers, dem bisherigen Krankheitsverlauf und dem aktuellen Befund eine Anpassungsstörung mit längerer depressiver Reaktion (ICD-10 F43 .21) vor. Mittlerweile sei d as Krankheitsbild überwiegend am Zurückgehen. Die Erkran kung sei in erster Linie als psychische Reaktion auf eine für den Beschwerdeführer belastende Situation, vor allem in beruflicher Hinsicht, aufzufassen, zuletzt verstärkt durch die Kündigung des langjährigen Arbeitsverhältnisses (S. 4 Mitte).</w:t>
      </w:r>
    </w:p>
    <w:p>
      <w:r>
        <w:t>Dr. D.___ ging von einer Teilarbeitsunfähigkeit von 50 %</w:t>
      </w:r>
    </w:p>
    <w:p>
      <w:r>
        <w:t>aus. Ab Beginn des</w:t>
      </w:r>
    </w:p>
    <w:p>
      <w:r>
        <w:t>folgenden Jahres bestehe wieder eine volle Arbeitsfähigkeit (S. 4 unten). 4.3</w:t>
      </w:r>
    </w:p>
    <w:p>
      <w:r>
        <w:t>Vom 6. Dezember 2013 bis 1 5. Januar 2014 erfolgte ein erster Klinikaufenthalt im E.___ ( Urk. 7/22 S. 1).</w:t>
      </w:r>
    </w:p>
    <w:p>
      <w:r>
        <w:t>Die Ärzte des E.___ nannten im Austrittsbericht vom 1 5. Januar 2014 ( Urk. 7/22/1-4) als Hauptdiagose eine schwere depressive Episode ohne psy chotische Symptome (ICD-10 F32.2 ). Als Nebendiagnosen nannten sie psychische und Verhaltensstörungen durch Alkohol: schädlicher Gebrauch, psychische und</w:t>
      </w:r>
    </w:p>
    <w:p>
      <w:r>
        <w:t>Verhaltensstörungen durch Sedativa oder Hypnotika: Abhängigkeitssyndrom so wie eine anhaltende somatoforme Schmerzstörung und chronische Spannungs kopfschmerzen (S. 1).</w:t>
      </w:r>
    </w:p>
    <w:p>
      <w:r>
        <w:t>Zur aktuellen Anamnese wurde ausgeführt, der Beschwerdeführer habe bereits am Morgen der Einweisung in die Klinik Valium , Bier und 3/4 einer Whisky-Flasche an Alkohol konsumiert</w:t>
      </w:r>
    </w:p>
    <w:p>
      <w:r>
        <w:t>(S. 1 unten). Nach einer Anpassungsstörung mit einer depressiven Störung aufgrund eines Arbeitskonflikt es mit Überlastung am Arbeitsplatz sei es im Januar/Februar 2013 zu einem ersten Suizidversuch ge kommen (S. 2 oben). 4.4</w:t>
      </w:r>
    </w:p>
    <w:p>
      <w:r>
        <w:t>Nach weitern zwei</w:t>
      </w:r>
    </w:p>
    <w:p>
      <w:r>
        <w:t>K linikaufenthalte n i m E.___ und einer teil stationäre n Behandlung in der F.___</w:t>
      </w:r>
    </w:p>
    <w:p>
      <w:r>
        <w:t>( Urk. 7/29 S. 3 unten), befand sich der Beschwerdefüherer</w:t>
      </w:r>
    </w:p>
    <w:p>
      <w:r>
        <w:t>v om 1 1. April bis 3 1. Juli 2014 im G.___ , H.___ , in stationärer Behandlung ( Urk. 7/29 S. 1).</w:t>
      </w:r>
    </w:p>
    <w:p>
      <w:r>
        <w:t>Die Fachleute der H.___ stellte n im Austrittsbericht vom 1. September</w:t>
      </w:r>
    </w:p>
    <w:p>
      <w:r>
        <w:t>2014 ( Urk. 7/29/1-6) neu die psychiatrische Diagnose einer rezidivierenden depressiven Störung, gegenwärtig mittelgradige Episode (ICD-10 F33.1) . Als somatische Diag nosen nannte n sie unter anderem eine atherosklerotische Herzkrank h eit, eine essentielle Hypertonie, ohne Angabe einer hyper tensiven Krise und Spannungs kopfschmerzen (S. 1).</w:t>
      </w:r>
    </w:p>
    <w:p>
      <w:r>
        <w:t>Weiter wurde ausgeführt , es seien zwei Suizidversuche bekannt, einmal mit Tab letten und einmal mit Tabletten und Alkohol . Der letzte Versuch vom 2 0. März 2014 habe zu einer Hospitalisation im E.___ per f ürsorgerische Unterbringung geführt . Der Beschwerdeführer sei mit einer klinisch relevanten schwer ausgeprägten depressiven Symptomatik in die H.___</w:t>
      </w:r>
    </w:p>
    <w:p>
      <w:r>
        <w:t>eingetreten (S. 3 unten ).</w:t>
      </w:r>
    </w:p>
    <w:p>
      <w:r>
        <w:t>Im Bericht vom 8. Juli 2014 attestierten die Fachleute der H.___ für die zuletzt ausgeübte Tätigkeit vo m 1 1. April 2014 bis auf Weiteres eine Arbeitsunfähigkeit von 100 % ( Urk. 7/28 Ziff. 1.6). 4.5 Der Beschwerdeführer ist seit dem 5. August 2014 im I.___ in ambulanter Behandlung ( Urk. 7/31/1 Ziff. 1.2). J.___ , M.Sc . Psychologin, Dr. phil. K.___ , Klinischer Psychologe und Supervisor, und med. pract . L.___ , Fachärztin für Psychiatrie und Psychotherapie,</w:t>
      </w:r>
    </w:p>
    <w:p>
      <w:r>
        <w:t>I.___ ,</w:t>
      </w:r>
    </w:p>
    <w:p>
      <w:r>
        <w:t>nannten im Bericht vom 1 6. Oktober 2014 ( Urk. 7/31/6-8)</w:t>
      </w:r>
    </w:p>
    <w:p>
      <w:r>
        <w:t>als psychiatrische Diagnose eine rezidivierende depressive Störung, gegenwärtig mittelgradige de pressive Episode (ICD-10 F33.1), und gaben an, im Falle eines positiven Verlaufs und nach einer erneuten Evaluierung der Situation könne ab Dezember 2014 mit einem langsamen beruflichen Wiedereinstieg mit einem Pensum von 30 % ge rechnet werden, welches gradual entsprechend dem Zustand des Patienten erhöht werden könne (S. 3 Ziff.</w:t>
      </w:r>
    </w:p>
    <w:p>
      <w:r>
        <w:rPr>
          <w:b/>
        </w:rPr>
        <w:t>E. 7</w:t>
      </w:r>
    </w:p>
    <w:p>
      <w:r>
        <w:t>Abs. 2 ATSG).</w:t>
      </w:r>
    </w:p>
    <w:p>
      <w:r>
        <w:rPr>
          <w:b/>
        </w:rPr>
        <w:t>E. 7.1</w:t>
      </w:r>
    </w:p>
    <w:p>
      <w:r>
        <w:t>Da es um die Bewilligung oder Verweigerung von Versicherungsleistungen geht, ist das Verfahren kostenpflichtig. Die Gerichtskosten sind nach dem Verfah rens aufwand und unabhängig vom Streitwert festzulegen ( Art. 69 Abs. 1 bis IVG). Vor liegend sind die Kosten auf Fr. 800 .-- festzusetzen. Ausgangsgemäss sind sie der unterliegenden Beschwerdegegnerin aufzuerlegen.</w:t>
      </w:r>
    </w:p>
    <w:p>
      <w:r>
        <w:rPr>
          <w:b/>
        </w:rPr>
        <w:t>E. 7.2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Der anwaltlich vertretene Beschwerdeführer ist bei einem praxisgemässen Stun den ansatz von Fr. 220.-- (inklusive Mehrwertsteuer) mit Fr. 2'050.-- (inklusive Barauslagen und Mehrwertsteuer) zu entschädigen. Das Gericht erkennt: 1.</w:t>
      </w:r>
    </w:p>
    <w:p>
      <w:r>
        <w:t>Die Beschwerde wird in dem Sinne gutgeheissen, dass die angefochtene Verfügung vom 2. Juli 2018 aufgehoben und die Sache an die Sozialversicherungsanstalt des Kantons Zürich, IV-Stelle, zurückgewiesen wird, damit diese, nach erfolgten Abklärungen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2’050 .--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11</w:t>
      </w:r>
    </w:p>
    <w:p>
      <w:r>
        <w:t>unten). 4.7</w:t>
      </w:r>
    </w:p>
    <w:p>
      <w:r>
        <w:t>Frau J.___ , Dr. K.___ und med. pract . L.___ , I.___ , nannten im Bericht vom 1 4. Dezember 2015 ( Urk. 7/61/6-8) als Diagnosen mit Auswirkung auf die Arbeitsfähigkeit eine rezidivierende depressive Störung, gegenwärtig mittel gra dige depressive Episode (ICD-10 F33.1) , eine zwanghafte Persönlichkeitsstörung (F60.5) und eine psychische und Verhaltensstörung durch Sedativa und Hypno tika ( F13.2; S. 1 Ziff. 1.1). Weiter wurde ausgeführt, im Laufe der Therapie habe sich immer mehr eine dem Burnout zugrunde liegende zwanghafte Persönlich keitsstörung gezeigt . Der Patient zeige eine hohe Ri gidität, Perfektionismus, ständiges Streben nach Kontrolle, Gefühle von Zweifel sowie eine ängstliche Vorsicht (S. 2 oben). Er sei praktisch nicht belastbar. Jede Umstellung und jede neue Aufgabe erlebe er als Überforderung. Dadurch bestünden massive Ein schrän kungen in der Leistungsfähigkeit. Er sei dadurch zu 100 % arbeitsunfähig (S. 3 Ziff. 1.7). 4.8</w:t>
      </w:r>
    </w:p>
    <w:p>
      <w:r>
        <w:t>Vom 2 6. Juli bis 3. August 2016 erfolgte im Rahmen einer Fürsorgerischen Unter bringung eine</w:t>
      </w:r>
    </w:p>
    <w:p>
      <w:r>
        <w:t>Hospitalisation</w:t>
      </w:r>
    </w:p>
    <w:p>
      <w:r>
        <w:t>im N.___ , O.___ nach erneutem Suizidversuch ( ipw , Urk. 7/98 S. 1). 4.9</w:t>
      </w:r>
    </w:p>
    <w:p>
      <w:r>
        <w:t>Die Fachleute des I.___</w:t>
      </w:r>
    </w:p>
    <w:p>
      <w:r>
        <w:t>nannten im Bericht vom 6. Oktober 2016 ( Urk. 7/94) als psychiatrische Diagnosen mit Auswirkung auf die Arbeitsfähigkeit eine rezidivie rende depressive Störung, gegenwärtig mittelgradige bis schwere depressive Epi sode (ICD-10 F33.1/F33.2) , und eine zwanghafte Persönlichkeitsstörung (F60.5) . Als Differentialdiagnose nannten sie ein Asperger -Syndrom (F84.5) . Als Diag nosen ohne Auswirkung nannten sie Adipositas, einen Status nach Suizid ver suchen und einen Status nach einem Myokardinfarkt im Jahr 2000 (S. 2 Ziff.</w:t>
      </w:r>
    </w:p>
    <w:p>
      <w:r>
        <w:rPr>
          <w:b/>
        </w:rPr>
        <w:t>E. 12</w:t>
      </w:r>
    </w:p>
    <w:p>
      <w:r>
        <w:t>Jahre n als Infor matiker angestellt gewesen. Die Arbeit sei für ihn angenehm gewesen und er habe ein eigenes Büro gehabt. Er sei dann in ein Grossraumbüro versetzt worden, wo strenge Arbeit sbedingungen geherrscht hätten. I nsbesondere habe er sich am Tele fon mit verärgerten Kunden auseinandersetzen müssen. Zudem habe ein hoher Arbeitsdruck bestanden (S. 5 lit . d Mitte). Im Februar 2013 sei er dekom pensiert und habe nicht mehr arbeiten können (S. 5 lit . d unten). A nlässlich einer stationären Behandlung in der</w:t>
      </w:r>
    </w:p>
    <w:p>
      <w:r>
        <w:t>H.___ von April bis Ende Juli 2014 sei inte nsiv mit ihm gearbeitet worden. Dabei sei auch sein damalige s Alkoholproblem behandelt worden (S. 5 f.). Der Beschwerdeführer sei seit jeher präzise bis pedantisch und sehr genau. Dies seien guten Voraussetzungen für den IT-Bereich. Er erinnere sich aber nicht, dass er unerwünschte Gedanken oder unangenehme Gefühle mit Hilfe von Zwängen abgewehrt hätte. So habe er sich nie vermehrt die Hände gewaschen (S. 6 oben).</w:t>
      </w:r>
    </w:p>
    <w:p>
      <w:r>
        <w:t>Die medikamentöse Behandlung habe dazu geführt, dass sich die Depression verbessert habe und es nur selten zu Rückfällen gekommen sei . Die Therapie im</w:t>
      </w:r>
    </w:p>
    <w:p>
      <w:r>
        <w:t>I.___ finde alle zwei bis drei Wochen statt (S. 6 Mitte). Der Beschwerdeführer gehe regelmässig mit seinem Hund spazieren.</w:t>
      </w:r>
    </w:p>
    <w:p>
      <w:r>
        <w:t>Zu Hause beteilige er sich bei den Arbeiten im Hau shalt, soweit dies notwendig sei. V on den Mitmenschen hab er sich etwas zurückgezogen, er kenne aber noch einige Leute. Weiter fahre er regelmässig Auto. Die Einkäufe erledige er zusammen mit seiner Ehefrau und manchmal auch selbständig. Er reise öfters nach Deutschland, wo Familien an gehörige der Ehefrau lebten. Letztmals sei er im Frühjahr 2017 für zwei Wochen dort gewesen. Es habe ihm gefallen.</w:t>
      </w:r>
    </w:p>
    <w:p>
      <w:r>
        <w:t>Die von der Invalidenversicherung organisierte berufliche Eingliederung habe leider nicht funktioniert (S. 7 oben). Der Arbeitsplatz bei</w:t>
      </w:r>
    </w:p>
    <w:p>
      <w:r>
        <w:t>der Eingliede rung s massnahme sei lärmig gewesen. Nach zwei bis drei Wochen sei ihm alles zu viel geworden und er sei davongelaufen . Bei einem weiteren Eingliederungsversuch seien die Bedingungen erneut ungünstig gewesen. Wiederum hätten ihm der Lärm und die vielen Leute zugesetzt . Der Beschwerdeführer sei unsicher geword en, habe gezittert und habe die Eingliederungsstätte verlassen müssen . Er glaube, dass er in einer ruhigen Umgebung arbeiten könne (S. 7 Mitte).</w:t>
      </w:r>
    </w:p>
    <w:p>
      <w:r>
        <w:t>Der Beschwerdeführer habe das Untersuchungsgespräch aufmerksam und mit ausreichender Konzentration verfolgt. Das Kurzzeit- und das Langzeitgedächtnis seien nicht eingeschränkt gewesen (S. 8 lit . f oben ). Die Stimmungslage sei bedrückt, jedoch nicht erheblich . Der Antrieb sei normal und die Psychomotorik lebhaft (S. 8 lit . f unten). Der Medikamentenspiegel von Lamotrigin und Quetiapin</w:t>
      </w:r>
    </w:p>
    <w:p>
      <w:r>
        <w:t>habe weit unter dem Referenzbereich gelegen . Der CDT-Wert habe sich im Normbereich befunden (S. 9 oben). 4.13 .2</w:t>
      </w:r>
    </w:p>
    <w:p>
      <w:r>
        <w:t>Dr. S.___ nannte als Diagnose mit Auswirkung auf die Arbeitsfähigkeit eine rezidivierende depressive Störung, gegenwärtig knapp mittelgradige Episode (ICD-10 F33.1) . Als Diagnosen ohne Auswirkung auf die Arbeitsfähigkeit nannte er akzentuierte Persönlichkeitszüge ( Z73.1; pedantisch, gewissenhaft, lärmemp findlich) und eine lange Phase der Arbeitsunfähigkeit sowie einen Status nach Arbeitsplatzproblemen ( Z56; S. 9 lit . g).</w:t>
      </w:r>
    </w:p>
    <w:p>
      <w:r>
        <w:t>Nachdem der Beschwerdeführer in ein Grossraumbüro versetzt worden sei und er subjektiv ungeeignete Arbeiten habe ausführen müssen, sei er dekompensiert und habe in der Folge an einer Anpassungsstörung gelitten (S. 9 f. lit . h). Bis heute bereite es ihm Mühe, sich unter vielen Leuten aufzuhalten, vor allem wenn Lärm und Stress herrschten. Dies habe sich bei den beruflichen Eingliederungs mass nahmen gezeigt. Die zuvor diagnostizierte Anpassungsstörung habe sich zurück gebildet und mit der Zeit habe sich eine depressive Episode beziehungsweise eine rezidivierende depressive Störung entwickelt. Derzeit liege eine knapp mittel gra dige depressive Episode vor. Die Voraussetzungen gemäss ICD-10 seien erfüllt. Der Beschwerdeführer sei nicht suizidal. Die Stimmungslage sei nicht ständig gedrückt und</w:t>
      </w:r>
    </w:p>
    <w:p>
      <w:r>
        <w:t>er schlafe relativ gut und habe einen guten Appetit. Es bestünden jedoch noch</w:t>
      </w:r>
    </w:p>
    <w:p>
      <w:r>
        <w:t>gewisse Konzentrationsschwierigkeiten und der Beschwerdeführer</w:t>
      </w:r>
    </w:p>
    <w:p>
      <w:r>
        <w:t>sei teilweise in seinem Selbstwertgefühl eingeschränkt (S. 10 oben).</w:t>
      </w:r>
    </w:p>
    <w:p>
      <w:r>
        <w:t>Die ambulante Behandlung finde alle zwei bis drei Wochen statt, was genüge. Der Beschwerdeführer nehme d ie abgegebenen Medikamente in genügendem Masse ein. Eine optimale medikamentöse Compliance sei zumutbar und zielfüh rend, da das Medikament Lamotrigin unter anderem bei bipolaren affektiven Störungen eingesetzt werde. Dies könne eine Verbesserung der psychischen Störung herbeiführen (S. 10 Mitte).</w:t>
      </w:r>
    </w:p>
    <w:p>
      <w:r>
        <w:t>Unter anderem als Folge der Aufgabe der Arbeitstätigkeit sei die Lebensgestaltung des Beschwerdeführers in Schwierigkeiten geraten. Es werde darauf hingewiesen, dass er regelmässig Auto fahre. Weiter sei er fähig, oft Ferien in Deutschland zu verbringen, wo Familienangehörige der Ehefrau eine Wohnung zur Verfügung stellten . Die erheblichen Lebensaktivitäten wiesen darauf hin, dass die depressive Episode höchstens in mittelgradigem Ausmass vorliegen könne. 2015 sei eine zwanghafte Persönlichkeitsstörung diagnostiziert worden. Später solle eine Zwangs störung bestanden habe. Die Kriterien für eine Zwangsstörung nach ICD-10 seien jedoch nicht erfüllt. Der Beschwerdeführer leide nicht an Zwangs gedanken und müsse keine unangenehmen und lästigen Gefühle durch Rituale abwehren (S. 10 unten). Es lägen lediglich akzentuierte Persönlichkeitszüge vor. Der Beschwerdeführer sei pedantisch und gewissenhaft , was er aber seit jeher sei . Abschliessend sei darauf hinzuweisen, dass eine Persönlichkeitsstörung nicht erst im Erwachsenenalter diagnostiziert werden könne (S. 10 f.). Dass akzentuierte Persönlichkeitszüge bestünden, müsse bei einer Arbeitstätigkeit berücksichtigt werden. So habe sich mehrmals gezeigt, dass der Beschwerdeführer bei ungüns tigen Arbeitsbedingungen in einem Grossraumbüro oder bei Stress, Druck oder Lärm negativ reagiere. Eine an die Persönlichkeitsstruktur angepasste Arbeit sei ihm dagegen zumutbar. Die von dritter Seite erwogene Diagnose eines</w:t>
      </w:r>
    </w:p>
    <w:p>
      <w:r>
        <w:t>Asperger -Syndrom s</w:t>
      </w:r>
    </w:p>
    <w:p>
      <w:r>
        <w:t>könne bei der Begutachtung nicht festgestellt werden (S. 11 oben). Als ungünstige krankheitsfremde Faktoren nannte der Gutachter eine lange Phase der Arbeitsuntätigkeit und eine mässige Motivation zur Aufnahme einer beruflichen Tätigkeit. Der Besch werdeführer sei frustriert, da er mehrmals versagt habe (S. 11 Mitte).</w:t>
      </w:r>
    </w:p>
    <w:p>
      <w:r>
        <w:t>Gemäss Mini-ICF könne sich der Beschwerdeführer an Regeln und Routine anpassen und er könne Aufgaben strukturieren. Er sei aber zu wenig flexibel und habe Mühe, sich umzustellen. Die Entscheidungsfähigkeit sei sodann leicht ein geschränkt und er sei unfähig durchzuhalten, wenn er unter ungünstigen Be dingungen arbeiten müsse. Die Kontaktfähigkeit zu Dritten sei seit jeher etwas eingeschränkt und er sei reduziert gruppenfähig. Insbesondere habe er Mühe, in einer hektischen Umgebung zu arbeiten und er sei lärmempfindlich . Der Be schwerdeführer sei jedoch fähig, mit dem Zug zu reisen und Auto zu fahren (S.</w:t>
      </w:r>
    </w:p>
    <w:p>
      <w:r>
        <w:t>11 unten).</w:t>
      </w:r>
    </w:p>
    <w:p>
      <w:r>
        <w:t>In den vorliegenden Berichten sei eine nachvollziehbare rezidivierende depressive Störung diagnostiziert worden mit unter anderem mittelgradige n depressive n Episode n . Ab 2016 habe das Ausmass der Depressivität zugenommen und es soll e zu schwergradigen depressiven Episoden gekommen sein. Tatsächlich dürfte der Beschwerdeführer jedoch nur kurze Zeit schwer depressiv gewesen sei. Die heutigen Angaben sprächen dafür, dass es in der Regel zu mittelgradigen de pressiven Episoden gekommen sei . Die medikamentöse Complia n ce sei unge nü gend (S. 12 Mitte). 4.1 3 .3</w:t>
      </w:r>
    </w:p>
    <w:p>
      <w:r>
        <w:t>Dr. S.___ gab auf die Fragen der Beschwerdegegnerin nach der Ausprägung und Schwere der objektiven Befunde an, ab April 2014 hätten öfters mittelgradige objektive Befunde vorgelegen (S. 12 Ziff. I.1). Bezüglich der Abgrenzung der Funktionseinschränkungen von den Folgen nicht versicherter Faktoren antwor tete der Gutachter, i n der Freizeit und im Rahmen von Beziehungen fänden sich nur mässige Funktionseinschränkungen (S. 13 Ziff. I.3). Eine Diskrepanz bestehe nicht. Der Beschwerdeführer habe die Beschwerden nachvollziehbar geschildert ( S. 13 Ziff. I.4). Die Persönlichkeitsentwicklung sei ungestört verlaufen. Der Wechsel in die Schweiz habe ihm zu schaffen gemacht. Eine Persönlich keits störung habe sich aber nicht entwickelt (S. 13 Ziff. I.7).</w:t>
      </w:r>
    </w:p>
    <w:p>
      <w:r>
        <w:t>Der Gutachter gab auf Fragen zum sozialen Kontext an, es bestünden vor allem familiäre Netze. Der Beschwerdeführer sei nicht sozial vereinsamt (S. 14 Ziff. II.1). Die ambulante psychiatrische Therapie sehe er als Stütze. Er pflege soziale Be ziehungen, habe aber Mühe bei Stresssituationen. So sei er reduziert team- und konfliktfähig. Unter günstigen Umständen störten diese Persönlichkeits eigen art en jedoch nicht in relevantem Ausmass (S. 14 f. Ziff. II.5).</w:t>
      </w:r>
    </w:p>
    <w:p>
      <w:r>
        <w:t>Die Behandlung beim Psychiater des Beschwerdeführers</w:t>
      </w:r>
    </w:p>
    <w:p>
      <w:r>
        <w:t>erfolge alle zwei bis drei Wochen, was genüge. Die medikamentöse Compliance habe sich am 1 6. August 2017 jedoch als ungenügend erwiesen, was auf eine mässige Kooperation hin weise (S. 15 Ziff. IV.2).</w:t>
      </w:r>
    </w:p>
    <w:p>
      <w:r>
        <w:t>Die Eingliederung sei nur teilweise und in mässigem Ausmass durch das de pres sive Störungsbild eingeschränkt. Es sei auf den Einfluss der krankheitsfremden Faktoren hinzuweisen (S. 16 Ziff. IV.5). Angesichts des Fehlens einer schweren psychiatrischen Störung seien Eingliederungsmassnahmen zumutbar (S.</w:t>
      </w:r>
    </w:p>
    <w:p>
      <w:r>
        <w:rPr>
          <w:b/>
        </w:rPr>
        <w:t>E. 16</w:t>
      </w:r>
    </w:p>
    <w:p>
      <w:r>
        <w:t>Ziff. IV.7 ). Der Beschwerdeführer zeige ein eher reduziertes Aktivitätsniveau. Es seien aber noch genügend Aktivitäten vorhanden (S. 16 Ziff. V.3). Die thera peu tischen Optionen nehme er nicht genügend wahr (S. 17 Ziff. V.4).</w:t>
      </w:r>
    </w:p>
    <w:p>
      <w:r>
        <w:t>Hinsichtlich der zuletzt ausgeübten Arbeit sei der Beschwerdeführer seit Sommer 2014 zirka zu 50 % eingeschränkt, wobei es sich um einen Durchschnittswert handle. Derzeit liege eine Arbeitsunfähigkeit von 40 % vor (S. 17 Ziff. VI.1). Als angepasste Tätigkeit sei eine übersichtliche Arbeit, ohne grossen Stress und in einer ruhigen Umgebung möglich . Weiter solle es sich eher um eine eigenständige Arbeit handeln . Eine solche Tätigkeit könne der Beschwerdeführer zu 75 % ausüben (S. 17 Ziff. VI.2). 4.14</w:t>
      </w:r>
    </w:p>
    <w:p>
      <w:r>
        <w:t>Dipl.-Med. P.___ führte in d er Stellungnahme vom 1 9. September 2017 zum Gutachten von Dr. S.___ aus, dem Gutachter sei es zwar gelungen, die mittel gradige depressive Symptomatik einzugrenzen. Die übrige Diskussion im Gutach ten sei aber mangelhaft. Das Gutachten und die Einschätzung durch den Gut ach ter seien nur bedingt nachvollziehbar. Die Aussagen zur Diagnose einer Persön lichkeitsstörung seien medizinisch nicht korrekt. So könne e ine Persönlich keits störung unter bestimmten günstigen Bedingungen jahrelang nicht entdeckt werden. In diesem Fall komme es erst bei plötzlichen Veränderungen der per sönlichen Umwelt zu einer Dekompensation. Also könne die Diagnose auch noch spät im Erwachsenenalter gestellt werden. Allerdings müssten Bezüge bis in die Jugend nachvollzogen werden können ( Urk. 7/113 S. 11 Mitte).</w:t>
      </w:r>
    </w:p>
    <w:p>
      <w:r>
        <w:t>Die gegenwärtige Behandlung sei nicht ausreichend beziehungsweise sei der Beschwerdeführer nicht therapieadhärent. Eine angemessene Selbsteingliederung sei nicht erfolgt. Aus Sicht des RAD sollten entweder die in der Stellungnahme vom</w:t>
      </w:r>
    </w:p>
    <w:p>
      <w:r>
        <w:t>3 1. Januar 2017 erwähnten Schritte umgesetz t werden oder es sollten erneut Eingliederungsbemühungen erfolgen (S. 11 unten). 4.15</w:t>
      </w:r>
    </w:p>
    <w:p>
      <w:r>
        <w:t>Die Beschwerdegegnerin führte am 2. Februar 2018 eine Ressourcenprüfung dur ch ( Urk. 7/113 S. 11 ff.). Am 2 0. Februar 2018 erfolgte im Beisein des Rechtsdienstes der Beschwerdegegnerin eine « Ressourcensprechstunde » ( Urk. 7/113 S. 13 f.). 5. 5.1</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 5.2</w:t>
      </w:r>
    </w:p>
    <w:p>
      <w:r>
        <w:t>Gemäss BGE 143 V 418 sind grundsätzlich sämtliche psychischen Erkrankungen, nach BGE 143 V 409 namentlich auch leichte bis mittelschwere Depressionen, für die Beurteilung der Arbeitsfähigkeit einem strukturierten Beweisverfahren nach Mass 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 das tatsächlich erreichbare Leistungsvermögen einzuschätzen (BGE 141 V 281 E.</w:t>
      </w:r>
    </w:p>
    <w:p>
      <w:r>
        <w:t>2, E. 3.4-3.6 und 4.1). Die Therapierbarkeit ist dabei als Indiz in die gesamthaft vorzunehmende allseitige Beweiswürdigung miteinzubeziehen (BGE 143 V 409 E.</w:t>
      </w:r>
    </w:p>
    <w:p>
      <w:r>
        <w:t>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 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5.3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w:t>
      </w:r>
    </w:p>
    <w:p>
      <w:r>
        <w:t>6. 6.1</w:t>
      </w:r>
    </w:p>
    <w:p>
      <w:r>
        <w:t>Der Beschwerdeführer war seit April 2013 zunächst bei med. pract . T.___ ,</w:t>
      </w:r>
    </w:p>
    <w:p>
      <w:r>
        <w:t>Facharzt für Psychiatrie und Psychotherapie,</w:t>
      </w:r>
    </w:p>
    <w:p>
      <w:r>
        <w:t>in ambulanter therapeutischer</w:t>
      </w:r>
    </w:p>
    <w:p>
      <w:r>
        <w:t>Behandlung ( Urk. 7/13 Ziff. 1.2). RAD-Arzt m ed. pract . M.___ diagnostizierte im Bericht vom 1 8. März 2015 eine rezidivierende depressive Störung , gegenwärtig mittelgradig (vorstehend E. 4.6). Von den Fachleuten des</w:t>
      </w:r>
    </w:p>
    <w:p>
      <w:r>
        <w:t>I.___ wurde n</w:t>
      </w:r>
    </w:p>
    <w:p>
      <w:r>
        <w:t>zudem eine zwanghafte Persönlichkeitsstörung</w:t>
      </w:r>
    </w:p>
    <w:p>
      <w:r>
        <w:t>und als Differentialdiagnose ein</w:t>
      </w:r>
    </w:p>
    <w:p>
      <w:r>
        <w:t>Asper ger -Syndrom</w:t>
      </w:r>
    </w:p>
    <w:p>
      <w:r>
        <w:t>diagnostiziert (E. 4.7 und 4.9 ), von PD Dr. R.___ eine gemischte Zwangsstörung und eine schwere Episode einer rezidivierenden depressiven Störung (vorstehend E. 4.12). Aktenkundig sind</w:t>
      </w:r>
    </w:p>
    <w:p>
      <w:r>
        <w:t>sodann mehrere Suizidversuche des Beschwerdeführers und wiederholte Klinikaufenthalte seit Beginn der Erkran kung im Febr uar 2013 (vgl. vorstehend E. 4.1, 4.3-4.4, 4.8 ).</w:t>
      </w:r>
    </w:p>
    <w:p>
      <w:r>
        <w:t>Dr. S.___ nannte im Gutachten vom 2 3. August 2017 als Diagnosen mit Auswirkung auf die Arbeitsfähigkeit eine rezidivierende depressive Störung, gegenwärtig knapp mittelgradige Episode. Als Diagnosen ohne Auswirkung auf die Arbei tsfähigkeit nannte er akzentuierte Persönlichkeitszüge und eine lange Phase der Arbeit suntätigkeit (vorstehend E. 4.13 .2). 6.2</w:t>
      </w:r>
    </w:p>
    <w:p>
      <w:r>
        <w:t>Dipl.-Med. P.___ wies in der Stellungnahme vom 1 9. September 2017 unter anderem darauf hin, dass entgegen der Aussage des psychiatrischen Gutachters eine Persönlichkeitsstörung auch erst im Erwachsenenalter diagnostiziert werden könne. Dies, sofern sich B ezüge der Störung bis in die Ju gend zurückverfolgen liessen</w:t>
      </w:r>
    </w:p>
    <w:p>
      <w:r>
        <w:t>(vorstehend E. 4.14 ). Die Beschwerdegegnerin erachtete dahingegen die gutachterliche</w:t>
      </w:r>
    </w:p>
    <w:p>
      <w:r>
        <w:t>Diagnosestellung von Dr. S.___</w:t>
      </w:r>
    </w:p>
    <w:p>
      <w:r>
        <w:t>in der Ressourcenprüfung vom 2 0. Februar 2018 als korrekt ( Urk. 7/113 S. 13 Mitte). Dabei handelt es sich jedoch nicht um eine medizinische Einschätzung, womit die Kritikpunkte des RAD</w:t>
      </w:r>
    </w:p>
    <w:p>
      <w:r>
        <w:t>nicht ohne W eiteres entkräftet werden .</w:t>
      </w:r>
    </w:p>
    <w:p>
      <w:r>
        <w:t>Der psychiatrische Gutachter gab sodann an, dass der Beschwerdeführer die ihm abgegebenen Medikamente in genügendem Masse einnehme ( Urk. 7/110 S. 10 Mitte). An einer anderen Stelle des Gutachters bezeichnete er die medikamentöse Compliance dagegen als ungenügend (E. 4.1 3.2 hiervor). Somit liegen wider sprüchliche Angaben betreffend die medikamentöse Behandlung vor . In d iesem Zusammenhang erstaunt sodann , dass der Gutachter die Behandlung im I.___ mit einem Rhythmus von zwei bis drei Wo chen als ausreichend bezeichnete (E.</w:t>
      </w:r>
    </w:p>
    <w:p>
      <w:r>
        <w:t>4.13.2) . Gemäss Dipl.-Med. P.___</w:t>
      </w:r>
    </w:p>
    <w:p>
      <w:r>
        <w:t>erweist sich die Therapiefrequenz als unge nügend (vorstehend E. 4.14).</w:t>
      </w:r>
    </w:p>
    <w:p>
      <w:r>
        <w:t>Weiter ist darauf hinzuweisen, dass sich der Gutachter mit den von Seiten der beh andelnden Ärzte und Therapeuten gestellten Diagnosen einer Zwangsstörung , einer Persönlichkeitsstörung und eines Asper ger -Syndroms nur ungenügend aus einandergesetzt hat . So gab er beispielsweise lediglich an, dass ein Asperger -Syn drom anlässlich der Begutachtung nicht festgestellt worden sei . A us dem Gut ach ten ergibt sich a ber nicht, dass der Gutachter entsprechende Tests zur Validierung eines</w:t>
      </w:r>
    </w:p>
    <w:p>
      <w:r>
        <w:t>Asperger -Syndroms durchgeführt hätte. Weiter erwog er, dass der Be schwer deführer mutmasslich nur kurze Zeit schwer depressiv gewesen sei, ohne seine Einschätzung näher zu begründen (vorstehend E. 4.13.2). Der Gutachter beantwortete die Fragen der Beschwerdegegnerin im Anhang des Gutachtens knapp und ungenügend (E. 4.13.3). Das Gutachten vermag aus dies en Gründen nicht zu überzeugen und erfüllt die Kriterien der Rechtsprechung an den Beweis wert eines medizinischen Gutachtens (vorstehend E. 5.1) nicht.</w:t>
      </w:r>
    </w:p>
    <w:p>
      <w:r>
        <w:t>Der RAD der Beschwerdegegnerin bezeichnete das Gutachten von Dr. S.___ explizit als nicht überzeugend und mangelhaft. In dem die Beschwerdegegnerin trotz dieser Einschätzung im Rahmen der Ressourcenprüfung vom 2 0. Februar 2018</w:t>
      </w:r>
    </w:p>
    <w:p>
      <w:r>
        <w:t>dennoch auf das Gutachten von Dr. S.___ abstellen wollte, kann ihr nicht gefolgt werden . Stattdessen wäre sie gehalten gewesen, den Sachverhalt weiter abzuklären. Namentlich drängen sich Abklärungen zu den von den behan deln den Ärzten ge stellten psychiatrischen Diagnosen einer Persönlichkeits stö rung</w:t>
      </w:r>
    </w:p>
    <w:p>
      <w:r>
        <w:t>beziehungsweise eines Asperger -Syndroms sowie einer Zwangsstörung auf.</w:t>
      </w:r>
    </w:p>
    <w:p>
      <w:r>
        <w:t>Im psy chia trischen Gutachten von Dr. S.___ fehlen zudem verlässliche Aus sagen zum gesundheitlichen Verlauf seit 2013 mit den ausgewiesenen zahlreichen Klinik auf enthalten und der unter anderem von Dr. M.___ attestierten Arbeitsun fähig keit (vgl. vorstehend E. 4.6) . So ist nicht auszuschliessen, dass seit 2013 mindes tens vorübergehend ein Rentenanspruch bestand.</w:t>
      </w:r>
    </w:p>
    <w:p>
      <w:r>
        <w:t>Nach dem psychiatrischen Gut ach ten bleibt zudem unklar, ob es sich bei den Besuchen des Beschwerdeführers in Deutschland um Ferien handelt. Im Rahmen einer erneuten psychiatrischen Be gut achtung kann explizit nach allfälligen Ressourcen des Beschwerdeführers gefragt werden. 6.3</w:t>
      </w:r>
    </w:p>
    <w:p>
      <w:r>
        <w:t>Der medizinische Sachverhalt erweist sich demzufolge als ungenügend abgeklärt. Die Sache ist daher an die Beschwerdegegnerin zurückzuweisen , damit diese erneut eine psychiatrische Begutachtung veranlasse . In diesem Sinne ist die Be schwerde gutzuheissen. 6.4</w:t>
      </w:r>
    </w:p>
    <w:p>
      <w:r>
        <w:t>Da das Gericht den medizinischen Sachverhalt als ungenügend abgeklärt erachtet und die Sache zur ergänzenden Abklärung an die Beschwerdegegnerin zurück zuweisen ist , erübrigt sich die Durchführung der beantragten öffentlichen Ver handlung inklusive der Befragung von Zeugen (vgl. Urk. 1 S. 3 oben ; BGE 122 V 47 E. 3b/ff. ). Ebenso ist kein Gerichtsgutachten einzuholen (vgl. Urk. 1 S. 6 Ziff. 4 ).</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