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IV.2018.00485 vom 9. Februar 2020</w:t>
      </w:r>
    </w:p>
    <w:p>
      <w:r>
        <w:t>ZH Sozialversicherungsgericht, 2020-02-09, DE</w:t>
      </w:r>
    </w:p>
    <w:p>
      <w:r>
        <w:rPr>
          <w:b/>
        </w:rPr>
        <w:t xml:space="preserve">Quelle: </w:t>
      </w:r>
      <w:r>
        <w:t>https://mcp.opencaselaw.ch/entscheid/zh_sozialversicherungsgericht_IV.2018.00485</w:t>
      </w:r>
    </w:p>
    <w:p>
      <w:r>
        <w:t>FR: ZH_SOZIALVERSICHERUNGSGERICHT IV.2018.00485 du 9 février 2020</w:t>
      </w:r>
    </w:p>
    <w:p>
      <w:r>
        <w:t>IT: ZH_SOZIALVERSICHERUNGSGERICHT IV.2018.00485 del 9 febbraio 2020</w:t>
      </w:r>
    </w:p>
    <w:p>
      <w:pPr>
        <w:pStyle w:val="Heading2"/>
      </w:pPr>
      <w:r>
        <w:t>Erwägungen</w:t>
      </w:r>
    </w:p>
    <w:p>
      <w:r>
        <w:rPr>
          <w:b/>
        </w:rPr>
        <w:t>E. 1</w:t>
      </w:r>
    </w:p>
    <w:p>
      <w:r>
        <w:t>Die 1974 geborene X.___ , welche seit Geburt sehbehindert ist und aufgrund ihres Geburtsgebrechens zunächst medizinische Massnahmen der Inva lidenversicherung bezog ( Urk. 7/4) , schloss 1995 das Wirtschaftsgymnasium erfolgreich ab ( Urk. 7/93) . V on Ju l i 1998 bis Juni 2000 absolvierte sie</w:t>
      </w:r>
    </w:p>
    <w:p>
      <w:r>
        <w:t>eine Ausbildung zur m edizinischen Masseurin (Urk.</w:t>
      </w:r>
    </w:p>
    <w:p>
      <w:r>
        <w:t>7/254 und Urk. 7/268) . Nach Abschluss der Ausbildung arbeitete sie zunächst vorübergehend auf Stunden lohnbasis im Re staurant Y.___ (Urk. 7/256) . Ab August 2001 nahm sie eine se lbständige Tätig k eit in einer Massage praxis auf, wobei das Pensum bis Februar 2002 rund 10 bis 20 % und danach etwa 50 bis 70 % betrug ( Urk. 7/244/5, Urk. 7/248 und Urk. 7/253). Da X.___ bei der Tätigkeit als medizinische Masseurin unter belastungs abhängigen Schmerzen litt (Urk. 7/252/4), absolvierte sie in den Jahren 2002 bis 2008 unter Bezug von Taggeldern der Invalidenver sicherung ein Studium der Rechtswissenschaft an der Universi tät Z.___ ( Urk. 7/270 und Urk. 7/483). Nach Abschluss des Studiums trat sie p er 2 6. März 2009 eine Praktikumsstelle bei Rechtsanwalt A.___</w:t>
      </w:r>
    </w:p>
    <w:p>
      <w:r>
        <w:t>an ( Urk. 7/516). Dies e Stelle wurde ihr per 31. Dezember 2009 gekündigt (Urk. 7/522/7). Ab Januar 2010 bezog X.___</w:t>
      </w:r>
    </w:p>
    <w:p>
      <w:r>
        <w:t>Taggelder der Arbeitslosenversicherung ( Urk. 7/643). Vom 1. März 2010 bis 3 1. Dezember 2010 absolvierte sie ein weiteres Praktikum bei B.___</w:t>
      </w:r>
    </w:p>
    <w:p>
      <w:r>
        <w:t>( Urk. 7/525/1 und Urk. 7 /540). Ab Januar 2011 bezog X.___ erneut Taggelder der Arbeitslosenversicherung ( Urk. 7/643). Zusätzlich erhielt sie ab September 2010 seitens der Invalidenversicherung Unterstützung durch Arbeitsvermittlung (Urk. 7/538, Urk. 7/545, Urk. 7/554, Urk. 7/560 , Urk. 7/566 ) . Am 1. April 2012 konnte X.___ eine unbefristete Stelle in einem 50%-Pensum bei C.___ antreten ( Urk. 7/578), wobei die IV-Stelle bis September 2012 Einarbeitungszu schüsse ausrichtete ( Urk. 7/579 und</w:t>
      </w:r>
    </w:p>
    <w:p>
      <w:r>
        <w:t>Urk. 7/609). Mit Vorbescheid vom 3. April 2014 stellte die IV-Stelle in Aussicht, ihr ab 1. März 2010 bei einem Invaliditätsgrad von 57 % eine halbe Invaliden rente auszurichten ( Urk. 7 /647). Gegen diesen Vorbescheid erhob X.___ Einwand und beantragte, es sei ihr ab 1. Dezember 2008 eine ganze Rente auszurichten ( Urk. 7/655). In der Folge gab die IV-Stelle bei der D.___ ein polydisziplinäres ( Innere Medizin, Rheumatologie, Opht h almologie und Neurolo gie) Gutachten in Auftrag (Urk. 7/669), welches am 2 7. Januar 2016 ersta ttet wurde ( Urk. 7/723). Nachdem X.___ am 1. Oktober 2016 eine Stelle als Beraterin beim E.___</w:t>
      </w:r>
    </w:p>
    <w:p>
      <w:r>
        <w:t>in einem Pensum von 60 %</w:t>
      </w:r>
    </w:p>
    <w:p>
      <w:r>
        <w:t>an getreten ( Urk. 7/744) und die D.___ am 8. November 2016 Fragen der IV-Stelle beant wortete hatte ( Urk. 7/756), stellte die IV-Stelle m it Vorbescheid vom 1 9. April 2017 die Abweisung des Rentenbegehrens in Aussicht ( Urk. 7/779). Dagegen erhob X.___ Einwand ( Urk. 7/784) . Mit Verfügung vom 19.</w:t>
      </w:r>
    </w:p>
    <w:p>
      <w:r>
        <w:t>April 2018 entschied die IV-Stelle wie vorbeschieden (Urk. 2).</w:t>
      </w:r>
    </w:p>
    <w:p>
      <w:r>
        <w:rPr>
          <w:b/>
        </w:rPr>
        <w:t>E. 1.1</w:t>
      </w:r>
    </w:p>
    <w:p>
      <w:r>
        <w:t>Invalidität ist die voraussichtlich bleibende oder längere Zeit dauernde ganze oder teilweise Erwerbsunfähigkeit (Art. 8 Abs. 1</w:t>
      </w:r>
    </w:p>
    <w:p>
      <w:r>
        <w:t>Bundesgesetz es über den Allgemeinen Teil des Sozialversicherungsrechts, ATSG ). Sie kann Folge von Geburtsgebrechen, Krankheit oder Unfall sein (Art. 4 Abs. 1</w:t>
      </w:r>
    </w:p>
    <w:p>
      <w:r>
        <w:t>des Bundesgesetz es übe r die Invaliden versicherung, IVG ). Erwerbsunfähigkeit ist der durch Beeinträchtigung der körperlichen,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 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w:t>
      </w:r>
    </w:p>
    <w:p>
      <w:r>
        <w:t>Gemäss Art. 88a Abs. 1</w:t>
      </w:r>
    </w:p>
    <w:p>
      <w:r>
        <w:t>der Verordnung über die Invalidenversicherung ( IVV )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der bundes gerichtlichen Praxis zu Art. 88a Abs. 1 IVV ist eine Leistungsanpassung in der Regel erst nach Ablauf von drei Monaten seit dem Eintritt der Änderung vorzu nehmen (vgl. BGE 130 V 343 E. 3.5.3; vgl. ZAK 1984 S. 134; vgl. Urteile des Bundesgerichts 9C_32/2015 vom 10. September 2015 E. 4.1 und I 583/05 vom 15. März 2006 E. 2.3.2 , je mit Hinweisen). 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2. 2 .1</w:t>
      </w:r>
    </w:p>
    <w:p>
      <w:r>
        <w:t>Die Beschwerdegegnerin erklärte zur Begründung ihres Entscheides ( Urk. 2 und Urk. 6 ) , das Valideneinkommen beurteile sich nach der Frage, was eine ver sicherte Person ohne gesundheitliche Beeinträchtigung gearbeitet hätte. Damit sei nicht massgebend, ob die Tätigkeit als medizinische Masseurin der Beschwerde führerin zumutbar gewesen wäre oder nicht. Die Beschwerdeführerin habe die Ausbildung als medizinische Masseurin abgeschlossen und anschliessend aus gesundheitlichen Gründen nicht längerfristig in diesem Bereich gearbeitet. Mit überwiegender Wahrscheinlichkeit hätte sie im Gesundheitsfall weiterhin als medizinische Masseurin gearbe itet. Das Valideneinkommen sei deshalb gestützt auf die Tätigkeit als medizinische Masseurin zu berechnen. Nach der Tabelle TA1_tirage_skill_level des B undesamtes für Statistik betrage der Lohn im Anfor derungsniveau 3 der Ziffern 66-88 , «Gesundheits- und Sozialwesen» , für Frau e n unter Berücksichtigung der Nominallohnentwicklung für das Jahr 2016 Fr. 79'824.9 0. Selbst wenn davon ausgegangen würde, dass die Beschwerde führerin im Gesundheitsfall die Matur a und anschliessend ein Studium abgeschlossen hätte, könnte nicht auf ein Einkommen als Juristin abgestellt werden. Wie die Beschwerdeführerin selbst ausführ e , hätte sie im Gesundheitsfall nicht zwingend Rechtswissensch a ft studiert. Wenn tatsächlich von einem Univer sitäts abschluss auszugehen wäre, wäre das V a lideneinkommen gestützt auf die Tabelle 11 (Bruttolohn nach Ausbildung, berufliche Stellung und Geschlecht) zu berech nen. Aus den Akten erg ä ben sich keine Hinweise auf eine berufliche Stellung mit Kaderfunktion. Im Jahr 2016 würde damit ein Valideneinkommen von Fr. 95'773.55 res ultieren, wobei dies in etwa dem Einkommen als Juristin gemäss LSE T17 (Bruttolohn nach Berufsgruppe, Lebensalter und Geschlecht) entspreche.</w:t>
      </w:r>
    </w:p>
    <w:p>
      <w:r>
        <w:t>Im polydisziplinären Gutachten vom 2 7. Januar 2016 werde beschrieben, dass die Arbeitsfähigkeit als Juristin 30 % betrage (60 % Präsenzzeit mit einer Leistungs einbusse von 50 % ). Die Tätigkeit bei C.___ sei ideal. Aufgrund ihrer Rückfrage zur Arbeitsfähigkeit hätte die Gutachterstelle mit Schreiben vom 8. November 2016 eingeräumt, dass die Beschwerdeführerin in einer anderen juristischen Tätigkeit allenfalls ihr Arbeitspensum erhöhen könnte . Die Besch w er deführerin übe nun seit Oktober 2016 eine juristische Beratungstätigkeit in einem 60%-Pensum aus. Ihr Leistungslohn betrage Fr. 68'640.--. Die IV-Stelle ginge davon aus, dass die Beschwerdeführer in bereits nach der Umschulung zur Juristin aus gesundheitlichen Gründen in der Lage gewesen wäre, ein solches rentenaus schliessendes Einkommen zu erzielen. 2 .2</w:t>
      </w:r>
    </w:p>
    <w:p>
      <w:r>
        <w:t>Die Beschwerdeführerin brachte dagegen mit ihrer Beschwerde im Wesentlichen vor ( Urk. 1) ,</w:t>
      </w:r>
    </w:p>
    <w:p>
      <w:r>
        <w:t>b ei der Beurteilung, welche Tätigkeit sie im Gesundheitsfall ausgeübt hätte, sei die seit Geburt bestehende und im Verlauf sich weiter verschlechternde Visusproblematik miteinzubeziehen. Es entspreche keineswegs dem gewöhn lichen Lauf der Din ge und sei somit auch nicht überwiegend wahrscheinlich, dass eine Person mit Mittelschulabschluss und einem guten Notendurchschnitt von 4,9 sich im Gesundheitsfall mit einem Beruf als m edizinische Masseurin, für de ss en Ausbildung gerade einmal ein Realabschluss genüge, zufriedengebe. Mit ihrer Vorbildung hätte sie im Gesundheitsfall ein Studium – ihren primären Interessen und Neigungen zufolge wohl ein solches im Bereich Medizin – absolviert. Aufgrund ihrer seit Geburt bestehenden hochgradigen Visusbeeinträchtigung sei ihr dies indes nicht möglich gewesen. Gemäss Bundesamt für Statistik seien von den Maturandinnen und Maturanden des Jahres 199 5 , das heisst des Jahres, in welchem sie die Matur a erworben habe, 82,2 % in eine Hochschule übergetreten. Eine Übertrittsquote von 82 % lasse darauf schliessen, dass sie überwiegend wahrscheinlich an einer Hochschule studiert hätte. Sie habe mit der Umschulung zur Juristin auch bewiesen, dass sie selbst mit ihrer Sehb eh inderung einen universitären Abschluss erlangen könne , weshalb auch die Eventualität eines Scheitern s im Validenverlauf ausgeschlossen sei. Das a ls m edizinische Masseurin erzielte Einkommen sei ein Invalideneinkommen. Diese Tätigkeit habe si e gewählt, weil e s sich um eine für eine sehb eh inderte Person grundsätzlich geeig nete Tätigkeit handle. Aufgrund d er bestehenden deutlichen Hypermobilität habe sich die Tätigkeit als m edizinische Mas seurin jedoch als ungeeignet erwiesen. Bei der Ausbildung zur medizinischen Masseurin habe es sich demnach um eine für sie ungeeignete und nicht verwertbare Ausbildung gehandelt.</w:t>
      </w:r>
    </w:p>
    <w:p>
      <w:r>
        <w:t>Die anschliessende Ausbildung zur Juristin sei unter dem Titel «Umschulung» erfolgt, was indes unzutreffend sei. Gemäss Art. 16 Abs. 2 lit. b IVG sei der erstmaligen beruflichen Ausbildung die berufliche Neuausbildung invalider Versicherter, die nach dem Eintritt der Inv a lidität eine ungeeignete und auf Dauer unzumutbare Erwerbs tätigkeit aufgenommen hätten , gleichgestellt. Da ihr aufgrund der Gelenksprob lematik mit Hypermobilität die Ausübung des Berufs als medizinische Masseurin nicht zumutbar gewesen sei, handle es sich beim Studium der Rechtswissenschaft effektiv um eine zweitmalige Erstausbildung. Bei der Ermittlung des Validenein kommens sei somit von der Tä tigkeit als Juristin auszugehen, wobei dieses gestützt auf den Lohnrechner des Bundesamtes für Statistik, Salarium , zu berechnen sei. Darau s erg e be sich das folgende Valideneinkommen : 2008 : Fr. 101'139.--, 2009 : Fr. 103'070.--, 2010 : Fr. 104'232.--, 2011 :</w:t>
      </w:r>
    </w:p>
    <w:p>
      <w:r>
        <w:t>Fr. 105'170.--, 2012 : Fr. 106'629.--, 2013 : Fr. 108'713.--, 2014 : Fr. 109'652.-- und 2015 : Fr. 109'443.--. Für das Jahr 2016 resultiere gemäss Salarium ein Einkommen von Fr. 110'694.--. Ab Oktober habe sie jedoch beim E.___ in einem 60%-Pensum ein Ein kommen von Fr. 68'640.</w:t>
      </w:r>
    </w:p>
    <w:p>
      <w:r>
        <w:t>erzielt, was hochgerechnet auf 100 % Fr. 114'400.-- ergebe .</w:t>
      </w:r>
    </w:p>
    <w:p>
      <w:r>
        <w:t>Hins ichtl ich Invalideneinkommen gelte es zu berücksichtigen, dass ihre Leistungsfähigkeit in der nun aktuellen Anstellung einzig deshalb mehr oder weniger der Arbeitsfähigkeit entspreche, weil sie in erster Linie an der telefo nischen Hotline tätig sei und daneben E-Mailanfragen von Kunden beantworte. Für entsprechende Stellen gebe es jedoch keinen Stellenmarkt; insbesondere könne nicht davon ausgegangen werden, der allgemeine Arbeitsmarkt offeriere bei ausgeglichener Konjunktur genügend solcher Stelle n . Es handle sich vielmehr um einen Nischenarbeitsplatz.</w:t>
      </w:r>
    </w:p>
    <w:p>
      <w:r>
        <w:t>Es könne daher erst ab Antritt der Stelle beim E.___ für die Herleitung des Invalideneinkommens auf das aktuell erzielte Einkommen abgestellt werden, wobei die entsprechende Änderung erst nach drei Monaten zu berücksichtigen sei. Aus den Akten s ei ersichtlich, dass sie sich nach Studienabschluss intensiv um eine Anstellung bemüht habe. Abgesehen von zwei Praktika seien die Stellenbemühungen jedoch erfolglos geblieben. Selbst Unter stützungsmassnahmen der Beschwerdegegnerin seien erfolglos geblieben, wobei der Grund für das Scheitern klar nicht an den fachlichen Qualifikationen, sondern an ihrer Behinderung gelegen habe. Es gehe daher nicht an, bei der Ermittlung des Invalideneinkommens seit Abschluss des Studiums auf ein Einkommen, wie sie es heute erziele, abzustellen. Vielmehr sei das Einkommen anzurechnen, welches sie als Erwerbseinkommen t atsächlich verdient habe . Der Renten beginn sei am 1. Dezember 2008.</w:t>
      </w:r>
    </w:p>
    <w:p>
      <w:r>
        <w:t>Anlässlich der Hauptverhandlung liess die Beschwerdeführerin im Wesentlichen zusätzlich vorbringen (Protokoll S. 3 und Urk. 15), aus den Akten sei ersichtlich, dass sie ein grosses Interesse an medizinischen Fragestellungen aufweise und gerne einen Beruf in diesem Fachbereich erlernt hätte. So habe sie ursprünglich ein Medizinstudium absolvieren wollen, was aufgrund ihrer Sehbehinderung jedoch nicht möglich gewesen sei. Angesichts des schulischen Werdegangs, der intellektuellen Fähigkeiten sowie ihrer Leistungsbereitschaft sei hinsichtlich des hypothetischen Validenverlaufs primär von der Absolvierung eines Medizin studiums auszugehen. Das Valideneinkommen sei daher primär gestützt auf das Einkommen von Assistenzärzten beziehungsweise Oberärzten zu berechnen. Alternativ sei hinsichtlich des hypothetischen Validenverlaufs mit Blick auf den Invalidenverlauf auf den Beruf als Juristin abzustellen. Zur Höhe dieses Einkom mens als Juristin seien weitere Abklärun g en vorzunehmen, eventualiter sei der Wert gemäss Tabelle T1_b «Monatlicher Bruttolohn nach Wirtschaftsabteilungen (NOGA08) – Privater und öffentlicher Sektor zusammen – Schweiz» der LSE 2016, Ziffer 69, «Rechtsberatung, Wirtschaftsprüfung», Kompetenzniveau 1+2 für Frauen heranzuziehen. 3.</w:t>
      </w:r>
    </w:p>
    <w:p>
      <w:r>
        <w:rPr>
          <w:b/>
        </w:rPr>
        <w:t>E. 2</w:t>
      </w:r>
    </w:p>
    <w:p>
      <w:r>
        <w:t>8. Juni 2018</w:t>
      </w:r>
    </w:p>
    <w:p>
      <w:r>
        <w:t>angezeigt wurde ( Urk. 8).</w:t>
      </w:r>
    </w:p>
    <w:p>
      <w:r>
        <w:t>Am 2 9. Januar 2020 wurde eine Hauptverhandlung durchgeführt (vgl. Protokoll S. 3) . Die Beschwerdegegnerin, welcher das Erscheinen freigestellt worden war ( Urk. 11 S. 2), blieb dem Verhandlungstermin wie von ihr angekündigt ( Urk. 13 ) fern. Mit Verfügung vom 4. Februar 2020 ( Urk. 17) wurde den Parteien je eine Kopie des Protokolls der Verhandlung vom 2 9. Januar 2020 (Seite 3 des Proto kolls) und der Plädoyernotizen von Rechtsanwalt Soluna</w:t>
      </w:r>
    </w:p>
    <w:p>
      <w:r>
        <w:t>Girón , welche anlässlich der Verhandlung ergänzt wurden,</w:t>
      </w:r>
    </w:p>
    <w:p>
      <w:r>
        <w:t>( Urk. 15) zugestellt. Der Beschwerdegegnerin wurde gleichzeitig ein Doppel der von Rechtsanwalt Soluna</w:t>
      </w:r>
    </w:p>
    <w:p>
      <w:r>
        <w:t>Girón anlässlich der Hauptverhandlung eingereichten Beilage ( Urk. 16) zugestellt.</w:t>
      </w:r>
    </w:p>
    <w:p>
      <w:r>
        <w:rPr>
          <w:b/>
        </w:rPr>
        <w:t>E. 2.1</w:t>
      </w:r>
    </w:p>
    <w:p>
      <w:r>
        <w:t>mit Hinweis). Dies lässt sich bezogen auf den Erhalt einer Kaderstelle nicht feststellen, zumal ein e solche nicht nur vom persönlichen Einsatz und den Fähigkeiten der Stellenanwärterin, sondern auch von weiteren, nicht in deren Einflussbereich liegenden Faktoren abhängt. Auf den Totalwert der Tabelle T1_b abzustellen geht ebenfalls nicht an, sind in diesem Wert doch auch zahlreiche Erwerbende enthalten, welche nicht über eine mit einem Studium vergleichbare Ausbildung verfügen.</w:t>
      </w:r>
    </w:p>
    <w:p>
      <w:r>
        <w:t>Aus dem Urteil des Bundesgerichts 8C_379/2017 vom 8. September 2017 , auf welches die Beschwerdeführerin anlässlich der Hauptverhandlung verwies (Urk. 15 S. 7) und in welchem für einen Juristen ein Jahreseinkommen von Fr. 135'196.-- erwähnt wird (E. 4) , kann die Beschwerdeführerin nichts zu ihren Gunsten ableiten, liessen es im genannten Urteil doch sowohl die Vorinstanz wie auch das Bundesgerichts offen, auf welche Tabellenlöhne abzustellen wäre. Zudem war im genannten Fall ein anderer Sachverhalt als vorliegend zu beurtei len. Wie sich hingegen aus dem Urteil des Bundesgerichts 9C_271/2018 vom 19. März 2019 ergibt, erweist sich das Abstellen auf die LSE-Tabelle T17 durchaus als sachgerecht, wenn die Validenkarriere einer Juristin nicht mit überwiegender Wahrscheinlichkeit festgestellt werden kann. 4.3 4.3 .1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t>Das trotz der gesundheitlichen Beeinträchtigung zumutbarerweise erzielbare Ein kommen ist bezogen auf einen ausgeglichenen Arbeitsmarkt zu ermitteln (Art. 16 ATSG; BGE 138 V 457 E. 3.1 mit Hinweis ).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(Urteil des Bundesgerichts 8C_582/2015 vom 8. Oktober 2015 E. 5.11 mit Hinweisen).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 sprechenden Stelle daher von vornherein als ausgeschlossen erscheint (vgl. statt vieler: Urteile des Bundesgerichtes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 n 132 zu Art. 28a ). 4. 3 .2</w:t>
      </w:r>
    </w:p>
    <w:p>
      <w:r>
        <w:t>Nachdem die Beschwerdeführerin ihr Studium der Rechtswissenschaft i m Novem ber 2008 ab geschlossen hatte ( Urk. 7/483) , bezog sie ab Dezember 2008</w:t>
      </w:r>
    </w:p>
    <w:p>
      <w:r>
        <w:t>Taggelder der Arbeitslosenversicherung ( Urk. 7/643). Ab dem 2 6. März 2009 arbeitete sie als Praktikantin bei Rechtsanwalt A.___ . Sie erzielte dabei ein Einkommen von Fr. 2'500. pro Monat ( Urk. 7/516 , Urk. 7/643 ). Dieses Arbeitsverhältnis wurde vom Arbeitgeber per 3 1. Dezember 2009 gekündigt (Urk. 7/522/7 ). Im Januar und Februar 2010 bezog die Beschwerdeführerin erneut Taggelder der Arbeitslosen versicherung ( Urk. 7/643). Am 1. März 2010 trat sie ein Prakti kum bei B.___ an . Dieses Praktikum endete am 31. Dezember 2010 ( Urk. 7/540). Nach Ende des Praktikums bezog die Beschwerdeführerin erneut Taggelder der Arbeitslosenversicherung ( Urk. 7/643). Gleichzeitig erhielt sie im Sinne von Eingliederungsma s snahmen/Arbeitsvermittlung Unters tü t zung von der Besch w e rde gegnerin ( Urk. 7/538, Urk. 7/545, Urk. 7/554 und Urk. 7/560 ) , wobei Profil - Arbeit &amp; Handicap als externer Vermittler beigezogen wurde. Profil - Arbeit &amp; Handicap hielt mit Abschlussbericht vom 2 2. Dezember 2011 fest, dass trotz intensivster Bemühungen verschiedenster Personen und deren V itamin B es bis jetzt nicht gel ungen sei, für die Beschwerde fü hrerin einen Praktikumsplatz oder eine Anstellung zu finden. Der Grund für das bisherige Scheitern liege nicht an den fachlichen Kompetenzen der Beschwerdeführerin, sondern an der Behin derung und deren abschreckenden Wirkung auf mögliche Arbeitgeber (vgl. Urk. 7/566). Am 1. April 2012 konnte die Beschwerdeführerin eine unbefristete Stelle in einem 50%-Pensum bei C.___ antreten ( Urk. 7/578), wobei die Beschwerdegegnerin bis 3 0. September 2012 Einarbeitungszuschüsse ausrich tete ( Urk. 7/579 ; Urk. 7/609 ). Die Beschwerdeführerin erzielte dabei ein Einkom men von Fr. 3' 000 . -- pro Monat ( zuzüglich 1 3. Monatslohn; Urk. 7/643 und</w:t>
      </w:r>
    </w:p>
    <w:p>
      <w:r>
        <w:t>Urk. 7/598). Ab</w:t>
      </w:r>
    </w:p>
    <w:p>
      <w:r>
        <w:t>1. Januar 2016 erhöhte sich das Einkommen auf monatlich Fr. 3'200. -- (zuzüglich 1 3. Monatslohn ; Urk. 7/743 ). Am</w:t>
      </w:r>
    </w:p>
    <w:p>
      <w:r>
        <w:t>1. Oktober 2016 konnte die Beschwerdeführerin eine Stelle beim E.___ in einem Pensum von 60 % antreten. Ihr Einkommen beläuft sich dabei a uf Fr. 68'640.-- pro Jahr (Urk. 7/744). 4.3 . 3</w:t>
      </w:r>
    </w:p>
    <w:p>
      <w:r>
        <w:t>Die Beschwerdegegnerin ging in der angefochtenen Verfügung vom 1 9. April 2018 ( Urk. 2) davon aus, dass die Beschwerdeführerin das aktuell beim E.___ erzielte Einkommen bereits nach Studienabschluss im Jahr 2008 hätte erzielen können. Die Beschwerdegegnerin lässt dabei ausser Acht, dass die von der Beschwerdeführerin aktuell ausgeübte Tätigkeit als Beraterin naturgemäss Berufserfahrung voraussetzt. Das Erwerben der erforderlichen Berufserfahrung wurde der Beschwerdeführerin durch ihre Sehbehinderung jedoch erschwert und sie musste zuerst die ihrer Behinderung angepassten Arbeitsstrategien entwickeln. Deshalb waren auch Eingliederungsmassnahmen der Beschwerdegegnerin erfor derlich. Es erscheint daher nicht als überwiegend wahrscheinlich, dass die Beschwerdeführerin bereits unmittelbar nach Studienabschluss das nun beim E.___ erzielte Einkommen hätte erzielen können. Vielmehr ist davon auszugehen, dass die Beschwerdeführerin, wie von den Gutachtern festgestellt, nach Studienabschluss zunächst nur zu 30 % arbeitsfähig war (50%ige Leistungs fähigkeit bei einem Arbeitspensum von 60 %; vgl. E. 3.1).</w:t>
      </w:r>
    </w:p>
    <w:p>
      <w:r>
        <w:t>Wie dargelegt (E. 4.3.2) ging die Beschwerdeführerin nach Studienabschluss zunächst keiner Arbeitstätigkeit nach, da ihre Stellensuche erfolglos blieb. In den Jahren 2009 und 2010 konnte sie lediglich zwei Praktika bei Rechtsanwalt A.___ beziehungsweise B.___ absolvieren. Das dabei erzielte Einkommen entspricht einem Jahreseinkommen von Fr. 30'000.-- (Rechtsanwalt A.___ ; 12 x Fr. 2'500. ; Urk. 7/516) beziehungsweise Fr. 33'000.</w:t>
      </w:r>
    </w:p>
    <w:p>
      <w:r>
        <w:t>( B.___ ; 27'500.—: 10 x 12; Urk. 7/643) . Nachdem es sich bei beiden Tätigkeiten lediglich um Praktika handelte, wobei die Tätigkeit für B.___ zunächst auf drei Monate befristet war ( Urk. 7/525) und erst hernach mehrmals verlängert wurde ( Urk. 7/540), waren</w:t>
      </w:r>
    </w:p>
    <w:p>
      <w:r>
        <w:t>bei diesen Tätigkeiten keine besonders stabile n Arbeitsverhältnisse gegeben (vgl. E. 4.3.1). Das Invalideneinkommen ist deshalb auch für die Dauer der beiden Praktika – ausgehend von einer 30%igen Arbeits fähigkeit - gestützt auf die besagten Tabellenlöhne zu berechnen, wobei sich</w:t>
      </w:r>
    </w:p>
    <w:p>
      <w:r>
        <w:t>für das Jahr 2008 ein Invalideneinkommen von Fr. 28'211.05 (Fr. 7'930.-- x 12 : 2630 x 2499 : 40 x 41,6 x 0,3) , für das Jahr 200 9</w:t>
      </w:r>
    </w:p>
    <w:p>
      <w:r>
        <w:t>von</w:t>
      </w:r>
    </w:p>
    <w:p>
      <w:r>
        <w:t>Fr. 28'809.40 (Fr. 7'930.-- x 12 : 2630 x 2552 : 40 x 41,6 x 0,3) , für das Jahr 2010 von Fr. 29'114.20 (Fr. 7'930.-- x 12 : 2630 x 2579 : 40 x 41,6 x 0,3)</w:t>
      </w:r>
    </w:p>
    <w:p>
      <w:r>
        <w:t>und für das Jahr 2011 von Fr. 29'467.05 (Fr. 7'930. x 12 : 2630 x 2604 : 40 x 41,7 x 0,3 ) ergibt .</w:t>
      </w:r>
    </w:p>
    <w:p>
      <w:r>
        <w:t>Erst a b Beginn der Arbeitstätigkeit für C.___ entspricht das effektiv erzielte Einkommen dem Invalideneinkommen. 4. 4</w:t>
      </w:r>
    </w:p>
    <w:p>
      <w:r>
        <w:t>Aus einer Gegenüberstellung des Valideneinkommens</w:t>
      </w:r>
    </w:p>
    <w:p>
      <w:r>
        <w:t>im Jahr 2008 von Fr. 94'036.90 und des Invalideneinkommens von Fr. 28'211.05 ergibt sich eine Einkommenseinbusse von Fr. 65'825.85 und ein Invaliditätsgrad von 70 % ( Fr. 65'825. 85</w:t>
      </w:r>
    </w:p>
    <w:p>
      <w:r>
        <w:t>: Fr. 94 ’ 036.90 ) und somit ein Anspruch auf eine ganze Invaliden r ente . Derselbe Invaliditätsgrad ergibt sich bi s und mit März 201 2. Ab April 2012 , das heisst dem Zeitpunkt des Stellenantritts bei C.___ , beläuft sich bei einen Valideneinkommen</w:t>
      </w:r>
    </w:p>
    <w:p>
      <w:r>
        <w:t>von Fr. 99’204.30 und einem Invalideneinkommen von Fr. 39'000. (13 x Fr. 3'000.--) die Einkommenseinbusse auf Fr. 60 '2 04.30 und der Invaliditätsgrad auf</w:t>
      </w:r>
    </w:p>
    <w:p>
      <w:r>
        <w:t>gerundet 61</w:t>
      </w:r>
    </w:p>
    <w:p>
      <w:r>
        <w:t>%. Diese Änderung ist mit Wirkung ab April 2012 zu berücksichtigen, da ab diesem Zeitpunkt angenommen werden konnte, die Verbesserung werde voraussichtlich längere Zeit dauern ( Art. 88a Abs. 1 IVV ; Urteil des Bundesgerichts 9C_32/2015 vom 1 0. September 2015 E. 4.1 ).</w:t>
      </w:r>
    </w:p>
    <w:p>
      <w:r>
        <w:t>Ab April 2012 hat die Beschwerdeführerin daher noch Anspruch auf eine Dreiviertelsrente. Ab Januar 2016, das heisst dem Zeitpunkt der Lohnerhöhung der Beschwerdeführerin bei C.___</w:t>
      </w:r>
    </w:p>
    <w:p>
      <w:r>
        <w:t>(vgl. 7/743), belief sich das Invalideneinkommen auf Fr. 41'600. -- (13 x Fr. 3'200.--), woraus sich bei einem Valideneinkommen von Fr. 101'318.50</w:t>
      </w:r>
    </w:p>
    <w:p>
      <w:r>
        <w:t>ein Invaliditätsgrad von gerundet 59 % ([Fr. 101'318.50 - Fr. 41'600.-- ] : Fr. 101'318.50) und ein Anspruch auf eine halbe Rente ergibt. Ab 1. Oktober 2016 besteht bei einem Valideneinkommen von Fr. 101'318.50 und einem Invalideneinkommen von Fr. 68'640. ein Invalidi tätsgrad von 32 %</w:t>
      </w:r>
    </w:p>
    <w:p>
      <w:r>
        <w:t>([Fr. 101'318.50</w:t>
      </w:r>
    </w:p>
    <w:p>
      <w:r>
        <w:t>- Fr. 68'640. -- ] : Fr. 101'318.50) und somit kein Rentenanspruch mehr .</w:t>
      </w:r>
    </w:p>
    <w:p>
      <w:r>
        <w:t>4.5</w:t>
      </w:r>
    </w:p>
    <w:p>
      <w:r>
        <w:t>Zusammenfassend hat die Beschwerdeführerin somit vom 1. Dezember 2008 bis am 3 1. März 2012 Anspruch auf eine ganze, vom 1. April 2012 bis 3 1. Dezember 2015 Anspruch auf ei ne Dreiviertels- und vom 1. Jan u a r bis 3 0. September 2016 Anspruch auf eine halbe Invaliden ente. Ab 1. Oktober 2016 besteht kein Renten anspruch mehr. In dem Sinne ist die Beschwerde teilweise gutzuheissen. 5. 5.1</w:t>
      </w:r>
    </w:p>
    <w:p>
      <w:r>
        <w:t>Gemäss Art. 69 Abs. 1 bis IVG ist das Beschwerdeverfahren bei Streitigkeiten um die Bewilligung oder die Verweigerung von IV -Leistungen abweichend von Art. 61 lit. a ATSG vor dem kantonalen Versicherungsgericht kostenpflichtig. Die Kosten werden nach dem Verfahrensaufwand und unabhängig vom Streitwert im Rahmen von Fr. 200.-- bis Fr. 1'000.-- festgeleg t. Vorliegend sind sie auf Fr. 9 00. anzusetzen. Es rechtfertigt sich, diese den Parteien je zur Hälfte (je Fr. 4 5 0.--) aufzuerlegen (vgl. Urteil des Bu ndesgerichts 8C_568/2010 vom 3. Dezember 2010 E. 4.2). 5.2</w:t>
      </w:r>
    </w:p>
    <w:p>
      <w:r>
        <w:t>Bei Obsiegen hat die vertretene Partei gestützt auf § 34 Abs. 1 und 3 des Gesetzes über das Sozialversicherungsgericht (GSVGer) Anspruch auf eine Prozessent schädigung. Diese ist unter Berücksichtigung der Bedeutung der Streitsache und der Schwierigkeit des Prozesses festzusetzen. Unter Berücksichtigung dieser Grundsätze erweist sich eine Parteientschädigung von Fr. 3'500.-- (inkl. Baraus lage und Mehrwertsteuer) als angemessen. Obwohl dem Begehren der Beschwer deführerin nur teilweise entsprochen wurde, hat ihr «Überklagen» den Prozess aufwand nicht wesentlich beeinflusst. Von einer Kürzung der Prozessentschädi gung ist daher abzusehen (vgl. Urteil des Bundesgerichts 8C_568/2010 vom 3. Dezember 2010 E. 4.1 mit weiteren Hinweisen). Das Gericht erkennt: 1.</w:t>
      </w:r>
    </w:p>
    <w:p>
      <w:r>
        <w:t>In teilweiser Gutheissung der Beschwerde wird die Verfügung der Sozialversicherungs anstalt des Kantons Zürich, IV-Stelle, vom 1 9. April 2018 aufgehoben, und es wird fest gestellt, dass die Beschwerdeführerin vom 1. Dezember 2008 bis am 3 1. März 2012 Anspruch auf eine ganze, vom 1. April 2012 bis 31.</w:t>
      </w:r>
    </w:p>
    <w:p>
      <w:r>
        <w:t>Dezember 2015 Anspruch auf ei ne Dreiviertels- und vom 1. Jan u a r bis 30. September 201 6 Anspruch auf eine halbe Invalidenrente hat . Im Übrigen wird die Beschwerde abgewiesen. 2.</w:t>
      </w:r>
    </w:p>
    <w:p>
      <w:r>
        <w:t>Die Gerichtskosten von Fr. 900 .-- werden den Parteien je zur Hälfte auferlegt.</w:t>
      </w:r>
    </w:p>
    <w:p>
      <w:r>
        <w:t>Rechnung und Einzahlungsschein werden den Kostenpflichtigen nach Eintritt der Rechtskraft zugestellt. 3.</w:t>
      </w:r>
    </w:p>
    <w:p>
      <w:r>
        <w:t>Die Beschwerdegegnerin wird verpflichtet, der Beschwerdeführerin eine Prozessent schädigung von Fr. 3’500 .-- (inkl. Barauslagen und MWSt)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3</w:t>
      </w:r>
    </w:p>
    <w:p>
      <w:r>
        <w:t>Auf die Vorbringen der Parteien und die eingereichten Unterlagen wird, soweit erforderlich, in den nachfolgenden Erwägungen eingegangen. Das Gericht zieht in Erwägung: 1 .</w:t>
      </w:r>
    </w:p>
    <w:p>
      <w:r>
        <w:rPr>
          <w:b/>
        </w:rPr>
        <w:t>E. 3.1</w:t>
      </w:r>
    </w:p>
    <w:p>
      <w:r>
        <w:t>Im Gutachten der D.___ vom 2 7. Januar 2016 ( Urk. 7/723) werden die bis zur Begutachtung de r Beschwerdeführer in aktenkundigen medizinischen Berichte zusammengefasst ( Urk. 7/723/5 ff. ), weshalb sie an dieser Stelle nicht noch einmal wiedergege ben werden. Soweit erforderlich wird in den nachfolgenden Erwägungen aber darauf Bezug genommen.</w:t>
      </w:r>
    </w:p>
    <w:p>
      <w:r>
        <w:t>Als Diagnosen mit Auswirkungen auf die Arbeitsfähigkeit nannten die D.___ -Gutachter ( Urk. 7/723/21): - s chwere Sehbehinderung bei intrauteriner Entwicklungsstörung mit Cataract a</w:t>
      </w:r>
    </w:p>
    <w:p>
      <w:r>
        <w:t>congenita rechts mehr als links - OD Aphakie , sozusagen Amaurose - OS Pseudophakie , starke Visuseinschränkung - OU Pendel- und Rucknystagmus (kongenitaler Nystagmus)</w:t>
      </w:r>
    </w:p>
    <w:p>
      <w:r>
        <w:t>Als Diagnosen ohne Relevanz für die Arbeitsfähigkeit führten die Gutachter an ( Urk. 7/723/21): - Hypermobilität und muskuläre Dysbalancen , insbesondere im Rücken-Schulter-Nackenbereich - Varikosis beider Beine, links mehr als rechts, Erstdiagnose etwa 1984 - Adiposit as Grad I BMI 32 kg/m 2 - episodische Migräne mit Aura seit 2011 weitestgehend remittiert</w:t>
      </w:r>
    </w:p>
    <w:p>
      <w:r>
        <w:t>Die Beschwerdeführerin sei fast blind und könne nur Tätigkeiten ausüben, die stark sehbehinderten Menschen angepasst seien. Dank verschiedener Hilfsmittel sei ihr dies mit eingeschränkter Leistungsfähigkeit in der jetzigen Tätigkeit als Juristin möglich. Die aktuelle Anstellung bei C.___ sei ideal. Eine bessere Verwertbarkeit der Ressourcen in anderer Tätigkeit sei sehr unwahr scheinlich. Es bestehe eine 30%ige Arbeitsfähigkeit (Zeitpensum 60 % , Leistungs fähigkeit 50 % ).</w:t>
      </w:r>
    </w:p>
    <w:p>
      <w:r>
        <w:t>Aufgrund der Hypermobilität sollte auch zukünftig eine mittelschwere bis schwerere körperliche Tätigkeit mit erhöhtem Kraftaufwand für die Gelenke vermieden werden (was die Tätigkeit als Masseurin nicht sinnvoll mach e ). Für die aktuelle körperlich leichte Tätigkeit als Juristin ergebe sich aus rheumatologischer Sicht jedoch keine Einschränkung. Auch seien ansonsten keine weiteren Ein schränkungen des Fähigkeitsprofi ls aus neurologischer und internistischer Sicht feststellbar.</w:t>
      </w:r>
    </w:p>
    <w:p>
      <w:r>
        <w:t>Zum retrospektiven Verlauf der Arbeitsfähigkeit erklärten die Gutachter, es sei aktenkundig , dass 2005/2006 am linken, noch einzig</w:t>
      </w:r>
    </w:p>
    <w:p>
      <w:r>
        <w:t>sehenden Auge</w:t>
      </w:r>
    </w:p>
    <w:p>
      <w:r>
        <w:t>eine Visusabnahme von 0, 05 aufgetreten sei (Fingerzählen in 50 cm). Es könne etwa ab diesem Zeitpunkt die jetzige 30%ige Arbeitsfähigkeit angenommen werden.</w:t>
      </w:r>
    </w:p>
    <w:p>
      <w:r>
        <w:t>Hinsichtlich der frühere n Tätigkeit als medizinische Masseurin sei aufgrund der deutliche n Hypermobilität der Gelenke eine</w:t>
      </w:r>
    </w:p>
    <w:p>
      <w:r>
        <w:t>100%ige Arbeitsunfähigkeit n ach vollziehbar. Diese Tätigkeit werde auch in Zukunft nicht mehr möglich sein ( Urk. 7/723/21-22).</w:t>
      </w:r>
    </w:p>
    <w:p>
      <w:r>
        <w:rPr>
          <w:b/>
        </w:rPr>
        <w:t>E. 3.2</w:t>
      </w:r>
    </w:p>
    <w:p>
      <w:r>
        <w:t>Mit Stellungnahme vom 8. November 2016 ( Urk. 7/756) erklärte Dr. med. F.___ , Facharzt FMH für Psychiatrie und Psychotherapie, von der D.___ , die zuletzt ausgeübte Tätigkeit (60%-Pensum, Leistungsfähigkeit 50 % ) habe einer Arbeitsfähigkeit von 30 % entsprochen . Um die Effizienz zu steigern, habe die Beschwerdeführerin in einem beschränkten Rechtsgebiet gearbeitet. Trotz der guten Versorgung mit diversen Hilfsmitteln sei kein normales Arbeitspensum möglich gewesen . Es sei der Beschwerdeführerin eine 30%ige Arbeitsfähigkeit attestiert worden. Aus ihrer Sicht sei jedoch durchaus vorstellbar, dass die Beschwerdeführerin bei einem anderen Arbeitgeber , eventuell in der bereits vorgesehenen Stelle als juristische Berat er in , ihr Arbeitspensum erhöhen und somit ein höheres Einkommen erziele n könnte. 4. 4.1</w:t>
      </w:r>
    </w:p>
    <w:p>
      <w:r>
        <w:t>Für den Einkommensvergleich sind die Verhältnisse im Zeitpunkt des (hypothe tischen) Beginns des Rentenanspruchs massgebend, wobei Validen- und Invali deneinkommen auf zeitidentischer Grundlage zu erheben und allfällige rentenwirksame Änderungen der Vergleichseinkommen bis zum Verfügungs erlass zu berücksichtigen sind (BGE 143 V 295 E. 4.1.3, 129 V 222 E. 4.1 und E. 4.2, 128 V 174).</w:t>
      </w:r>
    </w:p>
    <w:p>
      <w:r>
        <w:t>Die Beschwerdeführerin ist seit Geburt sehb eh indert. Sie schloss im November 2008 ihr Studium der Rechtswissenschaft ab ( Urk. 7/483) . Während des Studiums bezog sie Taggelder der Beschwerdegegnerin ( beispielsweise Urk. 7/270 , Urk. 7/394 und Urk. 7/457 ) . Der hypothetische Rentenbeginn ist somit im Dezem ber 2008 ( Art. 29 Abs. 2 IVG). 4.2 4.2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 4. 2 .2</w:t>
      </w:r>
    </w:p>
    <w:p>
      <w:r>
        <w:t>Konnte die versicherte Person wegen der Invalidität keine zureichenden beruf lichen Kenntnisse erwerben, so entspricht das Erwerbseinkommen, das sie als Nichtinvalide erzielen könnte, den folgenden nach Alter abgestuften Prozent sätzen des jährlich aktualisierten Medianwertes gemäss der Lohnstrukturer hebung des Bundesamtes für Statistik ( Art. 26 Abs. 1 IVV) :</w:t>
      </w:r>
    </w:p>
    <w:p>
      <w:r>
        <w:t>Nach Vollendung von … Altersjahren Vor Vollendung von … Altersjahren Prozentsatz 21 70 21 25 80 25 30 90 30 100</w:t>
      </w:r>
    </w:p>
    <w:p>
      <w:r>
        <w:t>Konnte der Versicherte wegen der Invalidität eine begonnene berufliche Ausbildung nicht abschliessen, so entspricht das Erwerbseinkommen, das er als Nicht invalider erzielen könnte, dem durchschnittlichen Einkommen eines Erwerbstäti gen im Beruf, für den die Ausbildung begonnen wurde ( Art. 26 Abs. 2 IVV) . 4.2.3</w:t>
      </w:r>
    </w:p>
    <w:p>
      <w:r>
        <w:t>Die Beschwerdeführerin erwarb 1995 die Matur a ( Urk. 7/93) . Nach der Matura entschloss sie sich , eine Ausbildung zur Physiotherapeutin in Angriff zu nehmen ( Urk. 7/93). Nachdem die Vorabklärungen bei der Schule G.___ positiv ausgefallen waren ( Urk. 7/100), absolvierte die Beschwerdeführerin vom 1 3. b is 2 4. November 1995 eine Schnupperlehr e und vom 3. Januar bis 3 0. Juni 1996 ein Praktikum. Der Schuleintritt war für den 2 1. Oktob er 1996 vorgesehen ( Urk. 7/100 und</w:t>
      </w:r>
    </w:p>
    <w:p>
      <w:r>
        <w:t>Urk. 7/110). Die Schule G.___ verweigerte der Beschwerdeführerin jedoch die Aufnahme ( Urk. 7/119/3). Die Beschwerdeführerin entschied sich daraufhin, sich an der H.___ zur Homöopathin ausbilden zu lassen ( Urk. 7/119/3). Die von der Schule e rteilte Zusage für die Aufnahme wurde unter Verweis auf die Behinderung der Beschwerdeführerin jedoch wieder zurückgezo gen ( Urk. 7/126/6). Die Beschwerdeführerin begann daraufhin am 2. März 1998 bei der Akademie für Naturheilkunde der Stiftung I.___</w:t>
      </w:r>
    </w:p>
    <w:p>
      <w:r>
        <w:t>eine A usbildung zu r Homöopathin ( Urk. 7/133).</w:t>
      </w:r>
    </w:p>
    <w:p>
      <w:r>
        <w:t>Sie brach diese Ausbildung jedoch nach kurzer Zeit ab ( Urk. 7/156). In der Folge absolvierte sie von Juni 1998 bis Juni 200 0 eine Ausbildung zu r medizinischen Masseurin ( Urk. 7/254 und Urk.</w:t>
      </w:r>
    </w:p>
    <w:p>
      <w:r>
        <w:t>7/268). Nach der Ausbildung arbeitete sie zunächst vorübergehend auf Stundenlohnbasis im Restaurant Y.___ ( Urk. 7/256). Ab August 2001 nahm die Beschwerdeführe rin eine selbständige Tätigkeit in einer Massagepraxis auf, wobei das Pensum bis Februar 2002 rund 10 bis 20 % und danach etwa 50 bis 70 % betrug. Bei dieser Tätigkeit verspürte sie Gelenkbeschwerden ( Urk. 7/244/5, Urk. 7/248 und Urk. 7/253). Der die Beschwerdeführerin im Jahr 2002 behandelnde Dr. med. J.___ , Spezialarzt FMH für Physikalische Medizin und Rehabilitation, speziell Rheumaerkrankungen, attestierte ihr für die Tätigkeit als medizinische Masseurin eine 100%ige Arbeitsunfähigkeit ( Urk. 7/252/4). Diese Einschätzung wurde von der Beschwerdegegnerin geteilt, kam sie doch unter dem Titel «Umschulung» für die Ausbildung der Beschwerdeführerin zur Juristin auf ( Urk. 7/270). 4.2.4</w:t>
      </w:r>
    </w:p>
    <w:p>
      <w:r>
        <w:t>Wie sich aus dem D.___ -Gutachten vom 2 7. Januar 2016 ergibt , ist in Anbetracht der deutlichen Hypermobilität der Gelenke die 100%ige Arbeitsunfähigkeit der Beschwerdeführerin für die Tätigkeit als medizini sche Masseurin nachvollziehbar ( Urk. 7/723/29). In Anbetracht der Tatsache, dass die Hypermobilität der Gelenke die Beschwerdeführerin seit jeher bei der Ausübung der Tätigkeit als medizinische Masseurin beeinträchtigte beziehungsweise die Ausübung dieser Tätigkeit unzu mutbar machte , handelt es sich bei dem von der Beschwerdeführerin im Rahmen der Ausbildung zur medizinischen Masseurin erworbenen Wissen nicht um zureichende berufliche Kenntnisse im Sinne von Art. 26 Abs. 1 IVV (vgl. auch Urteil des Bundesgerichts 9C_611/2014 vom 1 9. Februar 2015 E. 3.2; Kreisschrei ben über Invalidität und Hilflosigkeit in der Invalidenversicherung [KSIH], Stand 1. Januar 2018, Rz . 3035).</w:t>
      </w:r>
    </w:p>
    <w:p>
      <w:r>
        <w:t>Es geht daher nicht an, das Valideneinkommen der Beschwerdeführerin gestützt auf die Tätigkeit als medizinische Masseurin zu berechnen.</w:t>
      </w:r>
    </w:p>
    <w:p>
      <w:r>
        <w:t>Entgegen dem Vorbringen der Beschwerdeführerin ist das Valideneinkommen</w:t>
      </w:r>
    </w:p>
    <w:p>
      <w:r>
        <w:t>auch nicht gestützt auf eine Tätigkeit als Ärztin zu berechnen. Aus dem Lebens lauf der Beschwerdeführerin ergeben sich zwar tatsächlich Hinweise darauf, dass sie sich für medizinische Fragen interessiert und sie theoretisch in der Lage wäre, ein Medizinstudium zu absolvieren. Dass sie im Gesundheitsfall jedoch tatsäch lich ein Medizinstudium beabsichtigt und dieses auch erfolgreich abgeschlossen hätte, erscheint jedoch angesichts der zahlreichen spekulativen Faktoren nicht als überwiegend wahrscheinlich. Vielmehr ist das Valideneinkommen gestützt auf die Tätigkeit als Juristin zu berechnen. Dass die Beschwerdeführerin ein Interesse an Rechtswissenschaft und die Fähigkeiten für ein entsprechendes Studium hat , steht fest, schloss sie doch im November 2008 das Studium der Rechtswissen schaft erfolgreich ab ( Urk. 7/483), womit sie (erstmals) zureichende berufliche Kenntnisse im Sinne von Art. 26 Abs. 1 IVV erwarb. 4.2. 5</w:t>
      </w:r>
    </w:p>
    <w:p>
      <w:r>
        <w:t>Nachdem die Beschwerdeführerin unmittelbar nach Abschluss ihres Studiums keiner Erwerbstätigkeit nachging, ist das Valideneinkommen gestützt auf Tabel lenlöhne des Bundesamtes für Statistik zu berechnen. Entgegen der Beschwerde führerin ist es gemäss bundesgerichtlicher Rechtsprechung nicht zulässig, das Valideneinkommen gestützt auf das Salarium zu berechnen (vgl. Urteil des Bundesgerichts 9C_414/2017 vom 2 1. September 2017 E. 4.2). Hinsichtlich der anwendbaren Tabellen gilt es zu beachten, dass das Bundesamt für Statistik erst seit 2012 nach Berufsgruppen unterscheidet (vgl. Tabelle T 17, Monatlicher Bruttolohn [ Zentralwert ] nach Berufsgrupp en, Lebensalter und Geschlecht, Pr ivater und öffentlicher Sektor [ Bund, Kantone, Bez irke, Gemeinden, Körper schaften] zusammen ) und somit das Einkommen für Juristinnen erst ab dem Jahr 2012 spezifisch bestimmbar ist . Es rechtfertigt sich daher, für die Berechnung des Valideneinkommens früherer Jahre – wie die Beschwerdeführerin in ihrer Beschwerde ( Urk. 1 S. 13) – ausgehend vom Wert des Jahres 2012 die zwischen zeitliche Nominallohnentwicklung abzuziehen .</w:t>
      </w:r>
    </w:p>
    <w:p>
      <w:r>
        <w:t>Im Jahr 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40 x 41,7).</w:t>
      </w:r>
    </w:p>
    <w:p>
      <w:r>
        <w:t>Soweit die Beschwerdeführerin geltend machte, es sei, sofern auf die LSE abgestellt werde, der Wert gemäss Tabelle T1_b «Monatlicher Bruttolohn nach Wirtschaftsabteilungen (NOGA08) – Privater und öffentlicher Sektor zusammen – Schweiz» , Ziffer 69 «Rechtsberatung, Wirtschaftspr üfung» , Kompe tenzniveau 1 + 2 für Frauen heranzuziehen ( Urk.</w:t>
      </w:r>
    </w:p>
    <w:p>
      <w:r>
        <w:rPr>
          <w:b/>
        </w:rPr>
        <w:t>E. 15</w:t>
      </w:r>
    </w:p>
    <w:p>
      <w:r>
        <w:t>S. 8) , verkennt sie, dass die genannte Tabelle nicht nach Kompetenzniveau, sondern nach Beruflicher Stellung unter scheidet. Dass die Beschwerdeführerin im Gesundheitsfall eine Kaderposition innehätte, ist zwar theoretisch möglich. Theoretisch vorhandene berufliche Ent wicklungsmöglichkeiten sind rechtsprechungsgemäss jedoch nur beachtlich, sofern sie mit hoher Wahrscheinlichkeit eingetreten wären (Urteil des Bundesge richts 8C_266/2019 vom 2 2. Juli 2019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