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IV.2018.00187 vom 12. November 2018</w:t>
      </w:r>
    </w:p>
    <w:p>
      <w:r>
        <w:t>ZH Sozialversicherungsgericht, 2018-11-12, DE</w:t>
      </w:r>
    </w:p>
    <w:p>
      <w:r>
        <w:rPr>
          <w:b/>
        </w:rPr>
        <w:t xml:space="preserve">Quelle: </w:t>
      </w:r>
      <w:r>
        <w:t>https://mcp.opencaselaw.ch/entscheid/zh_sozialversicherungsgericht_IV.2018.00187</w:t>
      </w:r>
    </w:p>
    <w:p>
      <w:r>
        <w:t>FR: ZH_SOZIALVERSICHERUNGSGERICHT IV.2018.00187 du 12 novembre 2018</w:t>
      </w:r>
    </w:p>
    <w:p>
      <w:r>
        <w:t>IT: ZH_SOZIALVERSICHERUNGSGERICHT IV.2018.00187 del 12 novembre 2018</w:t>
      </w:r>
    </w:p>
    <w:p>
      <w:pPr>
        <w:pStyle w:val="Heading2"/>
      </w:pPr>
      <w:r>
        <w:t>Erwägungen</w:t>
      </w:r>
    </w:p>
    <w:p>
      <w:r>
        <w:rPr>
          <w:b/>
        </w:rPr>
        <w:t>E. 1.1</w:t>
      </w:r>
    </w:p>
    <w:p>
      <w:r>
        <w:t>Invalidität ist die voraussichtlich bleibende oder längere Zeit dauernde ganze oder teilweise Erwerbsunfähigkeit (Art. 8 Abs. 1</w:t>
      </w:r>
    </w:p>
    <w:p>
      <w:r>
        <w:t>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 cher Hinsicht umfassend (« allseitig » ) zu prüfen, wobei keine Bindung an frühere Beurteilungen besteht (BGE 141 V 9 E. 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-3). Die IV-Stelle teilte dem Versicherten daraufhin mit Schreiben vom 22. März 2016 (Urk. 10 /191) mit, dass eine polydisziplinäre Begutachtung notwendig sei.</w:t>
      </w:r>
    </w:p>
    <w:p>
      <w:r>
        <w:t>Das Gesuch um unentgeltlichen Rechtsbeistand wies die IV-Stelle mit Verfügung vom 12. April 2016 (Urk. 10 /19</w:t>
      </w:r>
    </w:p>
    <w:p>
      <w:r>
        <w:rPr>
          <w:b/>
        </w:rPr>
        <w:t>E. 2.1</w:t>
      </w:r>
    </w:p>
    <w:p>
      <w:r>
        <w:t>Strittig und zu prüfen ist, ob die Invalidenrente des Beschwerdeführers zu Recht per Ende Mai 2014 aufgehoben wurde.</w:t>
      </w:r>
    </w:p>
    <w:p>
      <w:r>
        <w:rPr>
          <w:b/>
        </w:rPr>
        <w:t>E. 2.2</w:t>
      </w:r>
    </w:p>
    <w:p>
      <w:r>
        <w:t>Die Beschwerdegegnerin führte im angefochtenen Entscheid ( Urk. 2) aus, dass sich der Gesundheitszustand des Beschwerdeführers seit 2002 verbessert habe (S. 1 unten). Schwere und mittelschwere Tätigkeiten seien ihm nicht zumutbar. In leichten Tätigkeiten bestehe in einem vollschichtigen Pensum ein erhöhter Pausenbedarf durch verminderte kardiopulmonale Belastbarkeit und reduzierte Belastbarkeit des Achsenskeletts. Die Arbeitsunfähigkeit betrage seit mindestens Februar 2014 30 %. Da die Arbeitsunfähigkeit für die angestammte sowie für eine angepasste Tätigkeit gelte, sei für die Invaliditätsbemessung kein Einkommens vergleich notwendig. Der Invaliditätsgrad entspreche der Arbeitsunfähigkeit von 30 % (S. 2 oben).</w:t>
      </w:r>
    </w:p>
    <w:p>
      <w:r>
        <w:rPr>
          <w:b/>
        </w:rPr>
        <w:t>E. 2.3</w:t>
      </w:r>
    </w:p>
    <w:p>
      <w:r>
        <w:t>Der Beschwerdeführer machte in der Beschwerde ( Urk. 1) geltend, dass er seine Tätigkeit als Kebab-Stand-Betreiber nicht mehr ausübe könne. Die Invaliditäts bemessung sei praxisgemäss anhand der Tabellenlöhne vorzunehmen (S. 3 oben). Sowohl die psychische Situation als auch das festgestellte COPD-Syndrom beleg ten eindrücklich, dass im Verlauf eine Verschlechterung eingetreten sei. So sei er seit seiner Rückkehr in die Schweiz bereits drei Mal stationär hospitalisiert wor den, jeweils mit der Diagnose einer schweren depressiven Episode (S. 3 unten). Das Y.___ -Gutachten vom September 2016 sei unvollständig und oberflächlich (S. 12 unten) und vermöge den Anforderungen des Bundesverwaltungsgerichts nicht zu genügen (S. 6 unten). Die offensichtlich gegebene Alkoholproblematik habe im Rahmen der Begutachtung überhaupt keine Beachtung gefunden (S. 7 oben). Des Weiteren könne bei der Tätigkeit als Kebab-Stand-Besitzer keineswegs von einer bloss leichten Arbeit ausgegangen werden (S. 10 unten). 3.</w:t>
      </w:r>
    </w:p>
    <w:p>
      <w:r>
        <w:t>Die Rentenzusprache basierte im Wesentlichen auf dem rheumatologisch-psychi atrischen Gutachten des Z.___ vom 2 0. August 2001 (U rk. 10/13 /1-12 ). Darin wurden folgende Diagnosen mit relevantem Einfluss auf die Arbeits fähigkeit genannt (S. 9 Mitte): - anhaltende somatoforme Schmerzstörung bei - funktionell mechanischem thorako-spondylogenem Syndrom - Epicondylitis</w:t>
      </w:r>
    </w:p>
    <w:p>
      <w:r>
        <w:t>humeri</w:t>
      </w:r>
    </w:p>
    <w:p>
      <w:r>
        <w:t>radialis rechts</w:t>
      </w:r>
    </w:p>
    <w:p>
      <w:r>
        <w:t>Als Diagnose mit relevantem Krankheitswert wurde ein Asthma bronchiale bei Nikotinabusus genannt (S. 9 Mitte).</w:t>
      </w:r>
    </w:p>
    <w:p>
      <w:r>
        <w:t>Aus rheumatologischer Sicht wurde festgehalten, die Rückenschmerzen würden als funktionell-mechanisches thorakospondylogenes Syndrom mit ungenügender Kraftausdauer der Rückenextensoren eingestuft. Als mögliche Ursache der unter schiedlichen Gelenkbeschwerden bestehe eine allgemeine Bandlaxität . Ein Fibro myalgiesyndrom liege nicht vor.</w:t>
      </w:r>
    </w:p>
    <w:p>
      <w:r>
        <w:t>Die Arbeitsfähigkeit sei seitens des Bewegungs apparates auf mindestens 50 % zu schätzen und verbessere sich nach einer Re habilitation auf 75-100 % (S. 8 unten). Der Rheumatologe stellte im Rahmen sei ner Untersuchung ein hörbares endexpiratorisches Giemen im Rahmen einer COPD bei chronischem Nikotinkonsum fest ( Urk. 10/13/18-19 S. 2 oben).</w:t>
      </w:r>
    </w:p>
    <w:p>
      <w:r>
        <w:t>Im psychiatrischen Teilgutachten ( Urk. 10/13/13-17) wurde ausgeführt, der Be schwerdeführer leide seit mehreren Jahren an einem Schmerzsyndrom, für das es keine ausreichende körperliche Erklärung gebe und das am ehesten den Kriterien einer somatoformen Schmerzstörung entspreche. Die Belastungen, die mit der Er öffnung eines Kebab-Standes in Chur einhergegangen seien, seien als Auslöser für die Schmerzproblematik denkbar (S. 4 Mitte). Das vorliegende psychiatrische Krankheitsbild reduziere die Arbeitsfähigkeit des Beschwerdeführers um etwa 50 % (S. 5 Mitte). Die Langzeitprognose sei ungewiss, da bereits eine Chronifizie rung bestehe . Als prognostisch günstig sei die Tatsache zu werten, dass der Be schwerdeführer nach wie vor zu etwa 40 % für den eigenen Betrieb arbeite (S. 5 unten).</w:t>
      </w:r>
    </w:p>
    <w:p>
      <w:r>
        <w:t>Im Rahmen der Gesamtbeurteilung hielten die Gutachter fest, dass eine Objekti vierung der vom Beschwerdeführer g eklagten Symptomatik schwerfalle . So pass ten die im thorako -lumbalen Übergangsbereich liegenden Schmerzen nicht mit denjenigen Symptomen im Bereich des rechten Beins im Sinne einer radikulären Symptomatik zusammen. Zeichen eines entzündlichen Prozesses hätten sich we der klinisch noch labormässig eruieren lassen. Der Beschwerdeführer zeige offen sichtlich einen Leidensdruck (S. 9 unten) . In der bisherigen Tätigkeit seien Ein schränkungen hinsichtlich der körperlich schwereren Arbeiten wie Heben von schweren Gewichten und Putzen vorhanden. Sämtliche administrativen Tätigkei ten seien jedoch zumutbar (S. 9 f. ). Gesamthaft resultiere aus rheumatologischer und psychiatrischer Sicht eine Arbeitsfähigkeit von 50 % (S. 10 oben). Die aktu elle Arbeit entspreche grösstenteils den Erfordernissen einer angepassten Tätig keit. Für schwere Tätigkeiten bestehe eine dauerhafte Einschränkung der Arbeits fähigkeit von 50-60 % (S. 10 Mitte/unten). Nach Durchführung der geforderten beruflichen und medizinischen Massnahmen dürfte die Arbeitsfähigkeit in einer angepassten Tätigkeit zwischen 75 % und 100 % liegen (S. 10 unten). 4.</w:t>
      </w:r>
    </w:p>
    <w:p>
      <w:r>
        <w:t>Im Urteil des Bundesverwaltungsgerichts vom 1 7. September 2015 wurde die da mals aktuelle Aktenlage zusammenfassend dargestellt ( Urk. 10/176 S. 16 ff.).</w:t>
      </w:r>
    </w:p>
    <w:p>
      <w:r>
        <w:t>Das Bundesver waltungsgericht hielt fest, dass dem Beschwerdeführer darin zuzu stimmen sei, dass sich den Akten Hinweise auf ein langjähriges Lungenleiden entnehmen lassen würden, dessen Verlauf und Ausmass bisher u ngeklärt geblie ben seien ( Urk. 10 /176 S. 24 Ziff. 11.2). Das Vorliegen einer chronisch obstrukti ven Lungenerkrankung mit allfälliger Auswirkung auf die Arbeitsfähigkeit lasse sich anhand der Akten nicht ausschliessen, jedoch auch nicht zweifelsfrei bestä tigen. Der Sachverhalt erweise sich insofern als unvollständig abgeklärt. Ent scheidend für die Leistungsbeurteilung seien die Häufigkeit der Asthmaanfälle, die Schwere der Atemwegsobstruktion anhand der klinischen Befunde und der Funktionsbefunde ( Urk. 10 /176 S. 2 5</w:t>
      </w:r>
    </w:p>
    <w:p>
      <w:r>
        <w:t>Ziff. 11.2). Da die COPD zudem oftmals von Herz erkrankungen begleitet werde, sei auch eine kardiologische Abklärung vor zu nehmen. Im Hinblick auf den von Dr. A.___ im Gutachten vom 2. April 2013 diagnostizierten schädlichen Alkoholkonsum sei namentlich abzuklären, ob dieser zu dauerhaften somatischen Organschäden geführt habe</w:t>
      </w:r>
    </w:p>
    <w:p>
      <w:r>
        <w:t>( Urk. 10 /176 S. 25 Ziff.</w:t>
      </w:r>
    </w:p>
    <w:p>
      <w:r>
        <w:rPr>
          <w:b/>
        </w:rPr>
        <w:t>E. 5</w:t>
      </w:r>
    </w:p>
    <w:p>
      <w:r>
        <w:t>) ab. Die dagegen erhobene Be schwerde ( Urk. 10/196/3-6) hiess das hiesige Gericht mit Urteil vom 3 0. Mai 2016 gut ( Urk. 10/203; Verfahren Nr. IV.2016.00438).</w:t>
      </w:r>
    </w:p>
    <w:p>
      <w:r>
        <w:t>1. 3</w:t>
      </w:r>
    </w:p>
    <w:p>
      <w:r>
        <w:t>Die IV-Stelle hatte in der Zwischenzeit beim</w:t>
      </w:r>
    </w:p>
    <w:p>
      <w:r>
        <w:t>Y.___ ein polydisziplinäres Gutachten in Auftrag gegeben , das am 2 4. August 2016 erstattet wurde ( Urk. 10/215 ). Nach durchgeführtem Vorbescheidverfahren</w:t>
      </w:r>
    </w:p>
    <w:p>
      <w:r>
        <w:t>( Urk. 10/218 ,</w:t>
      </w:r>
    </w:p>
    <w:p>
      <w:r>
        <w:t>Urk. 10/228 ) verneinte die IV-Stelle</w:t>
      </w:r>
    </w:p>
    <w:p>
      <w:r>
        <w:t>mit Verfügung vom 8. Juni 2017 ( Urk. 10/241) einen Anspruch des Versicherten auf eine Invalidenrente. Dagegen erhob der Versicherte Beschwerde ( Urk. 10/247/3-13). Mit Verfügung vom 2 3. Juni 2017 ( Urk. 10/246) hob die IV-Stelle</w:t>
      </w:r>
    </w:p>
    <w:p>
      <w:r>
        <w:t>die Verfügung vom 8. Juni 2017 wiedererwägungsweise auf. Mit Verfügung des hiesigen Gerichts vom 5. September 2017 wurde der Prozess als gegenstandslos geworden abgeschrieben ( Urk. 10/257 ; Verfahren Nr. IV. 201</w:t>
      </w:r>
    </w:p>
    <w:p>
      <w:r>
        <w:rPr>
          <w:b/>
        </w:rPr>
        <w:t>E. 5.1</w:t>
      </w:r>
    </w:p>
    <w:p>
      <w:r>
        <w:t>Die nach dem Urteil des Bundesverwaltungsgerichts vom 1 7. September 2015 eingegangenen Berichte geben über den Gesundheitszustand des Beschwerdefüh rers folgendes Bild: 5. 2</w:t>
      </w:r>
    </w:p>
    <w:p>
      <w:r>
        <w:t>Vom 1 4. Juli bis 3. August 2015 befand sich der Beschwerdeführer in der C.___ . Im Austrittsbericht der Ärzte der C.___ vom 2 1. September 2015 ( Urk. 10/254/5-8 ) wurden folgende psychiatrischen Diagno sen genannt (S. 1 Mitte): - rezidivierende depressive Störung, gegenwärtig schwere Episode ohne psychotische Symptome - chronische Schmerzstörung mit somatischen und psychischen Faktoren</w:t>
      </w:r>
    </w:p>
    <w:p>
      <w:r>
        <w:t>Die Ärzte der C.___ führten aus, der Beschwerdeführer gehe kaum noch aus dem Haus, verbringe den ganzen Tag im Bett oder vor dem Fernseher (S. 1 unten). Im Vordergrund stünden eine starke Anspannung und innere Unruhe, Hoffnungslosigkeit mit Gedankenkreisen und starken Ein- und Durchsch l afstö rungen (S. 3 oben). Sie empfahlen die ambulante Weiterbehandlung und e ine Optimierung der antidepressiven Therapie. Eine erneute stationäre Therapie der depressiven Störung erscheine indiziert (S. 4 Mitte). 5. 3</w:t>
      </w:r>
    </w:p>
    <w:p>
      <w:r>
        <w:t>Vom 5. August bis zum 3 0. Oktober 2015 war der Beschwerdeführer wiederum in der C.___ hospitalisiert. Im Austrittsbericht der Ärzte der C.___ vom 2. Dezember 2015 ( Urk. 10/184/5-8) wurde ausgeführt, hin sichtlich der Symptomatik habe in den Bereichen Schlaf, Antrieb, Nervosität, An spannung und Lebensmüdigkeit eine stückweite Verbesserung, jedoch keine Re mission erreicht werden können (S.</w:t>
      </w:r>
    </w:p>
    <w:p>
      <w:r>
        <w:t>3 Mitte).</w:t>
      </w:r>
    </w:p>
    <w:p>
      <w:r>
        <w:rPr>
          <w:b/>
        </w:rPr>
        <w:t>E. 5.2</w:t>
      </w:r>
    </w:p>
    <w:p>
      <w:r>
        <w:t>und 126 V 7 5 E.</w:t>
      </w:r>
    </w:p>
    <w:p>
      <w:r>
        <w:t>6). V or liegend wurde die reduzierte Arbeits- und Leistungsfähigkeit von 70 % aus pneumologischer Sicht attestiert und mit einem erhöhten Pausenbedarf (10-15 Minuten pro Stunde) sowie einem leicht reduzierten Rendement begründet (vgl. Urk. 10/215 S. 31 f.). Der Beschwerdeführer verfügt nicht über eine abgeschlos sene Berufsausbildung ( Urk. 10/215 S. 30 unten) und übte vor Eintritt des Ge sundheitsschadens vorwiegend körperlich schwerere Tätigkeiten aus. So war er in einer Textilfabrik, einer Spinnerei und einer Garage tätig und betrieb schliesslich einen Kebab-Stand (vgl. Urk. 10/215 S. 31 oben). Aktuell ist dem Beschwerde führer – der auch im Sitzen eine schwere Atmung und ein Giemen zeigt (vgl. Urk. 10/215 S. 16 unten) - nur noch eine körperlich leichte Tätigkeit mit auch nur leichter Rückenbelastung, vorwiegend in sitzender Position, zumutbar. Aus geschlossen sind Tätigkeiten in der Kälte oder in staubiger oder feuchter Umge bung, an gefährlichen Maschinen, in sturzgefährdender Höhe oder mit der Not wendigkeit des berufsmässigen Führens eines Fahrzeuges (vgl. Urk. 10/215 S. 14 oben und S. 24 unten). Vorliegend rechtfertigt es sich, den gesundheitsbedingten körperlichen Limitierungen der Leistungsfähigkeit Rechnung zu tragen. Diese sind zusätzlich zu der infolge des erhöhten Pausenbedarfs um 30 % einge schränkten Arbeitsfähigkeit zu berücksichtigen (vgl. Urteile des Bundesgerichts 8C_480/2017 vom 1. Februar 2018 E. 3, 8C_319/2017 vom 6. September 2017 E.</w:t>
      </w:r>
    </w:p>
    <w:p>
      <w:r>
        <w:t>3.3.2.1 sowie 9C_302/2017 vom 6. Juli 2017 E. 3.5). So wird sich der Beschwer deführer angesichts seiner gesundheitlichen Verfassung mit den genannten kör perlichen Einschränkungen – insbesondere angesichts der schweren Atmung und des Giemens, welche in der Bewerbungssituation offensichtlich zutage treten - mit überwiegende r Wahrscheinlichkeit mit einem geringeren Lohn zu begnügen haben als voll leistungsfähige und entsprechend einsetzbare Arbeitnehmer (vgl. Urteil des Bundesgerichts 9C_830/2017 vom 1 6. März 2018 E. 5). Angesichts der vorliegenden Umstände erscheint ein Abzug vom Tabellenlohn von 15 % als an gemessen . Damit ergibt sich ein Invalideneinkommen von rund Fr. 39'539.60 ( Fr. 46 ’ 517 .</w:t>
      </w:r>
    </w:p>
    <w:p>
      <w:r>
        <w:rPr>
          <w:b/>
        </w:rPr>
        <w:t>E. 5.4</w:t>
      </w:r>
    </w:p>
    <w:p>
      <w:r>
        <w:t>Dem Bericht der Ärzte des D.___ , Pneumologie, vom 1. März 2016 (Urk. 10/192/ 1-3 ) sind folgende Diagnosen zu entnehmen (S. 1): - chronisch obstruktive Pneumopathie GOLD Stadium II, Risikogruppe B - gehäufte Infektexazerbationen - aktuell signifikant reversible obstruktive Ventilationsstörung, normale CO-Diffusion - Risikofaktor: persistierender Nikotinkonsum - lokalisierte</w:t>
      </w:r>
    </w:p>
    <w:p>
      <w:r>
        <w:t>Bronchiektasen im rechten Unterlappen mit Sekretanschoppung - koronare Herzkrankheit - arterielle Hypertonie - Diabetes mellitus, wahrscheinlich Typ 2 - schwere depressive Episoden</w:t>
      </w:r>
    </w:p>
    <w:p>
      <w:r>
        <w:t>Die behandelnden Ärzte führten aus, dass neben der ausgebauten inhalativen Therapie ein Rauchstopp sowie eine regelmässige körperliche Aktivität essentiell sei. Beides könne sich der Beschwerdeführer aufgrund seiner psychischen Verfas sung derzeit nicht vorstellen (S. 3 oben). 5. 5</w:t>
      </w:r>
    </w:p>
    <w:p>
      <w:r>
        <w:t>Das polydisziplinäre Gutachten der Ärzte des Y.___ vom 2 4. August 2016 (Urk. 10/215) basiert auf einer allgemein internistischen,</w:t>
      </w:r>
    </w:p>
    <w:p>
      <w:r>
        <w:t>einer psychiatrischen , einer rheumatologischen , einer kardiologischen und einer pneumologischen Unter suchung sowie den vorhandenen Akten (vgl. S. 1 unten ). Darin wurden folgende D iagnosen mit Auswirkung auf die Arbeitsfähigkeit genannt (S. 30</w:t>
      </w:r>
    </w:p>
    <w:p>
      <w:r>
        <w:t>Ziff. 5.1 ): - chronisches panvertebrales Schmerzsyndrom - zervikospondylogenes Syndrom bei leichten bis mässigen degenerati ven Veränderungen und bei anamnestisch Status nach HWS-Distorsion anlässlich Autounfall 2004 - thorakospondylogenes Syndrom bei leichter Wirbelsäulenfehlform und - fehlhaltung - lumbospondylogenes Syndrom bei leichten degenerativen LWS-Veränderungen - Impingement -Syndrom linke Schulter - Verdacht auf Sulcus</w:t>
      </w:r>
    </w:p>
    <w:p>
      <w:r>
        <w:t>ulnaris Syndrom beidseits - koronare Herzkrankheit/Koronarsklerose - Asthma bronchiale - sacculäre</w:t>
      </w:r>
    </w:p>
    <w:p>
      <w:r>
        <w:t>Bronchiektasen und Verdichtung im rechten posterobasalen Lungenunterlappen - Immunglobulin-Subklasse 4-Mangel</w:t>
      </w:r>
    </w:p>
    <w:p>
      <w:r>
        <w:t>Zudem wurden unter anderem folgende Diagnosen ohne Einfluss auf die Arbeits fähigkeit genannt (S. 30 Ziff. 5.2): - rezidivierende depressive Störung, gegenwärtig leichte Episode - anhaltende somatoforme Schmerzstörung - Störung durch Alkohol, schädlicher Gebrauch - Verdacht auf Hepatopathie (Differentialdiagnose: medikamentös-to xisch)</w:t>
      </w:r>
    </w:p>
    <w:p>
      <w:r>
        <w:t>Anlässlich der Exploration habe der Beschwerdeführer weitgehend therapieresis tente konstante generalisierte Rückenschmerzen mit Ausstrahlung gegen beide Schultern, gegen die Flanken und gegen das Becken, zudem intermittierend auf tretende Handgelenkschmerzen, eine allgemeine Angespanntheit, Unruhe, Ängste, einen Reizhusten mit Atemnot bereits beim Gehen in der Ebene und eine konstant vorhandene Müdigkeit geklagt (S. 31 oben).</w:t>
      </w:r>
    </w:p>
    <w:p>
      <w:r>
        <w:t>Der psychiatrische Gutachter führte aus, dass der Beschwerdeführer freundlich und angepasst gewesen sei und die gestellten Fragen ausführlich beantwortet habe. Er habe durchwegs schwer geatmet und ein Giemen gezeigt. Er habe vor allem somatische Beschwerden mit diffusen, ausgeweiteten Schmerzen im Bewe gungsapparat und Atembeschwerden angegeben (S. 16 unten).</w:t>
      </w:r>
    </w:p>
    <w:p>
      <w:r>
        <w:t>B eim Beschwer deführer bestehe diagnostisch eine leichte depressive Episode, gekennzeichnet durch verminderte Freudeempfindungsfähigkeit, erhöhte Ermüdbarkeit, Schlaf störungen, verminderten Appetit und negative Zukunftsperspektiven. Es sei im Verlauf auch zur Verschlechterung der depressiven Symptomatik mit Klinikbe handlung und teilstationärer Behandlung gekommen. Die somatischen Beschwer den liessen sich mit somatischen Befunden nicht hinreichend objektivieren. Di agnostisch handle es sich um eine anhaltende somatoforme Schmerzstörung. Es bestünden deutliche psychosoziale und emotionale Belastungsfaktoren , auch mit lebensgeschichtlichen Belastungen. Der Beschwerdeführer betreibe einen regel mässigen Alkoholkonsum, rauche Zigaretten und es bestehe eine Analgetika - , aber auch Benzodiazepin- und Hypnotikamedikation , wodurch die Symptomatik verschlechtert werden könne. Diagnostisch handle es sich um einen schädlichen Substanzgebrauch (S. 19 unten). Das alkoholspezifische CDT sei nicht patholo gisch erhöht gewesen, was gegen einen chronischen Äthylismus spreche (S. 17 Mitte). Aus psychiatrischer Sicht bestehe in allen Tätigkeiten, die auch somatisch angepasst seien, eine 100%ige Arbeitsfähigkeit (S. 20 unten).</w:t>
      </w:r>
    </w:p>
    <w:p>
      <w:r>
        <w:t>Aus Sicht des Bewegungsapparates sei dem Beschwerdeführer eine leicht bis mäs siggradig eingeschränkte körperliche Belastbarkeit , insbesondere des Achsenske letts, zu attestieren, so dass körperlich schwere Tätigkeiten nicht mehr, körperlich mittelschwere Tätigkeiten nur mit einer Einschränkung von 50 % zumutbar seien, wogegen in einer körperlich l e ichten Tätigkeit mit nur leichter Rückenbelastung eine volle Arbeitsfähigkeit bestehe. Bei der Untersuchung des Bewegungsappara tes habe eine gewisse Diskrepanz zwischen dem Ausmass der subjektiv geklagten Beschwerden und den objektivierbaren Befunden imponiert (S. 31 Mitte).</w:t>
      </w:r>
    </w:p>
    <w:p>
      <w:r>
        <w:t>Aus kardiologischer Sicht weise der Beschwerdeführer eine koronare Herzkrank heit bei normaler Pumpfunktion auf. In der Fahrradergometrie sei der Beschwer deführer mit Erreichen von 33 % der Soll-Leistung schlecht leistungsfähig gewe sen. Aus kardiologischer Sicht seien körperlich schwere und mittelschwere Tätig keiten momentan nicht zumutbar. Hingegen bestehe in einer körperlich nicht o der leicht belastenden Tätigkeit eine volle Arbeitsfähigkeit (S. 31 unten).</w:t>
      </w:r>
    </w:p>
    <w:p>
      <w:r>
        <w:t>A us pneumologischer Sicht wurde ausgeführt, dass anamnestisch seit dem 3 0. Le bensjahr ein Asthma bronchiale bestehe. Computertomografisch hätten sich im Februar 2016 erstmals sacculäre</w:t>
      </w:r>
    </w:p>
    <w:p>
      <w:r>
        <w:t>Bronchiektasen im rechten posterobasalen Un terlappen mit Verdacht auf konsolidierende Pneumonie gefunden. Laborchemisch zeige sich zudem ein Immunglobulin-Subklasse 4-Mangel als möglicher Co-Fak tor für gehäufte Infektexazerbationen (S. 29 Mitte). Aus rein pneumologischer Sicht bestehe für körperlich schwere und mittelschwere Tätigkeiten eine volle Ar beitsunfähigkeit. In einer körperlich leichten Tätigkeit bestehe</w:t>
      </w:r>
    </w:p>
    <w:p>
      <w:r>
        <w:t>eine Arbeitsf ähig keit von 70 % (S. 31 unten)</w:t>
      </w:r>
    </w:p>
    <w:p>
      <w:r>
        <w:t>Im Rahmen der Gesamtbeurteilung wurde festgehalten, für die Diskrepanz zwi schen dem Ausmass der subjektiv geklagten Beschwerden und den objektivierba ren Befunden sei eine anhaltende somatoforme Schmerzstörung verantwortlich. Zudem könnten aktuell eine leichte Episode einer rezidivierenden depressiven Störung und eine Störung durch Alkohol, schädlicher Gebrauch, gestellt werden, welche sich jedoch nicht einschränkend auf die Arbeitsfähigkeit auswirken wür den (S. 31 f.).</w:t>
      </w:r>
    </w:p>
    <w:p>
      <w:r>
        <w:t>Dem Beschwerdeführer könne für sämtliche körperlich schweren und mittelschweren Tätigkeiten eine volle Arbeitsunf ähigkeit attestiert werden . Hingegen bestehe in einer körperlich leichten, adaptierten Tätigkeit eine Arbeits- und Leistungsfähigkeit von 70 % (S. 33 Mitte). Das Pensum könnte vollschichtig umgesetzt werden mit erhöhtem Pau senbedarf von 10-15 Minuten pro Stunde und leicht reduziertem Rendement (S. 32 oben). Schon im Jahr 2002 sei die MEDAS nach Abheilung der Epicondylitis von einer baldigen Arbeitsfähigke it von 75-100 % ausgegangen (S. 33 unten). Die aktuellen Angaben zur Arbeitsfä higkeit seien mindestens seit der Verfügung der IV-Stelle für Versicherte im Aus land vom 1 4. Februar 2014 anzunehmen (S. 32 oben).</w:t>
      </w:r>
    </w:p>
    <w:p>
      <w:r>
        <w:t>Es handle sich um e ine Besserung des Zustandes, die eigentlich schon lange zu erwarten gewesen, jedoch erst im Jahr 2013 überprüft worden sei (S. 34 oben).</w:t>
      </w:r>
    </w:p>
    <w:p>
      <w:r>
        <w:rPr>
          <w:b/>
        </w:rPr>
        <w:t>E. 5.6</w:t>
      </w:r>
    </w:p>
    <w:p>
      <w:r>
        <w:t>Im Bericht der Ärzte der E.___ , Orthopädie, vom 2 0. Januar 2017 ( Urk. 10/233/1-2) wurde erwähnt, dass der Beschwerdeführer bereits im Sit zen kurzatmig sei.</w:t>
      </w:r>
    </w:p>
    <w:p>
      <w:r>
        <w:rPr>
          <w:b/>
        </w:rPr>
        <w:t>E. 5.7</w:t>
      </w:r>
    </w:p>
    <w:p>
      <w:r>
        <w:t>Die Ärzte des D.___ , Pneumologie, führten im Bericht vom 1 5. Februar 2017 ( Urk. 10/233/6-8) aus, der Beschwerdeführer habe anlässlich der aktuellen Verlaufskontrolle zunehmende Belastungsdyspnoe beklagt, so dass er auch All tagsaktivitäten praktisch nicht mehr bewältigen könne. In einer Fahrradergometrie mit Pulsoxymetriemessung habe der Beschwerdeführer nur gerade 23 % der Soll-Leistung erreicht; ihm müsse eine sehr schwer eingeschränkte Leistungsfä higkeit attestiert werden. Die Inhalationstherapie sei weiterzuführen, vordringlich sei die Teilnahme an einer pulmonalen Rehabilitation (S. 2 f.). 5. 8</w:t>
      </w:r>
    </w:p>
    <w:p>
      <w:r>
        <w:t>Die Ärzte der E.___ , Orthopädie, nannten im Bericht vom 9. Juni 2017 ( Urk. 10/254/1-2 ) unter anderem folgende Diagnosen (S. 1 Mitte) : - AC- Gelenksarthropathie sowie subacromiales</w:t>
      </w:r>
    </w:p>
    <w:p>
      <w:r>
        <w:t>Impingement Schulter rechts - articularseitige Partialruptur der Supraspinatussehne , AC- Arthropathie , subacromiales</w:t>
      </w:r>
    </w:p>
    <w:p>
      <w:r>
        <w:t>Impingement Schulter links - Epicondylitis</w:t>
      </w:r>
    </w:p>
    <w:p>
      <w:r>
        <w:t>humeri</w:t>
      </w:r>
    </w:p>
    <w:p>
      <w:r>
        <w:t>radialis links</w:t>
      </w:r>
    </w:p>
    <w:p>
      <w:r>
        <w:t>Der Beschwerdeführer habe bezüglich der linken Schulter von den Infiltrationen soweit gut profitiert, auch wenn er nicht komplett beschwerdefrei sei. Seit Anfang Mai habe er nun aber auch Beschwerden in der rechten Schulter (S. 1 unten). 5. 9</w:t>
      </w:r>
    </w:p>
    <w:p>
      <w:r>
        <w:t>Dr. med. B.___ , Facharzt für Psychiatrie und Psychotherapie, führte im Be richt vom 2 1. Juni 2017 zuhanden des Rechtsvertreters des Beschwerdeführers ( Urk. 10/254/3-4 ) aus, dass der Beschwerdeführer seit Juli 2014 alle zwei bis drei Wochen zu ihm in die Praxis komme. Seit Beginn der Therapie habe sich sein Gesundheitszustand betreffend Depressionen und auch Lungenfunktion schritt weise und deutlich verschlechtert (S. 1). An eine Arbeitstätigkeit sei weiterhin nicht zu denken (S. 2). 6. 6.1</w:t>
      </w:r>
    </w:p>
    <w:p>
      <w:r>
        <w:t>Die ausführliche Expertise der Ärzte des Y.___ vom August 2016 erfüllt die Anfor derungen an den Beweiswert medizinischer Berichte im Sinne der Rechtsprechung (vgl. E. 1. 4 ). Sie setzt sich mit allen Aspekten der gesundheitlichen Beeinträchti gungen auseinander und berücksichtigt insbesondere auch sämtliche bis dahin angefallenen ärztlichen Untersuchungsberichte.</w:t>
      </w:r>
    </w:p>
    <w:p>
      <w:r>
        <w:t>Des Weiteren konnten im Y.___ -Gutachten die gemäss Urteil des Bundesverwal tungsgerichts noch offenen Fragen beantwortet werden. Das Y.___ -Gutachten hat nun gezeigt, dass eine Lungenerkrankung vorliegt, welche Auswirkungen auf die Arbeitsfähigkeit hat. Aus kardiologischer Sicht wurde eine koronare Herzkrank heit festgestellt, welche sich indessen in einer körperlich nicht oder leicht belas tenden Tätigkeit nicht a uf die Arbeitsfähigkeit auswirkt . In psychiatrischer Hin sicht wurden eine anhaltende somatoforme Schmerzstörung sowie eine leichte Episode einer rezidivierenden depressiven Störung ohne Einfluss auf die Arbeits fähigkeit diagnostiziert, und es wurden psychosoziale Belastungsfaktoren festge stellt . Zudem konnte n trotz regelmässigem Alkoholkonsum keine Alkoholabhän gigkeit oder dadurch bedingte Organschädigungen festgestellt werden.</w:t>
      </w:r>
    </w:p>
    <w:p>
      <w:r>
        <w:t>Insgesamt ist das Y.___ - Gutachten umfassend und vermag zu überzeugen. 6.2</w:t>
      </w:r>
    </w:p>
    <w:p>
      <w:r>
        <w:t>Soweit in den Berichten der Ärzte der C.___ eine gegenwärtig schwere depressive Episode genannt wurde, wurde im Y.___ -Gutachten festgehal ten, dies könne</w:t>
      </w:r>
    </w:p>
    <w:p>
      <w:r>
        <w:t>während der Zeit der Klinikbehandlung nachvollzogen werden (nicht aber im ambulanten Rahmen; Urk. 10/215 S. 20 Mitte/unten). Der Bericht des behandelnden Psychiaters Dr. B.___ vom Juni 2017 vermag das Y.___ -Gutachten ebenf alls nicht in Zweifel zu ziehen.</w:t>
      </w:r>
    </w:p>
    <w:p>
      <w:r>
        <w:t>So nannte Dr. B.___ keine psychischen Be funde, stützte seine Einschätzung sowohl auf somatische als auch auf psychiat rische Diagnosen und begründete die volle Arbeitsunfähigkeit nicht näher. 6.3</w:t>
      </w:r>
    </w:p>
    <w:p>
      <w:r>
        <w:t>Nach dem Gesagten kann auf das Gutachten der Ärzte des Y.___ vom 2 4. August 2016 abgestellt werden, wonach beim Beschwerdeführer in einer körperlich leich ten, angepassten Tätigkeit seit Februar 2014 eine 7 0%ige Arbeitsfähigkeit besteht.</w:t>
      </w:r>
    </w:p>
    <w:p>
      <w:r>
        <w:t>7.</w:t>
      </w:r>
    </w:p>
    <w:p>
      <w:r>
        <w:rPr>
          <w:b/>
        </w:rPr>
        <w:t>E. 7</w:t>
      </w:r>
    </w:p>
    <w:p>
      <w:r>
        <w:t>.00 714 ).</w:t>
      </w:r>
    </w:p>
    <w:p>
      <w:r>
        <w:t>Nach durchgeführtem Vorbescheidverfahren</w:t>
      </w:r>
    </w:p>
    <w:p>
      <w:r>
        <w:t>( Urk. 10/248 ; Urk. 10/249 )</w:t>
      </w:r>
    </w:p>
    <w:p>
      <w:r>
        <w:t>hob die IV-Stelle mit Verfügung vom 2 4. Januar 2018 die bisher ausgerichtete Rente per Ende Mai 2014 auf (Urk. 10/ 266 = Urk. 2). 2.</w:t>
      </w:r>
    </w:p>
    <w:p>
      <w:r>
        <w:t>Der Versicherte erhob am 1 6. Februar 2018 Beschwerde gegen die Verfügung vom 2 4. Januar 2018 ( Urk. 2) und beantragte, diese sei aufzuheben und die Sache sei</w:t>
      </w:r>
    </w:p>
    <w:p>
      <w:r>
        <w:t>zur weiteren Abklärung des Gesundheitszustandes und Prüfung einer Rentener höhung an die IV-Stelle zurückzuweisen ( Urk. 1 S. 2 oben ).</w:t>
      </w:r>
    </w:p>
    <w:p>
      <w:r>
        <w:t>Die IV-Stelle beantragte mit Beschwerdeantwort vom 9. April 2018 ( Urk.</w:t>
      </w:r>
    </w:p>
    <w:p>
      <w:r>
        <w:rPr>
          <w:b/>
        </w:rPr>
        <w:t>E. 7.1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t>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 klärungen enden laut Bundesgericht stets mit der Rechtsfrage, ob und in welchem Umfang die ärztlichen Feststellungen anhand der nach BGE 141 V 281 rechtser heblichen Indikatoren auf Arbeitsunfähigkeit schliessen lassen (E. 7).</w:t>
      </w:r>
    </w:p>
    <w:p>
      <w:r>
        <w:rPr>
          <w:b/>
        </w:rPr>
        <w:t>E. 7.2</w:t>
      </w:r>
    </w:p>
    <w:p>
      <w:r>
        <w:t>Für die Beurteilung der Arbeitsfähigkeit bei Vorliegen einer anhaltenden soma toformen Schmerzstörung oder eines damit vergleichbaren psychosomatischen Leidens (BGE 141 V 281 E. 4.2) sind Indikatoren beachtlich, die das Bundesgericht wie folgt systematisiert hat (BGE 141 V 281 E. 4.3.1): - Kategorie « funktioneller Schweregrad »</w:t>
      </w:r>
    </w:p>
    <w:p>
      <w:r>
        <w:t>- Komplex „Gesundheitsschädigung" - Ausprägung der diagnoserelevanten Befunde - Behandlungs- und Eingliederungserfolg oder – resistenz</w:t>
      </w:r>
    </w:p>
    <w:p>
      <w:r>
        <w:t>- Komorbiditäten - Komplex « Persönlichkeit » (Persönlichkeitsdiagnostik, persönliche Res sourcen) - Komplex « Sozialer Kontext »</w:t>
      </w:r>
    </w:p>
    <w:p>
      <w:r>
        <w:t>- Kategorie « Konsistenz » (Gesichtspunkte des Verhaltens) - gleichmässige Einschränkung des Aktivitätenniveaus in allen ver gleich baren Lebensbereichen - behandlungs- und eingliederungsanamnestisch</w:t>
      </w:r>
    </w:p>
    <w:p>
      <w:r>
        <w:t>ausgewiesener Lei 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Urteil des Bundesgerichts 9C_534/2015 vom 1. März 2016 E. 2.2.1).</w:t>
      </w:r>
    </w:p>
    <w:p>
      <w:r>
        <w:t>Beweisrechtlich entscheidend ist der Aspekt der Kon sistenz (BGE 141 V 281 E. 4.4): Der Indikator einer gleichmässigen Einschränkung des Aktivitätsniveaus in allen vergleichbaren Lebensbereichen zielt auf die Frage ab, ob die diskutierte Einschränkung in Beruf und Erwerb (bzw. bei Nichterwerbstätigen im Aufgaben 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 empfiehlt sich auch ein Vergleich mit dem Niveau sozialer Aktivität vor Eintritt der Ge sundheitsschädigung. Das Aktivitätsniveau der versicherten Person ist stets im Verhältnis zur geltend gemachten Arbeitsunfähigkeit zu sehen (BGE 141 V 281 E. 4.4.1; vgl. Urteil des Bundesgerichts 9C_296/2016 vom 29. Juni 2016 E. 4.1.1). 7. 3</w:t>
      </w:r>
    </w:p>
    <w:p>
      <w:r>
        <w:t>Nach dem Gesagten ist zu prüfen, ob und in welchem Umfang die ärztlichen Feststellungen anhand der nach BGE 141 V 281 rechtserheblichen Indikatoren auf Arbeitsunfähigkeit schliessen lassen.</w:t>
      </w:r>
    </w:p>
    <w:p>
      <w:r>
        <w:t>Die Y.___ -Gutachter diagnostizierten eine anhaltende somatoforme Schmerzstö rung sowie eine rezidivierende depressive Störung, gegenwärtig leichte Episode, wobei diesen Diagnosen ausdrücklich keine die Arbeitsfähigkeit einschränkende Wirkung beigemessen wurde ( Urk. 10/215 S. 31 f.).</w:t>
      </w:r>
    </w:p>
    <w:p>
      <w:r>
        <w:t>Eine schlüssige Prüfung der massgebenden Standardindikatoren ist gestützt auf das Gutachten der Ärzte des Y.___ sowie die übrigen medizinischen Akten möglich. Weitere medizinische Abklärungen sind dementsprechend nicht angezeigt. 7. 4</w:t>
      </w:r>
    </w:p>
    <w:p>
      <w:r>
        <w:t>Hinsichtlich der Ausprägung der diagnoserelevanten Befunde wurde im Y.___ -Gutachten festgehalten, dass der Beschwerdeführer unter konstanten Rücken s chmerzen leide, deren Intensität auf einer zehnstufigen visuellen Analogskala (VAS) im Untersuchungszeitpunkt 5 betrage n habe ( Urk. 10/215 S. 10 f.) .</w:t>
      </w:r>
    </w:p>
    <w:p>
      <w:r>
        <w:t>Des Weiteren bestünden eine verminderte Freudeempfindungsfähigkeit und negative Zukunftsperspektiven bezüglich der gesund heitlichen und beruflichen Situation .</w:t>
      </w:r>
    </w:p>
    <w:p>
      <w:r>
        <w:t>Auch beklage der Beschwerdeführer eine erhöhte Ermüdbarkeit, Schlafstörungen, anfallsartige Ängste und einen verminderten Appetit (S. 17 oben). Zum Tagesab lauf gab der Beschwerdeführer an, er stehe zwischen 10 Uhr und 14 Uhr auf und mache sich Kaffee. Meistens bleibe er zuhause und liege auf dem Sofa, sehe manchmal fern, höre Musik und unternehme zwischendurch kurze Spaziergänge. Die Haushaltsarbeiten erledige er selber, Einkaufen gehe er auch selber. Er koche nur wenig. Er habe fast keine Kollegen mehr. Ab und zu erhalte er Besuch von seinem Sohn, der in Chur wohne. Seine Mutter in der Türkei habe er letztmals vor vier Jahren besucht. Im Januar 2016 habe er seine Kinder in der Südtürkei besucht ( Urk. 10/215 S. 11 unten und S. 16 oben).</w:t>
      </w:r>
    </w:p>
    <w:p>
      <w:r>
        <w:t>Daraus kann indessen nicht ohne weiteres auf eine rechtserhebliche Gesundheits schädigung beziehungsweise auf einen (bestimmten) funktionellen Schweregrad der Störung geschlossen werden. Vielmehr sind das Beschwerdebild ebenfalls mitprägende psychosoziale und soziokulturelle Belastungsfaktoren, soweit sie unmittelbar (direkt) die Symptomatik beeinflussen, als nicht invalidisierende und damit nicht versicherte Umstände auszuscheiden (Urteil des Bundesgerichts 9C_549/2015 E. 4.3 mit Verweis auf BGE 141 V 281 E. 4.3.1.1 S. 298). Diesbe züglich wurde im Y.___ -Gutachten festge halten, es bestünden deutliche psychoso ziale und emotionale Belastungsfaktoren, auch mit lebensgeschichtlichen Belas tungen (zwei gescheiterte Ehen, Scheitern in der selbständigen Tätigkeit, Abhän gigkeit vom Sozialamt). Auch die Ärzte der C.___ nannten im Sep tember 2015 verschiedene Belastungsfaktoren. So die damals in Auflösung be griffene Wohnsituation, die anstehende Scheidung, die abgelehnte Invalidenrente und die fehlenden Sozialkontakte ( Urk. 10/254/5-8 S. 3 Mitte).</w:t>
      </w:r>
    </w:p>
    <w:p>
      <w:r>
        <w:t>Die vorliegenden psychosozialen Belastungsfaktoren sprechen gegen das Vorliegen eines Krank heitsgeschehens, das im invalidenversicherungsrechtlichen Sinne als schwer zu bezeichnen ist.</w:t>
      </w:r>
    </w:p>
    <w:p>
      <w:r>
        <w:t>Zum zweiten Indikator („Behandlungserfolg oder -resistenz") wurde im Y.___ - Gutachten ausgeführt, dass sich der Beschwerdeführer in einer ambulanten psy chiatrisch-therapeutischen Behandlung befinde, die fortgesetzt werden sollte ( Urk. 10/2</w:t>
      </w:r>
    </w:p>
    <w:p>
      <w:r>
        <w:rPr>
          <w:b/>
        </w:rPr>
        <w:t>E. 7.5</w:t>
      </w:r>
    </w:p>
    <w:p>
      <w:r>
        <w:t>Zu prüfen bleibt der Aspekt der Konsistenz.</w:t>
      </w:r>
    </w:p>
    <w:p>
      <w:r>
        <w:t>Zu den Einschränkungen des Aktivi tätsniveaus ist festzuhalten , dass der Beschwerdeführer keiner Erwerbstätigkeit mehr nachgeht und gemäss seinen Angaben kaum mehr Kollegen habe . Aus der Schilderung der Tages- und Freizeitgestaltung geht hervor, dass sich der Be schwerdeführer selbst um den Haushalt kümmert, die Einkäufe tätigt und gele gentlich kocht. Zudem ist es ihm möglich, trotz subjektiv starker Beschwerden mit dem Flugzeug in die Türkei zu reisen.</w:t>
      </w:r>
    </w:p>
    <w:p>
      <w:r>
        <w:t>Im Gutachten wurde eine deutlich aus geprägte Krankheits - und Behinderungsüberzeugung erwähnt ( Urk. 10/215 S. 18 unten). Die Gutachter hielten fest, die Selbsteinschätzung des Beschwerdeführers, nicht mehr arbeiten zu können, könne mit objektiv erhebbaren psychiatrischen Befunden nicht begründet werden ( Urk. 10/215 S. 20 Mitte). Medizinisch nicht begründbare Selbsteinschätzungen und – limitierungen können indessen nicht als invalidisierende Gesundheitsbeeinträchtigung anerkannt werden (BGE 141 V 281 E. 3.7.1).</w:t>
      </w:r>
    </w:p>
    <w:p>
      <w:r>
        <w:t>7. 6</w:t>
      </w:r>
    </w:p>
    <w:p>
      <w:r>
        <w:t>Vor diesem Hintergrund ist eine aus der anhaltenden somatoformen Schmerzstö rung sowie der rezidivierenden depressiven Störung resultierende invalidenversi cherungsrechtlich massgebende Einschränkung der Arbeitsfähigkeit nicht über wiegend wahrscheinlich. Damit bleibt es bei der 30%igen Einschränkung der Ar beits fähigkeit aus pneumologischer Sicht. Gestützt auf das Y.___ -Gutachten ist von einer 70%igen Arbeitsfähigkeit in einer adaptierten, körperlich leichten Tätigkeit auszugehen. Insgesamt ist im Vergleich zur Rentenzusprache per Februar 2001 eine Verbesserung des Gesundheitszustandes ausgewiesen. Somit liegt ein Revi sionsgrund vor. Zu prüfen bleiben die erwerblichen Auswirkungen. 8. 8.1</w:t>
      </w:r>
    </w:p>
    <w:p>
      <w:r>
        <w:t>Vorliegend ist unbestritten, dass dem Beschwerdeführer - sowohl aus kardiologi scher Sicht als auch aus pneumologischer Sicht - nur noch körperlich leichte Tätigkeiten zumutbar sind. Die Beschwerdegegnerin ging davon aus, dass die bis herige Tätigkeit als Kebab-Stand-Betreiber als körperlich leichte Tätigkeit quali fiziert werden kann. Dies vermag jedoch nicht zu überzeugen , zumal für den Be trieb eines Kebab-Standes unter anderem Getränke,</w:t>
      </w:r>
    </w:p>
    <w:p>
      <w:r>
        <w:t>schwere Fleisch-Spiesse und</w:t>
      </w:r>
    </w:p>
    <w:p>
      <w:r>
        <w:t>weitere Zutaten herbeigeschafft und Putzarbeiten ausgeführt</w:t>
      </w:r>
    </w:p>
    <w:p>
      <w:r>
        <w:t>werden müssen. So mit rechtfertigt es sich vorliegend nicht, den Invaliditätsgrad mittels Prozentver gleich zu ermitteln und es ist ein Einkommensvergleich vorzunehmen .</w:t>
      </w:r>
    </w:p>
    <w:p>
      <w:r>
        <w:t>Für die Vornahme des Einkommensvergleiches ist grundsätzlich auf die Gege benheiten im Zeitpunkt des (hypothetischen) Rentenbeginns abzustellen (BGE 128 V 174, BGE 129 V 222). Vorliegend ist der Rentenanspruch ab Juni 2014 zu prü fen ( rentenaufhebende Verfügung vom 1 4. April 2014, vgl. Art. 88 bis</w:t>
      </w:r>
    </w:p>
    <w:p>
      <w:r>
        <w:t>Abs. 2 lit . a IVV). 8.2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BGE 128 V 29 E. 4e; Urteil des Bundesgerichts 9C_887/2015 vom 12. April 2016 E. 4.2). 8.3</w:t>
      </w:r>
    </w:p>
    <w:p>
      <w:r>
        <w:t>Der Beschwerdeführer betrieb von 1992 bis 1995 einen Kebab-Stand in Uster, war im Jahr 1996 in einer Verpackungsfirma tätig und eröffnete anschliessend einen Kebab-Stand in Chur (vg l. Urk. 10/13 S. 5 oben/Mitte), welchen er im Jahr 2002 aufgeben m usste (vgl. Urk. 10/ 99 S. 4 oben ) . Schliesslich war er ab Dezember 2002</w:t>
      </w:r>
    </w:p>
    <w:p>
      <w:r>
        <w:t>als Pizzakurier tätig (vgl. Urk. 10/5).</w:t>
      </w:r>
    </w:p>
    <w:p>
      <w:r>
        <w:t>Vor diesem Hintergrund erscheint es gerechtfertigt , das</w:t>
      </w:r>
    </w:p>
    <w:p>
      <w:r>
        <w:t>V alideneinkommen ge stützt auf die Lohnstrukturerhebung 2014 zu berechnen . Demnach betrug der im Durchschnitt aller Wirtschaftszweige von Männern im Kompetenzniveau 1 er zielte Lohn im Jahr 2014 Fr. 5’312.-- pro Monat (LSE 2014, Tabelle TA1, Total Männer, Kompetenzniveau 1), was bei einer durchschnittlichen Wochenarbeits zeit von 41.7 Stunden (betriebsübliche Arbeitszeit nach Wirtschaftsabteilungen in Stunden pro Woche, Total; vgl. www.bfs.admin.ch, Statistiken, Arbeit und Er werb, Gesundheits- und Sozialwesen) ein Einkommen von</w:t>
      </w:r>
    </w:p>
    <w:p>
      <w:r>
        <w:t>Fr. 66'453.12 im Jahr ergibt ( Fr. 5'312.-- : 40 x 41.7 x 12). 8.4</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Beizug der Lohnstatistik erfolgt nur, wenn eine Ermittlung des Invalideneinkommens aufgrund und nach Massgabe der konkre ten Gegebenheiten des Einzelfalles nicht möglich ist (vgl. BGE 142 V 178 E. 2.5.7, 139 V 592 E. 2.3, 135 V 297 E. 5.2; vgl. auch Meyer/ Reichmuth , IVG , 3. Aufl. 2014 , N</w:t>
      </w:r>
    </w:p>
    <w:p>
      <w:r>
        <w:t>55 und 89 zu Art. 28a, mit weiteren Hinweisen auf die Rechtsprechung). 8.5</w:t>
      </w:r>
    </w:p>
    <w:p>
      <w:r>
        <w:t>Vorliegend ist z ur Berechnung des Invalideneinkommens ebenfalls auf die Lohn strukturerhebung 2014 abzustellen . Ausgehend von einem Einkommen von Fr. 66'453.12 (vgl. vorstehende E. 8.3) und</w:t>
      </w:r>
    </w:p>
    <w:p>
      <w:r>
        <w:t>a ngepasst an das zumutbare Pensum von 7 0 % resultiert somit ein Einkommen von Fr. 46 ’ 517 .</w:t>
      </w:r>
    </w:p>
    <w:p>
      <w:r>
        <w:rPr>
          <w:b/>
        </w:rPr>
        <w:t>E. 9</w:t>
      </w:r>
    </w:p>
    <w:p>
      <w:r>
        <w:t>) die Abweisung der Beschwerde. Di es wurde dem Beschwerdeführer am 1 6. April 2018 zur Kenntnis gebracht ( Urk.</w:t>
      </w:r>
    </w:p>
    <w:p>
      <w:r>
        <w:rPr>
          <w:b/>
        </w:rPr>
        <w:t>E. 9.1</w:t>
      </w:r>
    </w:p>
    <w:p>
      <w:r>
        <w:t>Die Kosten gemäss Art. 69 Abs. 1 bis IVG sind ermessensweise auf Fr. 9 00.-- fest zusetzen und der unterliegenden Beschwerdegegnerin aufzuerlegen.</w:t>
      </w:r>
    </w:p>
    <w:p>
      <w:r>
        <w:rPr>
          <w:b/>
        </w:rPr>
        <w:t>E. 9.2</w:t>
      </w:r>
    </w:p>
    <w:p>
      <w:r>
        <w:t>Bei diesem Ausgang des Verfahrens ist die Beschwerdegegnerin zu verpflichten, dem Beschwerdeführer eine angemessene Proze ssentschädigung auszurichten (§ 34 des Gesetzes über das Sozialversicherungsgericht). Unter Berücksichtigung der Bedeutung der Streitsache und der Schwierigkeit des Prozesses wird diese beim praxisgemässen Stundenansatz von Fr. 220.-- (zuzüglich Mehrwertsteuer) auf Fr. 2‘200 .-- (inkl. Barauslagen und Mehrwertsteuer) festgelegt. Das Gericht erkennt: 1.</w:t>
      </w:r>
    </w:p>
    <w:p>
      <w:r>
        <w:t>In teilweiser Gutheissung der Beschwerde wird die Verfügung der Sozialversicherungs anstalt des Kantons Zürich, IV-Stelle, vom 2 4. Januar 2018 aufgehoben, und es wird festgestellt, dass d er Beschwerdeführer ab dem 1. Juni 2014 Anspruch auf eine Vier tels rente hat. 2.</w:t>
      </w:r>
    </w:p>
    <w:p>
      <w:r>
        <w:t>Die Gerichtskosten von Fr. 9 00 .-- werden der Beschwerdegegnerin auferlegt.</w:t>
      </w:r>
    </w:p>
    <w:p>
      <w:r>
        <w:t>Rechnung und Einzahlungsschein werden der Kostenpflichtigen nach Eintritt der Rechtskraft zu gestellt. 3.</w:t>
      </w:r>
    </w:p>
    <w:p>
      <w:r>
        <w:t>Die Beschwerdegegnerin wird verpflichtet, dem Beschwerdeführer eine Prozessentschä digung von Fr. 2’200 .--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 Neuenschwander-Erni</w:t>
      </w:r>
    </w:p>
    <w:p>
      <w:r>
        <w:rPr>
          <w:b/>
        </w:rPr>
        <w:t>E. 11</w:t>
      </w:r>
    </w:p>
    <w:p>
      <w:r>
        <w:t>).</w:t>
      </w:r>
    </w:p>
    <w:p>
      <w:r>
        <w:t>Mit Gerichtsverfügung vom 6. August 2018 wurde n antragsgemäss (vgl. Urk. 1 S. 2 oben ) die unentgeltliche Prozessführung und Rechtsvertretung bewilligt (Urk. 13 ). Das Gericht zieht in Erwägung: 1.</w:t>
      </w:r>
    </w:p>
    <w:p>
      <w:r>
        <w:rPr>
          <w:b/>
        </w:rPr>
        <w:t>E. 11.3</w:t>
      </w:r>
    </w:p>
    <w:p>
      <w:r>
        <w:t>). Ferner lasse sich auch der psychische Gesund heitszustand nicht schlüssig beurteilen . So könne nicht beurteilt werden, ob es sich bei den Be schwerden um blosse Reaktionen auf schwierige Lebensverhältnisse handle, wel che für sich allein keine invalidisierenden Gesundheitsbeeinträchtigungen bilde ten, oder ob eine eigenständige psychiatrische Erkrankung vorliege. Das Gutach ten von Dr. B.___ erfülle nicht die Anforderungen an eine beweiskräftige medizini sche Grundlage. Auch der Beweiswert des Gutachtens von Dr. A.___ erscheine fraglich ( Urk. 10 /176 S. 26</w:t>
      </w:r>
    </w:p>
    <w:p>
      <w:r>
        <w:t>Ziff. 11.4).</w:t>
      </w:r>
    </w:p>
    <w:p>
      <w:r>
        <w:t>Das Bundesverwaltungs gericht kam zum Schluss, dass es i m Ergebnis unklar sei , welche psychischen, pulmonalen und kardiologischen Beeinträchtigungen vorlä gen und wie sich diese in Wechselwirkung mit der somatoformen Schmerzstörung auf die Leistungsfähigkeit auswirken würden. Da es sich vorliegend um einen komplexen Fall mit multiplen psychischen und physischen Beeinträchtigungen handle, sei gemäss bundesgerichtlicher Rechtsprechung eine interdisziplinäre Ab klärung und Beurteilung durch entsprechende Fachärzte unabdingbar. Eine iso lierte Betrachtung von somatischen und psychischen Befunden und deren Aus wirkung auf die Arbeitsfähigkeit sei aus beweisrecht licher Sicht ungenügend ( Urk. 8/176 S. 27 Ziff.</w:t>
      </w:r>
    </w:p>
    <w:p>
      <w:r>
        <w:rPr>
          <w:b/>
        </w:rPr>
        <w:t>E. 11.5</w:t>
      </w:r>
    </w:p>
    <w:p>
      <w:r>
        <w:t>).</w:t>
      </w:r>
    </w:p>
    <w:p>
      <w:r>
        <w:t>D ie Vorinstanz habe unt er Berücksichtigung der vom Bundesgericht einge leiteten Praxisänderung zur Beurteilung de r Leistungsfähig keit bei somato formen Schmerzstörungen ein polydisz iplinäres Gutachten in den Fach disziplinen Pneumologie, Kardiologie sowie Psychi atrie und Psychotherapie einzu holen und hernach über den Rentenanspruch neu zu verfüge n ( Urk. 10 /176 S. 27 f . Ziff. 11.5 und</w:t>
      </w:r>
    </w:p>
    <w:p>
      <w:r>
        <w:t>Ziff. 13). 5.</w:t>
      </w:r>
    </w:p>
    <w:p>
      <w:r>
        <w:rPr>
          <w:b/>
        </w:rPr>
        <w:t>E. 15</w:t>
      </w:r>
    </w:p>
    <w:p>
      <w:r>
        <w:t>S. 18 und S. 33). Der Alkoholkonsum sollte kontrolliert und eine Abstinenz von abhängigkeitserzeugenden Substan z en erreicht werden ( Urk. 10/215 S. 18 unten).</w:t>
      </w:r>
    </w:p>
    <w:p>
      <w:r>
        <w:t>Das chronische panvertebrale Schmerzsyndrom, die Schulterbeschwerden und die koronare Herzkrankheit können wohl nicht als massgebliche somatische Komor biditäten gelten, zumal sich diese nur insofern auf die Arbeitsfähigkeit des Be schwerdeführers auswirken, als sie der Ausübung körperlich schwerer und teil weise mittelschwerer Tätigkeiten entgegenstehen. Gemäss bundesgerichtlicher Rechtsprechung können nur Beschwerden als Begleiterkrankungen rechtlich re levant sein, wenn ihnen eine eigenständige, invalidisierende Bedeutung zu kommt. Ist dies nicht der Fall, werden sie allenfalls im Rahmen der Persönlich keitsdiagnostik berücksichtigt (BGE 141 V 281 E. 4.3.1.3). Als massgebliche Komorbidität wirken sich indessen die pneumologischen Diagnosen (Asthma bronchiale, sacculäre</w:t>
      </w:r>
    </w:p>
    <w:p>
      <w:r>
        <w:t>Bronchiektasen und Verdichtung im rechten p osterobasalen Lungenunterlappen, I mmunglobulin-Subklasse 4-Mangel) aus.</w:t>
      </w:r>
    </w:p>
    <w:p>
      <w:r>
        <w:t>Betreffend die Kategorien Persönlichkeit und sozialer Kontext ergibt sich aus dem Gutachten , dass keine deutlich auffälligen Persönlichkeitszüge bestünden (Urk.</w:t>
      </w:r>
    </w:p>
    <w:p>
      <w:r>
        <w:t>10/215 S. 14 unten).</w:t>
      </w:r>
    </w:p>
    <w:p>
      <w:r>
        <w:t>Der Beschwerdeführer habe wenige Kontakte und lebe nicht völlig sozial isoliert. Er besuche seine Kinder in der Türkei und habe Kon takte zu seinem in Chur wohnenden erwachsenen Sohn. Auch nehme er eine psychiatrisch-psychotherapeutische Behandlung wahr ( Urk. 10/215 S. 18 Mitte).</w:t>
      </w:r>
    </w:p>
    <w:p>
      <w:r>
        <w:rPr>
          <w:b/>
        </w:rPr>
        <w:t>E. 18</w:t>
      </w:r>
    </w:p>
    <w:p>
      <w:r>
        <w:t>x 0.85). 8.6</w:t>
      </w:r>
    </w:p>
    <w:p>
      <w:r>
        <w:t>Bei einem Valideneinkommen von Fr. 66'453.12 und einem Invalideneinkommen von Fr. 39'539.60 beträgt die Einkommenseinbusse Fr. 26'913.52 , was einem In validitätsgrad von 40.50 % entspricht. Entsprechend hat der Beschwerdeführer ab dem 1. Juni 2014 Anspruch auf eine Viertelsrente . Dies führt zur teilweisen Gut heissung der Beschwerde.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