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IV.2018.00053 vom 4. November 2019</w:t>
      </w:r>
    </w:p>
    <w:p>
      <w:r>
        <w:t>ZH Sozialversicherungsgericht, 2019-11-04, DE</w:t>
      </w:r>
    </w:p>
    <w:p>
      <w:r>
        <w:rPr>
          <w:b/>
        </w:rPr>
        <w:t xml:space="preserve">Quelle: </w:t>
      </w:r>
      <w:r>
        <w:t>https://mcp.opencaselaw.ch/entscheid/zh_sozialversicherungsgericht_IV.2018.00053</w:t>
      </w:r>
    </w:p>
    <w:p>
      <w:r>
        <w:t>FR: ZH_SOZIALVERSICHERUNGSGERICHT IV.2018.00053 du 4 novembre 2019</w:t>
      </w:r>
    </w:p>
    <w:p>
      <w:r>
        <w:t>IT: ZH_SOZIALVERSICHERUNGSGERICHT IV.2018.00053 del 4 novembre 2019</w:t>
      </w:r>
    </w:p>
    <w:p>
      <w:pPr>
        <w:pStyle w:val="Heading2"/>
      </w:pPr>
      <w:r>
        <w:t>Erwägungen</w:t>
      </w:r>
    </w:p>
    <w:p>
      <w:r>
        <w:rPr>
          <w:b/>
        </w:rPr>
        <w:t>E. 1</w:t>
      </w:r>
    </w:p>
    <w:p>
      <w:r>
        <w:t>X.___ , geboren 1976, ist verheiratet und Mutter von zwei Kindern (geboren 1999 und 2001; Urk. 8/2). Nach ihrer Schulausbildung hat sie in ver schi edenen Branchen gearbeitet (unter anderem im Gastgewerbe und in der Reinigung). Zuletzt war sie von April bis November 2013 in einem 60%-Pensum als Sachbearbeiterin für den Physiotherapeuten Y.___</w:t>
      </w:r>
    </w:p>
    <w:p>
      <w:r>
        <w:t>sowie ab August 2011 stundenweise für die Z.___ als Reinigungsmitarbeiterin tätig (Urk. 8/4/5, 8/7/2 f., 8/8 /2 , 8/19/1, 8/21/1 ). Am 18. Juni 2014 meldete sie sich wegen M orbus Osler-Weber- Rendu sowie ischämischem Insult bei der Sozialver sicherungsanstalt des Kantons Zürich, IV-Stelle, zum Leistungsbezug an (Urk. 8/4). Zur Klärung der aktuellen Situation führte die IV-Stelle am 15. Juli 2014 zunäc hst ein Standortgespräch mit der Versicherten durch (Urk. 8/7). Mit Schreiben vom 18. Juli 2014 teilte sie der Versicherten mit, dass aufgrund ihres Gesundheitszustandes keine beruflichen Eingliederungsmassnahmen möglich seien und der Rentenanspruch geprüft werde (Urk. 8/11). Im Folgenden zog die IV-Stelle die Akten der Suva , die wegen eines Sturzes vom 7. März 2014 angelegt worden waren (Urk. 8/16 ), Berichte der Hausärztin Dr. med. A.___ , Fachärztin FMH für Allgemeine Innere Medizin , und Berichte anderer Ärzte (Urk. 8/17, 8/18, 8/28, 8/31) , Bericht e der Arbeitgeberinnen (Urk. 8/19, 8/21) und Auszüge aus dem individuellen Konto (IK-Auszug; Urk. 8/1, 8/8) bei . Die Allianz Suisse Lebensver sicherungs -Gesellschaft AG , bei der X.___ eine Einzel-Lebensver sicherung abgeschlossen hatte ( Urk. 8/37/1), gab – nachdem die IV-Stelle</w:t>
      </w:r>
    </w:p>
    <w:p>
      <w:r>
        <w:t>hatte Zusatzfragen stellen können (Urk. 8/ 34- 35) - ein psychiatrisches, neurologisches und neuropsychologisches Gutachten bei der B.___</w:t>
      </w:r>
    </w:p>
    <w:p>
      <w:r>
        <w:t>in Auftrag, welches am 29. Juni 2015 erstattet wurde (Urk. 8/37 /3-25 ). Nachdem der RAD-Arzt med. pract . C.___ , Facharzt FMH für Neurologie, am 11. August 2015 dazu Stellung genommen (Urk. 8/38/6) und die IV-Stelle eine Ressourcenprüfung durchgeführt hatte (Urk. 8/38/6 f.) , stellte diese der Versicherten mit Vorbescheid vom 13. August 2015 die Verneinung des Anspruchs auf eine Invalidenrente in Aussicht (Urk. 8/39). Die Versicherte erhob dagegen am 28. August 2015 sowie ergänzend am 14. Oktober 2015 Einwand (Urk. 8/41, 8/47 ) .</w:t>
      </w:r>
    </w:p>
    <w:p>
      <w:r>
        <w:t>Am 26. Oktober 2015 informierte d ie Rechtsvertreterin der Versicherten die IV-Stelle darüber, dass ihre Mandantin einen schweren Herzinfarkt erlitten habe (Urk. 8/49), woraufhin die IV-Stelle am 17. März 2016 das Verfahren sistierte (Urk. 8/59). Die Rechtsvertreterin der Versicherten reicht e mit Schreiben vom 14. April 2016 e rgänzende Unterla gen ein ( Urk. 8/64). Zu weitere n Abklärungen (vgl. Urk. 8/67)</w:t>
      </w:r>
    </w:p>
    <w:p>
      <w:r>
        <w:t>nahm diese</w:t>
      </w:r>
    </w:p>
    <w:p>
      <w:r>
        <w:t>am 31. Mai 2016 Stellung (Urk. 8/69). In der Folge erliess die IV-Stelle am 19. September 2016 einen neuen Vorbescheid, worin sie der Versicherten ab Oktober 2016 die Zusprechung eine r ganze n Rente der Inva lidenve rsicherung in Aussicht stellte (Urk. 8/77 ). Gegen diesen Vorbescheid liess die Versicherte am 20. Oktober 2016 erneut Einwand erheben (Urk. 8/83). In diesem Zusammenhang ersuchte die IV-Stelle nach einer Stellungnahme des RAD vo m 9. November 2016 (Urk . 8/101/2 ) um die Beantwortung von Zusatzfragen durch die B.___ -Gutachter (Urk. 8/85), was am 16. Mai 2017 erfolgte (Urk. 8/92). Am 9. Juni 2017 teilte die IV-Stelle der Versicherten mit, sie beabsichtige , eine erneute polydisziplinäre Untersuchung durchzuführen (Urk. 8/94); die Versicherte liess dazu mit Schreiben vom 23. Juni 2017 eine Ergänzungsfrage stellen (Urk. 8/95). Mit Schreiben vom 15. August 2017 teilte die IV-Stelle – nachdem die RAD -Ärztin Dr. med. D.___ am 8. August 2017 zur Sache Stellung genommen hatte (Urk. 8/101/3 f. ) - mit, auf weitere Abklärung en</w:t>
      </w:r>
    </w:p>
    <w:p>
      <w:r>
        <w:t>werde verzichtet (Urk. 8/97) . In der Folge nahm die Versicherte am 4. September 2017 erneut zur Sache Stellung (Urk. 8/100). Mit Verfügung vom 22. November 2017 sprach die IV-Stelle der Versicherten mit Wirkung ab dem 1. Oktober 2016 eine ganze Rente zu ( Urk. 2 = Urk. 8/120 ).</w:t>
      </w:r>
    </w:p>
    <w:p>
      <w:r>
        <w:rPr>
          <w:b/>
        </w:rPr>
        <w:t>E. 1.1</w:t>
      </w:r>
    </w:p>
    <w:p>
      <w:r>
        <w:t>Invalidität ist die voraussichtlich bleibende oder längere Zeit dauernde ganze oder teilweise Erwerbsunfähigkeit (Art. 8 Abs. 1 des Bundesgesetzes über den Allge meinen Teil des Sozialversicherungsrecht s ; ATSG). Sie kann Folge von Geburts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rPr>
          <w:b/>
        </w:rPr>
        <w:t>E. 2</w:t>
      </w:r>
    </w:p>
    <w:p>
      <w:r>
        <w:t>Dagegen liess die Versicherte am 15. Januar 2018 B eschwerde erheben und beantragen , die Verfügung vom 22. November 2017 sei dahingehend abzuän dern, dass sie ab dem 1. Dezember 2014 Anspruch auf eine ganze Invalidenrente habe. Eventualiter sei die Sache zu weiteren Abklärungen an die Beschwerdegeg nerin zurückzuweisen und diese sei zu verpflichten, über das Ausmass der Erwerbsunfähigkeit seit September 2013 bis September 2015 zu befinden (Urk. 1 S. 2). Mit Beschwerdeantwort vom 2 8. Februar 2018 schloss die Beschwerdegeg nerin auf Abweisung der Beschwerde (Urk. 6 und 7), was der Beschwerdeführerin mit Verfügung vom 1. März 2018 zur Kenntnis gebracht wurde (Urk. 9 ). Das Gericht zieht in Erwägung: 1.</w:t>
      </w:r>
    </w:p>
    <w:p>
      <w:r>
        <w:rPr>
          <w:b/>
        </w:rPr>
        <w:t>E. 2.1</w:t>
      </w:r>
    </w:p>
    <w:p>
      <w:r>
        <w:t>Die Beschwerdegegnerin hielt in der angefochtenen Verfügung fest, nachdem die Beschwerdeführerin am 2 3. Oktober 2015 einen schweren Herzinfarkt erlitten habe, stehe aus medizinischer Sicht fest, dass keine Erwerbstätigkeit mehr zumut bar sei. Unter Berücksichtigung des Wartejahres habe die Beschwerdeführerin somit ab Oktober 2016 Anspruch auf eine ganze Rente. Für die Zeit davor bestehe kein Anspruch auf eine Rente. Es habe noch eine verwertbare Restarbeitsfähigkeit bestanden. Diese lasse sich anhand des B.___ -Gutachtens vom 2 9. Juni 2016 beur teilen. Eine erneute polydisziplinäre Begutachtung sei nicht erforderlich. Eine gemeinsame Ursache für den Hirnschlag im Jahr 2013 und den Herzinfarkt im Jahr 2015 im Sinne der Blutgerinnungsstörung aufgrund des Morbus Osler sei n icht erwiesen. Dies sei auch den Bericht en des E.___ nicht zu entnehmen. Die vorgelegten Berichte seit Mai 2014 würden mit den darin dokumentierten objektiven Befunden keine wesentliche Veränderung des Gesundheitszustandes begründen. Die von Dr. A.___ definierte Depression könne aufgrund unzureichender und fehlender Befund e nicht nachvollzogen wer den . Eine Aff ektinkontinenz und eine psychomotorische Verlangsamung begründe – wie von Dr. med. F.___ , Fachärztin FMH für Neurologie, in ihrem Bericht vom 21. November 2014 eingeschätzt – überwiegend wahrscheinlich keine vollumfängliche Arbeitsunfähigkeit. Weil keine invalidisierend e gesund heitliche Einschränkung, sondern vielmehr eine volle Arbeitsfähigkeit vorgelegen habe , sei der Anspruch auf Leistungen der Invalidenversicherung für die Zeit vor dem Herzinfarkt am 23. Oktober 2015 nicht gegeben. Die Beschwerdeführerin habe demnach ab Oktober 2016 Anspruch auf eine ganze Rente (Urk. 2 S. 4 f.).</w:t>
      </w:r>
    </w:p>
    <w:p>
      <w:r>
        <w:rPr>
          <w:b/>
        </w:rPr>
        <w:t>E. 2.2</w:t>
      </w:r>
    </w:p>
    <w:p>
      <w:r>
        <w:t>Die Beschwerdeführerin</w:t>
      </w:r>
    </w:p>
    <w:p>
      <w:r>
        <w:t>wandte in ihrer Beschwerdeschrift ein, relevant sei, in welchem Ausmass die Arbeitsfähigkeit bereits vor dem erlittenen Herzinfarkt, das heisst zwischen September 2013 und Oktober 2015 beeinträchtigt gewesen sei . Von Bedeutung sei sodann , inwiefern zwischen der Grunderkrankung Morbus Osler und den erlittenen Hirn schlägen und dem Herzinfarkt ein Zusammenhang bestehe. Nur wenn dies nicht der Fall sei, sei ab Oktober 2015 wiederum ein Wartejahr zu bestehen gewesen. Die RAD-Ärztin Dr. D.___ habe sich nicht zur Arbeitsfähigkeit vor Oktober 2015 geäussert und im Widerspruch zum Ber icht des E.___ vom 30. April 2014 einen solchen Zusammenhang verneint. N ach den erlit tenen Hirnschlägen im September 2013 habe aufgrund der psychischen Entwick lung und der anhaltend behandlungsbedürftigen Grunderkrankung keine verwertbare Arbeitsfähigkeit mehr vorgelegen. Selbst wenn im weiteren Verlauf bis zum Herzinfarkt im Oktober 2015 nur noch eine Teila rbeitsunfähigkeit von 40 % vorgelegen hätte, bestünde nach Ablauf des Wartejahres, welches im September 2013 zu eröffnen sei, mindestens Anspruch auf eine Teilrente. Nach dem Herzinfarkt im Oktober 2015, welcher zu einer nochmals massiven Ver schlechterung des Gesundheitszustandes geführt habe, sei die Rente gemäss Art. 88a Abs. 2 der Verordnung über die Invalidenversicherung (IVV) nach drei Monaten, also ab Januar 2016, auf eine ganze Rente zu erhöhen. Hinsichtlich des B.___ -Gutachtens sei anzumerken, dass die Gutachter nicht über alle fallrelevanten medizinischen Unterlagen verfügt hätten , weshalb auch keine Auseinander setzung mit den abweichenden Beurteilungen erfolgt und das Gutachten schon allein deshalb unvollständig und nicht beweiskräftig sei. Überdies seien die beiden Unfallereignisse vom Dezember 2012 und vom März 2013 nicht berück sichtigt worden . Insbesondere der neurologisch- neuropsychologische Bericht von Dr. F.___ vom November 2014 habe den B.___ -Gutachtern nicht vorgelegen und auch vom behandelnden Psychiater Dr. med. G.___ , Facharzt FMH für Psychiatrie und Psychotherapie, habe man keinen Bericht angefordert, obwohl der Beschwer degegnerin die laufende psychotherapeutische Behandlung bekannt gewesen sei . Dr. G.___ habe im Grundsatz die Diagnose einer Anpassungsstörung und einer</w:t>
      </w:r>
    </w:p>
    <w:p>
      <w:r>
        <w:t>län geren (schweren) depressiven Reaktion au f die erlittenen Schlaganfälle bestätigt. Die Anpassungsstörung und die depressive Reaktion seien Folge der gravierende n Erkrankung und der weiterhin bestehenden Einbussen. Die komplexe Beschwer desituation sei im B.___ -Gutachten auch nicht annä her nd voll ständig erfasst und diskutiert worden. Vielmehr hätten die Gutachter ausgeführt, dass eine ausge prägte subjektive Krankheitsüberzeugung vorliege, was angesichts des weiteren Verlaufs selbstverständlich nicht zutreffe (Urk. 1 S. 6 f f.). 3. 3.1</w:t>
      </w:r>
    </w:p>
    <w:p>
      <w:r>
        <w:t>In medizinischer Hinsicht lässt sich den Akten entnehmen, dass die Beschwerde führerin am 7. Dezember 2012 auf beide Kniegelenke stürzte und a ls Grund dafür Schwindel angab (Urk. 8/16/24, 8/23/3 f. ). Am 1 3. September 2013 begab sie sich aufgrund eines Schwächegefühls mit Heiserkeit, leichter Leukozytose und Lymphopenie ins E.___ . Aufgrund der Beschwerden wurde zunäch st ein viraler Infekt vermutet ( Urk. 8/17/8). N ach einem weiteren Anfall von Schwäche am 1 9. September 2013 und weiteren Untersuchung en</w:t>
      </w:r>
    </w:p>
    <w:p>
      <w:r>
        <w:t>gingen die Ärzte des E.___</w:t>
      </w:r>
    </w:p>
    <w:p>
      <w:r>
        <w:t>von einem</w:t>
      </w:r>
    </w:p>
    <w:p>
      <w:r>
        <w:t>zweifachen is chämischen Insult</w:t>
      </w:r>
    </w:p>
    <w:p>
      <w:r>
        <w:t>cerebral rechts</w:t>
      </w:r>
    </w:p>
    <w:p>
      <w:r>
        <w:t>aus und stellten die Diag nose einer hereditären hämorrhagischen Teleangiek tasie (Morbus Osler-Weber- Rendu ; Urk. 8/17/9). Am 7. März 2014 stürzte die Versicherte wiederum auf beide Knie</w:t>
      </w:r>
    </w:p>
    <w:p>
      <w:r>
        <w:t>und schlug sich die rechte Schulter an (Urk. 8/23/5 ff.). 3.2</w:t>
      </w:r>
    </w:p>
    <w:p>
      <w:r>
        <w:t>Nach einer Konsultation am 3 0. Juli 2014 erstattete Dr. A.___</w:t>
      </w:r>
    </w:p>
    <w:p>
      <w:r>
        <w:t>zu Handen der Beschwerdegegnerin einen nicht datierten Bericht. Darin nannte sie die folgende n Diagnosen mit Auswirkungen auf die Arbeitsfähigkeit (Urk. 8/17/1): - Status nach zweifach-ischämis chem Insult cerebral rechts mit/bei - Verlangsamung, schnelle r Erschöpfung und Schwindel - Depression, Schlafstör ung, Ängste n und Konzentrationsschwäche - Schmerzen z ervikal und am O berarm beidseits - verlangsamtem Sprechen - h ereditäre hämorrhagische Teleangiektasie (Morbus Osler-Weber- Rendu ) - Asthma bronchiale - Status nach Sturz mit Lumbago am 7. März 2014</w:t>
      </w:r>
    </w:p>
    <w:p>
      <w:r>
        <w:t>Mit Bericht vom 20. November 2014 beziehungsweise mit Schreiben vom 12. Februar 2015 quantifizierte sie die Depression als mittelschwer</w:t>
      </w:r>
    </w:p>
    <w:p>
      <w:r>
        <w:t>(Urk. 8/28/1, 8/31/1). Aufgrund des zweifach erlittenen Hirninfarkts ging Dr. A.___</w:t>
      </w:r>
    </w:p>
    <w:p>
      <w:r>
        <w:t>zunächst von einer mindestens 80 - 100% igen Arbeitsunfähigkeit aus. Es sei offen, wie lange die Beschwerdeführerin ihre derzeitige Arbeit abends während zwei Stunden n och ausführen könne (Urk. 8/17/3).</w:t>
      </w:r>
    </w:p>
    <w:p>
      <w:r>
        <w:t>Schliesslich attestierte sie mit Bericht vom 20. November 2014 eine 100%ige Arbeitsunfähigkeit (Urk. 8/28/1). 3.3</w:t>
      </w:r>
    </w:p>
    <w:p>
      <w:r>
        <w:t>Dr. med. F.___ , Fachärztin für Neurologie, und die Neuropsychologin Prof. Dr. phil. H.___ berichteten am 2 1. November 2 0 14 über ihre gleichentags durchgeführte Untersuchung der Beschwerdeführerin (Urk. 8/46). Sie hielten fest, im Vordergrund der Befunde stehe eine labile Stimmungslage mit schnellen Wechseln der Affekte, eine psychomotorische Verlangsamung und eine verminderte Belastbarkeit. Die kognitiven Leistungen seien infolge der einge schränkten Kooperationsfähigkeit vermindert. Hinweise auf primäre k ortikale Hirnleistungsdefizite lägen nicht vor . Phänomenologisch li essen sich die affekti ven Symptome und die kognitiven Dysfunktionen als CCAS ( cerebellar</w:t>
      </w:r>
    </w:p>
    <w:p>
      <w:r>
        <w:t>cognitive affektive syndrome ) beschreiben. Eine verwertbare Arbe itsfähigkeit bestehe nicht (Urk. 8/46/2). 3.4</w:t>
      </w:r>
    </w:p>
    <w:p>
      <w:r>
        <w:t>3.4.1</w:t>
      </w:r>
    </w:p>
    <w:p>
      <w:r>
        <w:t>Am 29. Juni 2015 erstattete das B.___ das polydisziplinäre Gutachten vom 2 9. Juni 2015 in den Fachgebieten Psychiatrie, Neurologie und Neuropsychologie. Dabei nannten die Gutachter als Diagnosen mit Auswirkung auf die Arbeitsfähigkeit eine Anpassungsstörung mit längerer depressiver Reaktion (ICD-10: F43.21) bei leichten kognitiven Leistungseinbussen (Urk. 8/37/18). Als Diagnosen ohne Aus wirkung auf die Arbeitsfähigkeit nannten sie (Urk. 8/37/19): - rechtsbetontes zervikozephales und rechtsseitiges brachiales Schmerz syndrom (ICD-10: M53.0) mit - unspezifischer Begleitsymptomatik von Müdigkeit, Antriebslosigkeit, Konzentrationsstörungen und Sensibilitätsstörungen über der rechten Körperseite - psychische r Komorbidität (Depression) - Status nach zerebellärem Infarkt rechts v om 13. September 2013 (ICD-10: I 63) mit/bei - wahrscheinlich thromboembolischer Ursache bei offenem Foramen ovale sowie hereditärer hämorrhagischer Teleangiektasie (Morbus Osler-Weber- Rendu ) - r esiduelle r Heiserkeit - Entwicklung körperlicher Symptome aus psychischen Gründen (ICD-10: F68.0) 3.4.2</w:t>
      </w:r>
    </w:p>
    <w:p>
      <w:r>
        <w:t>Dr. med. I.___ , Facharzt FMH für Psychiat rie und Psychotherapie, hielt im psy chiatrischen Teilgutachten fest, die Beschwerdeführerin habe sich dahingehend geäussert, ihr Zustand sei seit ihrem Hirninfarkt im September 2013 sehr wechselhaft. Es gä be Tage, an welchen sie einkaufen gehen und koch en könne, und Tage, an welchen sie keine Energie habe, müde sei und auch Mühe habe, die richtigen Wörter zu finden. Ausserdem leide sie seit dem Hirninfarkt an Asthma, Nasenbluten und Schwindel (Urk. 8/37/7). Während der Untersuchung habe die Beschwerdeführerin wieder holt geweint, als sie über ihr Leiden berichtet habe. Die Stimmung sei bedrückt, herabge setzt und leicht depressiv, di e Psychomotorik und der Antrieb jedoch</w:t>
      </w:r>
    </w:p>
    <w:p>
      <w:r>
        <w:t>seien unauffällig gewesen. Die Explorandin habe einen wachen, bewusstseinsklaren Eindruck gemacht. Zeitlich, örtlich, situativ und zur eigenen Person sei sie gut orientiert gewesen. V on Suizidgedanken und Suizidim pulsen habe sie sich distanziert. Es hätten sich weder Anzeichen für eine Konzentrationsstörung, Merkfähigkeitsstörung, Gedächtnis- oder Denkstörung, noch für Wahnvorstellungen oder Halluzinationen ergeben (Urk. 8/37/9). Es bestehe eine Anpassungsstörung mit Auswirkung auf die Arbeitsfähigkeit, gekennzeichnet durch eine längere depressive Reaktion, sowie eine Entwicklung körperlicher Symptome aus psychischen Gründen ohne Einfluss auf die Arbeits fähigkeit (Urk. 8/37/9). Die Beschwerdeführerin erlebe sich selbst als nicht mehr arbeitsfähig. Während der Untersuchung hätten allerdings keine schweren depressiven Verstimmungen festgestellt werden können. Diese Selbsteinschät zung könne indessen durch die erhobenen Befunde nicht objektiviert werden. Aus psychiatrischer Sicht sei davon auszugehen, dass die Arbeitsfähigkeit seit Sep tember 2013 um 20 % vermindert sei (Urk. 8/37/10). 3.4.3</w:t>
      </w:r>
    </w:p>
    <w:p>
      <w:r>
        <w:t>Dr. med. J.___ , Facharzt FMH für Neurologie, führte aus , bei der Untersuchung habe die Beschwerdeführerin von vielfältigen Beschwerden und Symptomen seit dem Schlaganfall</w:t>
      </w:r>
    </w:p>
    <w:p>
      <w:r>
        <w:t>im September 2013 berichtet . So leide sie unter einer heiseren Stimme und habe starke Kopf- und rechtsseitig Nacken- und Armschmerzen. Es seien Konzent rationsstörungen vorhanden, sie sei rasch ermüdbar und habe wenig Energie. Weiter habe sie über</w:t>
      </w:r>
    </w:p>
    <w:p>
      <w:r>
        <w:t>häufige Atemnot</w:t>
      </w:r>
    </w:p>
    <w:p>
      <w:r>
        <w:t>und häufige Stürze</w:t>
      </w:r>
    </w:p>
    <w:p>
      <w:r>
        <w:t>geklagt und ebenso über eine durchgehende Sensibilitätsverminderung im Bereich der rechten Körperseite . Die g eklagten chronischen Kopfschmerzen, die rechtsbeton ten Nackenschmerzen mit Ausbreitung in die rechte Schulter und den rechten Arm könnten nicht dem Schlaganfall vom Jahr 2013 zugeordnet werden. Aus neurologischer Sicht würden sich auch keine Hinweis e auf eine radikuläre Reiz- beziehungsweise sensomotorische Ausfallsymptomatik finden. Ebenfalls würden Anhaltpunkte für eine Störung der langen Bahnen fehlen. Es müsse davon aus gegangen werden, dass es sich um eine unspezifische Begleitsymptomatik im Rahmen des rechtsbetonten zervikozephalen Schmerzsyndroms handle. Die Angaben hinsichtlich der Stürze seien ebenfalls sehr schwierig einzuordnen. Bei der aktuellen Untersuchung hätten sich keine Hinweise auf eine Polyneuropathie oder eine Störung des Gleichgewichtssinns ergeben . Auch eine epileptische Ursache erscheine als unwahrscheinlich, da die Stürze nicht mit einem Bewu sst seinsverlust einhergegangen seien . Anhaltspunkte für eine Kataplexie fehlten . Bei der Untersuchung sei indessen eine deutliche psychomotorische Verlangsamung aufgefallen. Die Explorandin zeige eine bedrückte Stimmung, weswegen diesbe züglich auf die psychiatrische Beurteilung verwiesen werde. Es sei möglich, dass nach der stationären Behandlung des Schlaganfalles im Jahre 2013 eine leichte Einschränkung der Arbeitsfähigkeit bestanden habe. Eine neurologische Verlaufs beurteilung liege jedoch erst mit Datum vom 30. April 2014 vor. Auf der Grund lage dieses Berichts könne davon ausgegangen werden, dass die Arbeitsfähigkeit zumindest ab diesem Zeitpunkt nicht mehr relevant eingeschränkt gewesen sei . Prognostisch bestehe ein erhöhtes Risiko für weitere thromboembolische Ereig nisse. Zusammenfassend bestehe aus neurologischer Sicht kein Leiden mit Ein fluss auf die Arbeitsfähigkeit (Urk. 8/37/13 ff.). 3.4.4</w:t>
      </w:r>
    </w:p>
    <w:p>
      <w:r>
        <w:t>Den Darlegungen zur neuropsychologischen Untersuchung durch lic . phil. K.___ , Fachpsychologe für Psychotherapie und Neuropsychologie, ist zu entnehmen, aufgrund des neuropsychologische n Testprofil s sei eine im Bereich der Intelligenz durchschnittlich e Leistungsfähigkeit gegeben . V erschiedene Leistungsbereiche seien indessen durch eine Verlangsamung und eine zunehmend reduzierte Belastbarkeit der Explorandin tangiert. Spezifische Ausfallmuster hätten aber nicht eruiert werden können. Da es für die unspezifischen Einbussen keine neurologischen Korrelate gäbe, seien die leichten kognitiven Leistungseinbussen im Rahmen des depressiven Geschehens zu verstehen. Die Arbeitsunfähigkeit aus neuropsychologischer Sicht sei in der Arbeitsunfähigkeit aus psychiatrischer Sicht enthalten (Urk. 8/37/17 f.). 3.4.5</w:t>
      </w:r>
    </w:p>
    <w:p>
      <w:r>
        <w:t>Im interdisziplinären Konsens gelangten die B.___ -Gutachter zur Auffassung, dass für jegliche</w:t>
      </w:r>
    </w:p>
    <w:p>
      <w:r>
        <w:t>mittelschwere Tätigkeit , so auch für die zuletzt ausgeübte , eine Arbeitsfähigkeit von 80 % bestehe. Das zumutbare Pensum sei vorzugsweise voll schichtig und unter Einlegung einer Pause von fü nf bis zehn Minuten pro Stunde umzusetzen . A lternativ könn t e eine Reinigu ngstätigkeit auch stundenweise pro Tag durchgeführt und dabei die Pausen individuell um die Reinigungstätigk eit herum bezogen</w:t>
      </w:r>
    </w:p>
    <w:p>
      <w:r>
        <w:t>werden . Diese Einschätzung gelte seit September 2013 , nachdem die Arbeitsfähigkeit während einige r Wochen gänzlich aufgehoben gewesen sei . Die retrospektive Zuordnung sei schwierig, da die initial begründbare Einschrän kung zunehmend von funktionellen Symptomen beziehungsweise einer reaktiven depressiven Störu ng abgelöst worden sei. Arbiträr könne retrospektiv von September bi s Dezember 2013 von einer vollständigen Arbeitsunfähigkeit, von Januar bis April 2014 von einer Arbeitsfähigkeit von 50 % und spätestens ab Mai 2014 von der aktuell gegebenen Arbeitsfähigkeit von 80 % ausgegangen werden. Bei freier Zeiteinteilung und in vertrauter Umgebung lasse sich für den Haushalt keine Einschränkung der Arbeitsfähigkeit begründen (Urk. 8/37/20). 3.5</w:t>
      </w:r>
    </w:p>
    <w:p>
      <w:r>
        <w:t>Nachdem die Beschwerdeführerin am 23. Oktober 2015 einen Herzinfarkt erlitten hatte, musste sie mehrfach reanimiert, sofort operiert und während einer Woche mit offenem Brustkorb intensivbehandelt und mechanisch beatmet werden. Schliesslich kam noch eine Lungenembolie nach einer Beinvenenthrombose hinzu . E inzelheiten dazu können den Bericht en des E.___ , L.___ , vom 3 0. Oktober und 5. November 2015 entnommen werden (Urk. 8/52/2 ff. ) . V om 23. November bis 20. Dezember 2015 befand sich die Beschwerdeführerin zur kardialen Rehabilitation im M.___ . Gemäss Austrittsbericht vom 30. Dezember 2015 habe sie zu Beginn über sehr starke Müdigkeit und Schwindel beim Aufstehen berichtet. Zuletzt sei sie jedoch in leicht reduziertem Allgemeinzustand, aber afebril und kardiopulmonal kompensiert nach Hause entlassen worden (Urk. 8/57/1 ff. ). 3.6</w:t>
      </w:r>
    </w:p>
    <w:p>
      <w:r>
        <w:t>Im von der IV-Stelle neu eingeholten undatierten Bericht der Hausärztin Dr. A.___ , mit letzter Kontrolle vom 29. April 2016, stellte diese folgende Diagnosen mit Auswirkungen auf die Arbeitsfähigkeit (Urk. 8/67/1): - Status nach zweifach-ischämischem Insult cerebral rechts im September 2013 mit/bei - Verlangsamung, schnelle r Erschöpfung, Schwindel - Depression, Schlafstörung, Ängste n , Konzentrationsschwäche - Schmerzen z ervikal und am Oberarm beidseits - verlangsamtem Sprechen - hereditäre r hämorrhagische Teleangiektasie (Morbus Osler-Weber- Rendu ) - Asthma bronchiale - Status nach Sturz mit Lumbago am 7. März 2014 - zentrale r Lungenembolie mit Rechtsherzbelastung am 9. November 2015 - Beinvenenthrombose im November 2015 - akute r Hauptstamm und RIVA- Dissektion am 23. Oktober 2015 - out- of -hospital Reanimation am 23. Oktober 2015 - ASD- Occluder seit dem 9. September 2015 bei persistierendem Foramen ovale (Erstdiagnose vo m 30. September 2013) - Critical Illness</w:t>
      </w:r>
    </w:p>
    <w:p>
      <w:r>
        <w:t>Myopathie - FE-Mangelanämie - Hirnleistungsstörung: mentale Erschöpfung, Vergesslichkeit, Einschrän kung des Kurzzeitgedächtnis ses , teils Auslöschung des Langzeitgedächt nisses, langes Warten auf Antworten - Angststörung</w:t>
      </w:r>
    </w:p>
    <w:p>
      <w:r>
        <w:t>Dr. A.___ attestierte der Beschwerdeführerin aufgrund der schweren, im Rahmen der Diagnosen genannten Befunde eine vollständige Arbeitsunfähigkeit hinsichtlich aller Tätigkeiten (Urk. 8/67/3). 3.7</w:t>
      </w:r>
    </w:p>
    <w:p>
      <w:r>
        <w:t>Vor Erlass des zweiten V orbescheides vom 1 9. September 2016 hielten Dr. med. et Dr. rer . pol. N.___ , Facharzt für Innere Medizin, und Dr. med. C.___ , Facharzt FMH für Neurologie, fest, nach der zweifachen Apoplexie, der zweimaligen Reanimation bei Kammerflimmern</w:t>
      </w:r>
    </w:p>
    <w:p>
      <w:r>
        <w:t>und bei nunmehr bestehender</w:t>
      </w:r>
    </w:p>
    <w:p>
      <w:r>
        <w:t>Hirnleistungsstörung sei der Beschwerdeführerin aktuell keine Tätig keit mehr zumutbar. Im Vordergrund stünden Störungen des Gedächtnisses und Störungen der Koordination . Der kardiale Gesundheitsschaden sei im Oktober</w:t>
      </w:r>
    </w:p>
    <w:p>
      <w:r>
        <w:t>2015 als Notfall erstmalig aufgetreten und sei somit getrennt zum bisherigen auch gutachterlich erfassten Krankheitsverlauf zu betrachten (Urk. 8/75/2 ff.). 3.8</w:t>
      </w:r>
    </w:p>
    <w:p>
      <w:r>
        <w:t>Die Gutachter des B.___ beantworteten am 1 6. Mai 2017 Ergänzungsfragen der Beschwerdegegnerin (vgl. Urk. 8/85). Sie führte n aus, d e r Liste der Diagnosen im Gutachten lasse sich unschwer entnehmen , dass der Insult vom September 2013 berücksichtigt worden sei . Insbesondere bei der neurologischen Untersuchung sei dieses Ereignis beachtet worden. Sodann führten sie aus, das Gutachten sei gemäss den Vorgaben psychiatrisch, neurologisch und neuropsychologisch erstellt worden, weswegen der Status nach Lungenembolie und Beinvenenthrom bose nicht weiter beachtet worden sei. Der neuropsychologische Testbericht von Dr. F.___ habe bei der Begutachtung nicht zur Verfügung gestanden. Zur Frage betreffend den psychiatrischen Bericht von Dr. G.___ sei schliesslich unklar, um welchen es sich handle. Gemäss Aktenverzeichnis habe ein solcher nicht zur Ver fügung gestanden (Urk. 8/92). 3.9</w:t>
      </w:r>
    </w:p>
    <w:p>
      <w:r>
        <w:t>In ihrer Stellungnahme vom 8. August 2017 führte RAD-Ärztin Dr. D.___ aus, den Berichten des E.___ lasse sich nicht entnehmen, ob beide Ereignisse (Hirn schlag 2013 und Herzinfarkt 2015) auf die im Rahmen des Morbus Osler vorhan dene Blutg erinnungsstörung zurückzuführen seien .</w:t>
      </w:r>
    </w:p>
    <w:p>
      <w:r>
        <w:t>Die von Dr. A.___ definierte Depression sodann könne aufgrund unzureichender/fehlender Befunde nicht nachvollzogen werden. Das Vorliegen von Affektinkontinenz und psycho motorischer Verlangsamung begründe überwiegend wahrscheinlich keine vollumfängliche Arbeitsunfähigkeit (Urk. 8/101/4). 4. 4.1</w:t>
      </w:r>
    </w:p>
    <w:p>
      <w:r>
        <w:t>De n gesundheitliche n Zustand der Beschwerdeführerin und dessen Verlauf nach dem am 2 3. Oktober 2015 erlittenen schweren Herzinfark t (Kammerflimmern mit zweifacher Reanimation) haben die RAD-Ärzte Dr. C.___ und Dr. N.___ vor Erlass der angefochtenen Verfügung im Feststellungsblatt vom 1 9. September 2016 unter detaillierter Bezugnahme auf die Berichte der behandelnden Ärzte gewürdigt. Sie kamen nachvollziehbar zum Schluss, dass sei t diesem Zeitpunkt und bis auf W eiteres keine Erwerbstätigkeit mehr zumutbar ist (Urk. 8/75/2 ff.). Diese Beurteilung ist denn auch nicht strittig. Bemängelt wird vielmehr die Eröffnung des Wartejahr es</w:t>
      </w:r>
    </w:p>
    <w:p>
      <w:r>
        <w:t>per 2 3. Oktober 2015 und der Standpunkt der Beschwerdegegnerin, f ür die Zeit davor sei aufgrund des B.___ -Gutachtens davon auszugehen, dass kein relevanter Gesundheitsschaden vorgelegen habe, was einen Leistungsanspruch ausschliesse (Urk. 8/38/6 f., Urk. 8/75/6). 4.2</w:t>
      </w:r>
    </w:p>
    <w:p>
      <w:r>
        <w:t>Konkret rügt die Beschwerdeführerin , es sei kein Bericht des behandelnden Psychiaters Dr. G.___ eingeholt worden, weswegen die Abklärungen und damit auch das Gutachten nicht vollständig seien ( Urk. 1 S. 7 Rz 27 ff.). Es trifft zu, dass die Beschwerdegegnerin Dr. G.___</w:t>
      </w:r>
    </w:p>
    <w:p>
      <w:r>
        <w:t>zunächst nicht um einen Bericht ersuchte, obschon Dr. A.___</w:t>
      </w:r>
    </w:p>
    <w:p>
      <w:r>
        <w:t>am 12. Februar 2015 darauf hingewiesen hatte, sie habe die Beschwerdeführerin zur psychiatrisch en</w:t>
      </w:r>
    </w:p>
    <w:p>
      <w:r>
        <w:t>Behandlung an diesen Arzt überwie sen (Urk. 8/21/1). Vor Erlass der angefochtenen Verfügung indessen ersuchte die Beschwerdegegnerin Dr. G.___ am 1 9. Dezember 2016 und erneut am 1 6. Februar 2017 um einen Bericht (Urk. 8/87 f.), woraufhin dieser aber am 8. Mai 2017 mit teilte, die Beschwerdeführerin befinde sich nicht mehr in seiner Behandlung ( Urk. 8/90).</w:t>
      </w:r>
    </w:p>
    <w:p>
      <w:r>
        <w:t>Gleichwohl liegen hinreichende Erkenntnisse zum psychischen Gesundheitszu stand der Beschwerdeführerin vor. Im Rahmen der Begutachtung durch das B.___ erfolgte eine psychiatrische Untersuchung ( Urk. 8/37/7 ff.). Da den Ärzten des B.___</w:t>
      </w:r>
    </w:p>
    <w:p>
      <w:r>
        <w:t>gemäss Verzeichnis im Gutachten der undatierte, be i der Beschwerdegegnerin am 5. August 20 14 eingegangene Berich t von Dr. A.___</w:t>
      </w:r>
    </w:p>
    <w:p>
      <w:r>
        <w:t>zur Verfügung stand (vgl. Urk. 8/17, Urk. 8/37/5) , war den Gutachtern die Überweisung der Beschwer deführerin an Dr. G.___ bekannt. Auf eine fremdanamnestische Auskunft von</w:t>
      </w:r>
    </w:p>
    <w:p>
      <w:r>
        <w:t>Dr. G.___</w:t>
      </w:r>
    </w:p>
    <w:p>
      <w:r>
        <w:t>verzichteten sie in der Folge aber . Dies ist nicht zu beanstanden, liegt es doch im Ermessen der Experten zu entscheiden, ob solche Auskünfte erforderlich sind (Urteil des Bundesgerichts 9C_65/2012 vom 2 8. Februar 2012 E. 4.3). Für den Rechtsanwender entscheidend ist allein, ob die Darlegungen im Gutachten schlüssig und nachvollziehbar sind. Dies ist mit Bezug auf die psychiatrische Beurteilung der Fall. Zu beachten ist sodann, dass zwischen der Überweisung an Dr. G.___ und der Begutachtung durch die Ärzte des B.___ rund ein Jahr verging und damit keine über Jahre andauernde Behandlungshistorie vorlag. Letzteres hätte eher zur Einholung fremdanamnestischer Auskünfte Anlass gegeben. Dass Dr. G.___ im Grundsatz die Diagnose n einer längeren Anpassungsstörung und eine r längere n schwere n depressive n Reaktion auf die erlittenen Schlaganfälle gestellt habe, wird von der Beschwerdeführerin im Übrigen nur behauptet (Urk. 1 S. 7 Rz</w:t>
      </w:r>
    </w:p>
    <w:p>
      <w:r>
        <w:t>27), nicht aber durch entsprechende ärztliche Angaben belegt. In Bezug auf die von ihr vorgebrachten Tatsachenbehauptungen ist sie beweispflichtig. Zu ergänzen ist sodann, dass selbst eine fachärztlich einwandfrei fes tgestellte psychische Krankheit nicht ohne weiteres gleichbedeutend ist mit dem Vorliegen einer Invalidität. In jedem Einzelfall muss eine Beeinträchtigung der Arbeits- und Erwerbsfähigkeit unabhängig von der Diagnose und grundsätzlich unbesehen der Ätiologie ausgewiesen und in ihrem Ausmass bestimmt sein. Anhaltspunkte dafür, dass die Arbeitsfähigkeit nicht zutreffend festgelegt wurde, sind weder ersichtlich noch geltend gemacht. 4.3</w:t>
      </w:r>
    </w:p>
    <w:p>
      <w:r>
        <w:t>Sodann bemängelt die Beschwerdeführerin, den Gutachtern habe der neuropsy chologische Bericht von Dr. F.___ und Prof. H.___ vom 21. November 2014 ( Urk. 8/46) nich t vorgelegen (Urk. 1 S. 7 Rz 25 f.). Dies ist zutreffend. In der Aktenzusammenstellung im B.___ -Gutachten ist der Bericht nicht vermerkt (Urk. 8/37/5 f.). Indessen führte die Beschwerdeführerin nicht näher aus, in welcher Hinsicht die Qualität der gutachterlichen Beurteilung unter diesem Umstand leidet.</w:t>
      </w:r>
    </w:p>
    <w:p>
      <w:r>
        <w:t>Als limitierend hoben Dr. F.___ und Prof. H.___ insbesondere eine labile Stimmungslage mit schnellen Wechseln der Affekte, eine psychomotorische Ver langsamung und eine verminderte Belastbarkeit hervor . Hierbei handelt es sich indess en nicht um neuropsychologische Befunde im engeren Sinne. Diesb ezüg lich kamen Prof. H.___ und Dr. F.___ einerseits und der Experte des B.___</w:t>
      </w:r>
    </w:p>
    <w:p>
      <w:r>
        <w:t>lic . phil. K.___ andererseits zur</w:t>
      </w:r>
    </w:p>
    <w:p>
      <w:r>
        <w:t>übereinstimmenden Schlussfolgerung , es liege eine Beeinträchtigung der kognitiven Leistungsfä higkeit vor ( Urk. 8/37/46, Urk. 8/46/2). Prof. H.___ und Dr. F.___ hielten ferner fest, die kognitiven Dysfunktionen seien im Rahmen eines CCAS zu interpr etieren , und sie kamen zum Schluss, es liege keine verwertbare Arbeitsfähigkeit vor (Urk. 8/46/2). Dies erläuterten sie aber nicht weiter.</w:t>
      </w:r>
    </w:p>
    <w:p>
      <w:r>
        <w:t>Vor dem Hintergrund der insgesamt nicht schwer ausgeprägten Befunde und dem Umstand, dass die angestammte Tätigkeit der Beschwerdeführerin als Reinigerin kognitiv keine besonderen Anforderungen st ellt , leuchtet die Schlussfolgerung nicht ein. Überzeugender ist diejenige der B.___ -Gutachter, es liege in geringe m Ausmass eine erwerbliche Beeinträchtigung vor, die zusammen mit den aus psychiatrischer S icht relevanten Befunden mit insgesamt 20 % zu quantifizieren sei ( Urk. 8/37/10, Urk. 8/37/18, Urk. 8/37/20). Dass den Gutachtern des B.___ der Bericht von Dr. F.___ und Prof. H.___ nicht zur Verfügung stand, vermag die Beweiskraft des Gutachtens somit nicht zu erschüttern.</w:t>
      </w:r>
    </w:p>
    <w:p>
      <w:r>
        <w:t>4.4</w:t>
      </w:r>
    </w:p>
    <w:p>
      <w:r>
        <w:t>Sodann macht die Beschwerdeführerin geltend, die B.___ -Gutachter hätten die Folgen der beiden Sturzereignisse vom Dezember 2012 und vom März 2013 nicht in ihre Beurteilung einbezogen (Urk. 1 S. 6 f.). Zum Vorfall vom 7. Dezember 2012 ist auf die Darlegungen in nachstehender Erwägung 5.2 zu verweisen und festzuhalten, dass dieser Sturz keine bleibenden Folgen nach sich zog. Auch die Beschwerdeführerin legte nicht näher dar, welche bleibenden gesundheitlichen Folgen der Vorfall vom 7. Dezember 2012 nach sich zog.</w:t>
      </w:r>
    </w:p>
    <w:p>
      <w:r>
        <w:t>Ein Sturzereignis vom März 2013 sodann ist nicht aktenkundig, sondern ein solches vom 7. März 2014 (vgl. Urk. 8/23/5 f., Urk. 8/23/11 f.). Dieses führte gemäss den Abklärungen durch die Suva als zuständige Unfallversicherung abgesehen von o berflächlichen Prellungen zu keinen längerdauernden Beein trächtigungen, weswegen das Ereignis als ba gatellär eingestuft wurde (vgl. Urk. 8/23/8 f.). Es erweist sich somit als nicht wesentlicher Mangel, dass dieses Ereignis wie auch dasjenige vom 7. Dezember 2012 im Rahmen der Begut achtung durch die Ärzte des B.___</w:t>
      </w:r>
    </w:p>
    <w:p>
      <w:r>
        <w:t>konkret keine Berücksichtigung fand en . Da auch sonst keine Gründe ersichtlich sind, die die gutachterlichen Darlegungen e ntkräf ten, sondern vielmehr die Schlussfolgerungen der Gutachter in den jeweiligen Teilgutachten und in der Konsensbeurteilung nachvollziehbar sind, ist es nicht zu beanstanden, dass die Beschwerdegegnerin das B.___ -Gutachten insgesamt als überzeugend einstufte (Urk. 8/38/6). 5. 5.1</w:t>
      </w:r>
    </w:p>
    <w:p>
      <w:r>
        <w:t>Zum strittigen Aspekt , ob sowohl die ischämischen Insulte im Jahr 2013 als auch der Herzinfarkt vom Oktober 2015 Folge derselben Grunderkrankung sind und des wegen das Wartejahr bere its 2013 zu laufen begonnen hat (Urk. 1 S. 8 f. Rz 30 ff.) , ist zunächst zu beachten, dass in der Invalidenversicherung nicht die Diagnose, sondern die Auswirkung des Leidens auf die Erwerbsfähigkeit massge bend ist ( Art. 7 Abs. 2 ATSG) . Somit ist ein medizinischer Zusammenhang zwischen den Ereignissen von September 2013 und Oktober 2015 nicht per se bestimmend für den Lauf des Wartejahres. Ausschlaggebend ist, in welchem Umfang und wie lange sich die jeweiligen Ereignisse auf die Arbeitsfähigkeit aus gewirkt haben.</w:t>
      </w:r>
    </w:p>
    <w:p>
      <w:r>
        <w:t>Die Darlegungen der Beschwerdegegnerin in diesem Zusammenhang sind wenig aufschlussreich. Im Feststellungsblatt vom 2 5. September 2017 (vor Erlass der angefochtenen Verfügung) hielt Dr. D.___ fest, eine gemeinsame Genese der Insulte im Jahr 2013 und des Infarkts im Ja hr 2015 sei nicht nachgewiesen (Urk. 8/101/4). Vor Erlass des Vorbescheides vom 1 9. September 2016 hatten die RAD -Ärzte Dr. C.___ und Dr. N.___ festgehalten, der kardiale Gesundheits schaden ab dem 2 3. Oktober 2015 beruhe auf einer von den vorherigen Ereignis sen getrennten Ursache (Urk. 8/75/6). Vor Erlass des Vorbescheides vom 1 3. August 2015 hatte RAD-Arzt Dr. C.___ auf den im Gutachten attestierten retrospektiven Verlauf verwiesen (Urk. 8/38/6). 5.2</w:t>
      </w:r>
    </w:p>
    <w:p>
      <w:r>
        <w:t>Ein erster Vorfall ereignete sich am 7. Dezember 2012, als die Beschwerdeführerin auf ihre Knie stürzte . Das Sturzereignis hatte</w:t>
      </w:r>
    </w:p>
    <w:p>
      <w:r>
        <w:t>gemäss</w:t>
      </w:r>
    </w:p>
    <w:p>
      <w:r>
        <w:t>den Akten der Unfallver sicherung (Suva) einen Arbeitsausfall bis Frühling 2013 zur Folge (Aufnahme der Arbeit im März 2013 und Einstellung der Leistungen per 3 1. Mai 2013; Urk. 8/16/24, Urk. 8/23/3 ff.). Dem Ar beitgeberbericht der Z.___ ist allerdings zu entnehmen, dass die Beschwerdeführerin effektiv nur in der Zeit ab dem 2 4. Dezember 2012 bis zum 3 1. Januar 201 3 unfallbedingt und am 2 1. Februar 2013 krankheitshalber fehlte ( Urk. 8/21/9). Zwar betrug das Arbeits pensum bei dieser Arbeitgeberin pro Woche nur 11,25 Stunden, jedoch arbeitete die Beschwerdeführerin täglich (während 2,25 Stunden; Urk. 8/21/2) . Dies er Umstand stellt die attestierte vollständige Arbeitsunfähigkeit in Frage, weswegen offenbleibt, in welchem Umfang die Beschwerdeführerin seinerzeit effektiv arbeitsunfähig war.</w:t>
      </w:r>
    </w:p>
    <w:p>
      <w:r>
        <w:t>Zusätzlich zur Ste lle bei der Z.___ trat die Beschwerdeführerin am 2 2. April 2013 bei Y.___ , O.___ , eine Stelle an (Administrativtätigkeiten, Unterstützung des Therapeuten, Reinigungsarbei ten). Die Beschwerdeführerin arbeitete dort während 8 Stunden an jedem zweiten Tag (insgesamt 24 Stunden pro Woche; Urk. 8/19/1 f.). Zusammen mit dem Wochenpensum von 11,25 Stunden respektive von 10,8 Stunden ab dem 1. Mai 2013 bei der Z.___ (Urk. 8/21/2) lei stete die Beschwerdeführerin ab dem 2 2. April 2013 ein Wochenpensum von 35,25 Stunde n , was einem Beschäf tigu ngsgrad von knapp 90 % entspricht .</w:t>
      </w:r>
    </w:p>
    <w:p>
      <w:r>
        <w:t>Sodann übte die Beschwerdeführerin in geringfügigem Umfang eine Reinigungs tätigkeit in einem Privathaushalt aus (zweimal pro Monat während 3 Stunden; Urk. 8/16/23 f.). Dazu passend finden sich im IK-Auszug Einträge ab dem Jahr 2012 ( P.___ ; Urk. 8/73/2).</w:t>
      </w:r>
    </w:p>
    <w:p>
      <w:r>
        <w:t>Ein Beginn des Wartejahres im Zusam menhang mit den Folgen des Sturzes vom Dezember 2012 fällt aufgrund der genannten Umstände ausser Betracht. Hinzu kommt, dass die Beschwerdeführerin in der Anmeldung zum Leistungsbezug als Beginn des relevanten Gesundheits schadens den September 2013 angab (Urk. 8/4/6). 5.3</w:t>
      </w:r>
    </w:p>
    <w:p>
      <w:r>
        <w:t>Gemäss B.___ -Gutachten bestand als Folge der Vorfälle vom 1 3. und vom 19. Sep tember 2013 bis und mit Dezember 2013 eine vollständige Arbeitsunfähigkeit, von Januar bis April 2014 eine Arbeitsunfähigkeit von 50 % und ab Mai 2014 eine Arbeitsunfähigkeit von 20 % ( Urk. 8/37/20). Die Ärzte des E.___ und später die Hausärztin Dr. A.___ stellten ab dem 2 4. September 2013 Atteste über eine vollständige Arbeitsunfähigkeit aus ( Urk. 8/19/8 ff.). Der letzte effektive Arbeitstag bei Y.___ und bei der Z.___ war der 23. Sep tember 2013 ( Urk. 8/19/1, Urk. 8/19/8 ff., Urk. 8/21/10). ). Die Arbeit bei Y.___ nahm die Beschwerdeführerin in der Folge nicht wieder auf. Der Arbeitgeber kündigte das Arbeitsverhältnis per Ende November 2013 (Urk. 8/19/1, Urk. 8/19/7).</w:t>
      </w:r>
    </w:p>
    <w:p>
      <w:r>
        <w:t>Bei der</w:t>
      </w:r>
    </w:p>
    <w:p>
      <w:r>
        <w:t>Z.___ fiel die Beschwerdeführerin laut deren Arbeitgeber bericht krankheitsbedi ngt bis zum 3 1. Dezember 2013 aus (Urk. 8/21/10 f f .). Danach arbeitete sie wieder während jeweils 2,16 Stunden pro Tag (10,8 Wochen stunden; Urk. 8/21/2). Krankheits- respektive unfallbedingte Ausfälle verzeich nete die Arbeitgeberin hernach einzig noch für die Zeit ab dem 7. bis zum 1 5. und ab dem 1 8. bis zum 2 2. August 2014 ( Urk. 8/21/9, Urk. 8/21/12). Das Wochen pensum von 10,8 Stunden entsprach einem Beschäftigungsgrad von 25,7 % , bez ogen auf das bei der Z.___ übliche Wochenpensum von 42 Stun den (U rk. 8/21/2).</w:t>
      </w:r>
    </w:p>
    <w:p>
      <w:r>
        <w:t>Auch die Tätigk eit für P.___ übte d ie Beschwer deführerin 2014 weiterhin aus ( Urk. 8/73/2). Das Pensum belief sich auf zweimal 3 Stunden pro Mo nat ( Urk. 8/16/23 f.).</w:t>
      </w:r>
    </w:p>
    <w:p>
      <w:r>
        <w:t>V or diesem Hintergrund erweist sich die Beurteilung von Dr. A.___ in ihrem nicht datierten, bei der Beschwerdegegnerin am 5. August 2014 eingegangen en Bericht, in der zuletzt ausgeübten Tätigkeit bestehe eine volle Arbeitsunfähigkeit, als nicht überzeugend . Auch im Bericht vom 2 0. November 20 1 4 attestiere Dr. A.___ eine Arbeitsunfähigkeit von 100 % (Urk. 8/28/1).</w:t>
      </w:r>
    </w:p>
    <w:p>
      <w:r>
        <w:t>Sie wies zwar auf d ie Tätigkeit bei der Z.___ hin, stufte diese aber als angepasst ein ( Urk. 8/17/2 f.). Inwiefern das seinerzeitige Anforderungsprofil von einem all fälligen früheren abwich , erschliesst sich nicht. Dem Arbeitgeberbericht der</w:t>
      </w:r>
    </w:p>
    <w:p>
      <w:r>
        <w:t>Z.___</w:t>
      </w:r>
    </w:p>
    <w:p>
      <w:r>
        <w:t>lassen sich keine Hinweise auf eine qualitative Anpassung des Tätigkeitsprofils entnehmen, sondern nur solche auf eine geringfügige zeitliche Reduktion ( Urk. 8/21/2, Urk. 8/2 1/5).</w:t>
      </w:r>
    </w:p>
    <w:p>
      <w:r>
        <w:t>Für die Beurteilung vom August 2014 stützte sich Dr. A.___ auf Berichte des E.___ vom 1 3. September 2013, vom 1 3. November 2013 und vom 2. Mai 2014 ( Urk. 8/17/6 ff.). In demjenigen vom 1 3. November 2013 erwähnten die Ärzte, gemäss Angaben der Beschwerdeführerin sei ihre Leistungsfähigkeit stark redu ziert. Ohne Dyspnoe könne sie nur ein Stockwerk überwinden . Auch in der Ebene trete rasch Kurzatmigkeit auf ( Urk. 8/17/11). Im Bericht des E.___ vom 2. Mai 2014 ist davon nichts mehr erwähnt. Vielmehr wurde auf psychische Symptome (Ver dacht auf eine depressive Anpas sungsstörung) hingewiesen (Urk. 8/17/6 f.). Auch im Bericht des E.___ vom 3 0. April 2014, den Dr. A.___ ihrem Verlaufsbericht vom 2 0. November 201 4 beilegte, ist von einer erheblichen Limitation nichts erwähnt ( Urk. 8/28/5 ff.). Die Einschätzung der Allgemeinmedizinerin Dr. A.___ , die Beschwerdeführerin sei aufgr und der erlittenen ischämischen Insulte längerfristig vollständig in der Arbeitsfähigkeit eingeschränkt, findet damit in den fachärztlichen Beurteilungen keine ausreichende Stütze. Ebenso wenig kann aufgrund der von Dr. A.___ im Verlaufsbericht vom 2 0. November 2014 nicht näher umschriebenen psychischen Symptome (Urk.</w:t>
      </w:r>
    </w:p>
    <w:p>
      <w:r>
        <w:t>8/28/1) auf eine Arbeitsun fähigkeit in erheblichem Umfang geschlossen werden.</w:t>
      </w:r>
    </w:p>
    <w:p>
      <w:r>
        <w:t>Zusammenfassend ergibt sich, dass nichts gegen die Beurteilung der B.___ -Gutachter spricht. Da in den Berichten der Ärzte des E.___ , die die Beschwerde führerin im Zusammenhang mit den erlittenen ischämischen Insulten behandel ten, im weiteren Verlauf von einem stabilisierten gesu ndheitlichen Zustand die Rede war und keine wesentlichen B eeinträchtigungen mehr erwähnt wurden , ist die Einschätzung der B.___ -Gutachter nachvollziehbar, dass nach anfänglicher vollständiger Arbeitsunfähigkeit nach den Insulten im September 2013 von einer stufenweisen Steigerung der Arbeitsfähigkeit auszugehen war .</w:t>
      </w:r>
    </w:p>
    <w:p>
      <w:r>
        <w:t>5.4</w:t>
      </w:r>
    </w:p>
    <w:p>
      <w:r>
        <w:t>Frühester Beginn des Wartejahr es</w:t>
      </w:r>
    </w:p>
    <w:p>
      <w:r>
        <w:t>ist nach dem Gesagten der 2 3. September 201 3. Ab dann war die Beschwerdeführerin gemäss B.___ -Gutachten bis Ende Dezember 2013 vollständig arbeitsunfähig. Ab dem 1. Januar bis zum 3 0. April 2014 betrug die Arbeitsunfähigkeit 50 % und ab dem 1. Mai 2014 noch 20 % . Im Jahresverlauf, das heisst im September 2014 betrug die durchschnittliche Arbeits unfähigkeit somit gerundet 52 % (100 Tage à 100 % + 120 Tage à 50 % + 145 Tage à 20</w:t>
      </w:r>
    </w:p>
    <w:p>
      <w:r>
        <w:t>% : 365 Tage = 51,78 % ). Damit ist die Voraussetzung gemäss Art. 28 Abs. 1 lit. b IVG erfüllt.</w:t>
      </w:r>
    </w:p>
    <w:p>
      <w:r>
        <w:t>Allerdings war zu diesem Zeitpunkt und auch hernach die Arbeitsfähigkeit der Beschwerdeführerin um lediglich 20 % eingeschränkt , womit die Voraussetzung einer Invalidität von mindestens 40 % im Sinne von Art. 28 Abs. 1 lit. c IVG nicht gegeben ist. Dies steht dem Anspruch auf eine Rente entgegen . Diese Voraus setzung erfüllte die Beschwerdeführerin erst nach Ablauf eines Jahr es seit dem Herzinfarkt vom 23. Oktober 201 5. Ab dem 2 3. Oktober 2015 und auch nach Ablauf eines Jahres seither war die Beschwerdeführerin nicht in der Lage, eine Erwerbstätigkeit auszuüben. Damit hat die Beschwerdegegnerin der Beschwerde führerin richtigerweise ab Oktober 2016 eine ganze Rente zugesprochen .</w:t>
      </w:r>
    </w:p>
    <w:p>
      <w:r>
        <w:t>D a d ie Anmeldung zum Leistungsbezug am 1 8. Juni 2014 erfolgte (Eingang bei der Beschwerdegegnerin am 2 3. Juni 2014; Urk. 8/4), war im Oktober 2016 die Frist von sechs Monaten gemäss Art. 29 Abs. 1 IVG abgelaufen .</w:t>
      </w:r>
    </w:p>
    <w:p>
      <w:r>
        <w:t>Der angefochtene Entscheid der Beschwerde gegnerin</w:t>
      </w:r>
    </w:p>
    <w:p>
      <w:r>
        <w:t>ist nicht zu beanstanden. Weitere Abklärungen, wie sie die Beschwerdegegnerin vor Erlass der Verfügung zunächst in Betracht gezogen hat ( Urk. 9/94) und wie sie von der Beschwerde führerin eventualiter beantragt wurden (Urk. 1 S. 2), sind damit entbehrlich. Viel mehr erweist sich die gegen die Verfügung vom 2 2. November 2017 erhobene Beschwerde als unbegründet und ist daher abzuweisen. 5.</w:t>
      </w:r>
    </w:p>
    <w:p>
      <w:r>
        <w:t>Da es um die Bewilligung oder Verweigerung von Versicherungsleistungen geht, ist das Verfahren kostenpflichtig. Die Gerichtskosten sind nach dem Verfahrens-aufwand und unabhängig vom Streitwert im Rahmen von Fr. 200.-- bis Fr. 1‘000.-- festzulegen (Art. 69 Abs. 1 bis IVG) und auf Fr. 8 00.-- anzusetzen. Ausgangsgemäss sind die Kosten der Beschwerdeführerin aufzuerlegen . Das Gericht erkennt: 1.</w:t>
      </w:r>
    </w:p>
    <w:p>
      <w:r>
        <w:t>Die Beschwerde wird abgewiesen . 2.</w:t>
      </w:r>
    </w:p>
    <w:p>
      <w:r>
        <w:t>Die Gerichtskosten von Fr. 800 .-- werden der Beschwerdeführerin auferlegt.</w:t>
      </w:r>
    </w:p>
    <w:p>
      <w:r>
        <w:t>Rechnung und Einzahlungsschein werden der Kostenpflichtigen nach Eintritt der Rechtskraft zugestellt. 3.</w:t>
      </w:r>
    </w:p>
    <w:p>
      <w:r>
        <w:t>Zustellung gegen Empfangsschein an: - Rechtsanwältin Yolanda Schweri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FehrKlemmt</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