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IV.2017.01272 vom 4. März 2019</w:t>
      </w:r>
    </w:p>
    <w:p>
      <w:r>
        <w:t>ZH Sozialversicherungsgericht, 2019-03-04, DE</w:t>
      </w:r>
    </w:p>
    <w:p>
      <w:r>
        <w:rPr>
          <w:b/>
        </w:rPr>
        <w:t xml:space="preserve">Quelle: </w:t>
      </w:r>
      <w:r>
        <w:t>https://mcp.opencaselaw.ch/entscheid/zh_sozialversicherungsgericht_IV.2017.01272</w:t>
      </w:r>
    </w:p>
    <w:p>
      <w:r>
        <w:t>FR: ZH_SOZIALVERSICHERUNGSGERICHT IV.2017.01272 du 4 mars 2019</w:t>
      </w:r>
    </w:p>
    <w:p>
      <w:r>
        <w:t>IT: ZH_SOZIALVERSICHERUNGSGERICHT IV.2017.01272 del 4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0. Januar 2017 erstattet wurde (Urk. 6/83/3-55 ) . Am 2 8. Juni 2017 nahm Dr. Y.___ zu einem im Rahmen des Vorbescheidverfahrens</w:t>
      </w:r>
    </w:p>
    <w:p>
      <w:r>
        <w:t>( Urk. 6/86 ; Urk. 6/91 , Urk. 6/97 ) von der Versicherten eingereichten Bericht ihres behandeln den Psychiaters Dr. med. A.___ , Facharzt für Psychiatrie und Psychothe rapie, vom 7. Juni 2017 ( Urk. 6/102) Stellung ( Urk. 6/104). Hierzu äusserte sich die Versicherte am</w:t>
      </w:r>
    </w:p>
    <w:p>
      <w:r>
        <w:rPr>
          <w:b/>
        </w:rPr>
        <w:t>E. 1.1</w:t>
      </w:r>
    </w:p>
    <w:p>
      <w:r>
        <w:t>X.___ , geboren 1967 , meldete sich am</w:t>
      </w:r>
    </w:p>
    <w:p>
      <w:r>
        <w:rPr>
          <w:b/>
        </w:rPr>
        <w:t>E. 1.2</w:t>
      </w:r>
    </w:p>
    <w:p>
      <w:r>
        <w:t>Am 8. Juli</w:t>
      </w:r>
    </w:p>
    <w:p>
      <w:r>
        <w:t>2015 meldete sich die Versicherte erneut unter Hinweis auf eine De pression und eine seit dem 2 6. Februar 2015 bestehende 100%ige Arbeitsunfä higkeit bei der Invalidenversicherung zum Leistungsbezug an (Urk. 6/39 Ziff. 6.2 ) .</w:t>
      </w:r>
    </w:p>
    <w:p>
      <w:r>
        <w:t>Die IV-Stelle klärte die beruflich-erwerbliche und die medizinische Situation ab und holte unter anderem bei Dr. med. Y.___ , Facharzt für Psychiatrie und Psychotherapie, und Dr. med. Z.___ , Facharzt für Rheu matologie und für Allgemeine Innere Medizin , ein bi disziplinäres Gutachten ein, das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