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IV.2017.01263 vom 3. Mai 2019</w:t>
      </w:r>
    </w:p>
    <w:p>
      <w:r>
        <w:t>ZH Sozialversicherungsgericht, 2019-05-03, DE</w:t>
      </w:r>
    </w:p>
    <w:p>
      <w:r>
        <w:rPr>
          <w:b/>
        </w:rPr>
        <w:t xml:space="preserve">Quelle: </w:t>
      </w:r>
      <w:r>
        <w:t>https://mcp.opencaselaw.ch/entscheid/zh_sozialversicherungsgericht_IV.2017.01263</w:t>
      </w:r>
    </w:p>
    <w:p>
      <w:r>
        <w:t>FR: ZH_SOZIALVERSICHERUNGSGERICHT IV.2017.01263 du 3 mai 2019</w:t>
      </w:r>
    </w:p>
    <w:p>
      <w:r>
        <w:t>IT: ZH_SOZIALVERSICHERUNGSGERICHT IV.2017.01263 del 3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 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w:t>
      </w:r>
    </w:p>
    <w:p>
      <w:r>
        <w:t>Hingegen ist die lediglich unterschiedliche Beurteilung eines im Wesentlichen gleich gebliebenen Sachverhalts im revisionsrechtlichen Kontext unbeachtlich (BGE 141 V 9 E. 2.3).</w:t>
      </w:r>
    </w:p>
    <w:p>
      <w:r>
        <w:t>Liegt in diesem Sinne ein Revisionsgrund vor, ist der Rentenanspruch in recht licher und tatsächlicher Hinsicht umfassend («allseitig») zu prüfen, wobei keine Bindung an frühere Beurteilungen besteht (BGE 141 V 9 E. 2.3).</w:t>
      </w:r>
    </w:p>
    <w:p>
      <w:r>
        <w:rPr>
          <w:b/>
        </w:rPr>
        <w:t>E. 1.3</w:t>
      </w:r>
    </w:p>
    <w:p>
      <w:r>
        <w:t>Nach lit . a Abs. 1 der am 1. Januar 2012 in Kraft getretenen Schlussbe stim mung e n der Änderung vom 1 8. März 2011 des IVG ( 6. IV-Revision, erstes Massnahmen paket) werden Renten, die bei pathogenetisch -ätiologisch unklaren syndromalen</w:t>
      </w:r>
    </w:p>
    <w:p>
      <w:r>
        <w:t>Beschwerdebildern ohne nachweisbare organische Grundlage gesprochen wurden , innerhalb von drei Jahren nach Inkrafttreten dieser Änderung überprüft. Sind die Voraussetzungen nach Artikel 7 ATSG nicht erfüllt, so wird die Rente herab ge setzt oder aufgehoben, auch wenn die Voraussetzungen von Artikel 17 Absatz 1 ATSG nicht erfüllt sind.</w:t>
      </w:r>
    </w:p>
    <w:p>
      <w:r>
        <w:t>Die genannte allfällige Rentenherabsetzung beziehungsweise -aufhebung ist nicht auf vor dem 1. Januar 2008 zugesprochene Renten beschränkt. Erging die frag liche</w:t>
      </w:r>
    </w:p>
    <w:p>
      <w:r>
        <w:t>Rentenzusprache aber bereits in Beachtung der jeweils relevanten Recht spre chung zu pathogenetisch -ätiologisch unklaren syndromalen Beschwerde bil dern ohne nachweisbare organische Grundlage, bleibt kein Raum für ein Rück kommen unter dem Titel der Schlussbestimmung (BGE 140 V 8 E. 2).</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1.5</w:t>
      </w:r>
    </w:p>
    <w:p>
      <w:r>
        <w:t>Gemäss BGE 143 V 418 sind grundsätzlich sämtliche psychischen Erkrankungen</w:t>
      </w:r>
    </w:p>
    <w:p>
      <w:r>
        <w:t>für die Beurteilung der Arbeitsfähigkeit einem strukturierten Beweisverfahren nach Massgabe von BGE 141 V 281 zu unterziehen (Änderung der Rechtspre ch ung). Für die Beurteilung d er Arbeitsfähigkeit sind somit systematisierte Indi ka toren beachtlich, die es – unter Berücksichtigung leistungshindernder äusserer Belastungsfaktoren einerseits und von Kompensationspotentialen (Ressourcen) andererseits – erlauben, das tatsächlich erreichbare Leistungsvermögen einzu schätzen (BGE 141 V 281 E. 2, E. 3.4-3.6 und 4.1).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w:t>
      </w:r>
    </w:p>
    <w:p>
      <w:r>
        <w:rPr>
          <w:b/>
        </w:rPr>
        <w:t>E. 1.6</w:t>
      </w:r>
    </w:p>
    <w:p>
      <w:r>
        <w:t>) . 6.4</w:t>
      </w:r>
    </w:p>
    <w:p>
      <w:r>
        <w:t>Dr. med. I.___ , Facharzt für Rheumatologie, nannte in einem Bericht vom 2 0. Oktober 2016 ( Urk. 10/297) als (neue) Diagnose eine akute Periarthro pathie</w:t>
      </w:r>
    </w:p>
    <w:p>
      <w:r>
        <w:t>humeroscapularis ( PHS ) rechts (S. 1 Mitte). 6.5</w:t>
      </w:r>
    </w:p>
    <w:p>
      <w:r>
        <w:t>Gemäss Austrittsbericht vom 2 0. Februar 2017 ( Urk. 10/286 = Urk. 10/289 ) weilte der Beschwerdeführer vom 1 3. Januar bis 6. Februar 2017 erneut im H.___ (S. 1). Es wurden die gleichen Haupt- und Nebendiagnosen (S. 1 Mitte) ge nannt wie im Juni 2016 (vgl. vorstehend E. 6.2). 6.6</w:t>
      </w:r>
    </w:p>
    <w:p>
      <w:r>
        <w:t>Gemäss Bericht vom 6. April 2017 ( Urk. 10/288 ) erfolgte vom 1 1. Oktober 2016 bis 6. Januar 2017 eine tagesklinische Behandlung in J.___ ( Ziff. 1.2). Als Diagnose wurde - mit dem Zusatz «aus den Akten zu entnehmen» - eine sc hwere depressive Episode mit psychot ischen Symptom en (ICD-10 F32.3) genannt . Die Arbeitsunfähigkeit sei nicht beurteilt worden ( Ziff. 1.6). 7. 7 . 1</w:t>
      </w:r>
    </w:p>
    <w:p>
      <w:r>
        <w:t>Am 2 0. Juni 2017 erstatteten die Ärztinnen und Ärzte des Z.___ ein Verlaufs gutachten im Auftrag der Beschwerdegegnerin ( Urk. 10/291 /1-62) . Sie stützten sich auf die ihnen überlassenen Akten (S. 2 ff.), die Angaben des Versicherten (S.</w:t>
      </w:r>
    </w:p>
    <w:p>
      <w:r>
        <w:rPr>
          <w:b/>
        </w:rPr>
        <w:t>E. 1.7</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 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zurückzuführen wäre (vgl. BGE 143 V 418 E. 8.2 mit Hinweis; vgl. Urteile des Bundesgerichts 8C_604/2017 vom 15. März 2018 E. 6.1 und 9C_899/2014 vom 2 9. Juni 2015 E. 4.2).</w:t>
      </w:r>
    </w:p>
    <w:p>
      <w:r>
        <w:rPr>
          <w:b/>
        </w:rPr>
        <w:t>E. 1.8</w:t>
      </w:r>
    </w:p>
    <w:p>
      <w:r>
        <w:t>Steht fest, dass eine anspruchsausschliessende Aggravation oder ähnliche Kon stel lation im Sinne der Rechtsprechung gegeben ist, erübrigt sich die Durch füh rung eines strukturierten Beweisverfahrens nach BGE 141 V 281 (vgl. BGE 141 V 281 E. 2.2.2; Urteil des Bundesgerichts 9C_899/2014 vom 2 9. Juni 2015 E. 4.4). 2.</w:t>
      </w:r>
    </w:p>
    <w:p>
      <w:r>
        <w:rPr>
          <w:b/>
        </w:rPr>
        <w:t>E. 2</w:t>
      </w:r>
    </w:p>
    <w:p>
      <w:r>
        <w:t>Der Versicherte erhob am 2 0. November 2017 Besc hwerde gegen die Verfügung vom 1 8. Oktober 2017 ( Urk. 2) und beantragte, diese sei aufzuheben und es sei ih m weiterhin eine ganze Rente auszurichten; eventuell sei ein Gerichtsgutachten ein zuholen ( Urk. 1 S. 2 Ziff. 1).</w:t>
      </w:r>
    </w:p>
    <w:p>
      <w:r>
        <w:t>Die IV-Stelle beantragte mit Beschwerdeantwort vom 9. Januar 2018 ( Urk. 9) die Abweisung der Beschwerde.</w:t>
      </w:r>
    </w:p>
    <w:p>
      <w:r>
        <w:t>Mit Gerichtsverfügung vom 3 0. Januar 2018 wurde der Antrag auf Wiederher stellung der aufschiebenden Wirkung der Beschwerde (vgl. Urk. 1 S. 2 Mitte) ab ge wiesen und antragsgemäss (vgl. Urk. 1 S. 2 unten) die unentgeltliche Prozess führung und Rechtsvertretung bewilligt ( Urk. 11). Am 3 1. Oktober 2018 ( Urk. 13) reichte der Beschwerdeführer weitere Unterlagen ein ( Urk. 14), die der Beschwer degegnerin am 1. November 2018 zur Kenntnis gebracht wurden ( Urk. 15). Das Gericht zieht in Erwägung: 1.</w:t>
      </w:r>
    </w:p>
    <w:p>
      <w:r>
        <w:rPr>
          <w:b/>
        </w:rPr>
        <w:t>E. 2.1</w:t>
      </w:r>
    </w:p>
    <w:p>
      <w:r>
        <w:t>Die Beschwerdegegnerin ging in der angefochtenen Verfügung ( Urk. 2) davon aus, die im Rahmen der ursprüngliche n</w:t>
      </w:r>
    </w:p>
    <w:p>
      <w:r>
        <w:t>Rentenzusprache berücksichtigten Diag nosen gehörten zu den unklaren Beschwerdebildern im Sinne der 6a-Revisions bestimmungen (S. 2 oben). Gemäss dem 2015 erstatteten Z.___ -Gutachten hätten keine Diagnosen mit Auswirkung auf die Arbeitsfähigkeit gestellt werden können (S.</w:t>
      </w:r>
    </w:p>
    <w:p>
      <w:r>
        <w:t>2). Das genannte Gutachten erlaube auch eine Prüfung der Standard indi ka toren im Sinne des strukturierten Beweisverfahrens (S. 4 oben).</w:t>
      </w:r>
    </w:p>
    <w:p>
      <w:r>
        <w:rPr>
          <w:b/>
        </w:rPr>
        <w:t>E. 2.2</w:t>
      </w:r>
    </w:p>
    <w:p>
      <w:r>
        <w:t>Der Beschwerdeführer stellte sich demgegenüber auf den Standpunkt ( Urk. 1), die Rentenzusprache vom Oktober 2007 sei erst nach der mit BGE 130 V 352 ein geleiteten Praxisänderung erfolgt und habe diese bereits umgesetzt, weshalb die von der Beschwerdegegnerin angerufene 6a-Revisionsbestimmung nicht an wen d bar sei (S. 6). Im Y.___ -Gutachten sei nebst der somatoformen Störung auch eine schwere depressive Störung mit psychotischen Symptomen (ICD-10 F32.3) diag nostiziert worden (S. 6 ff. Ziff. 4). Ein im Rahmen eines Strafverfahrens 2009 erstattetes Gutachten sei hingegen aussagekräftig (S.</w:t>
      </w:r>
    </w:p>
    <w:p>
      <w:r>
        <w:rPr>
          <w:b/>
        </w:rPr>
        <w:t>E. 2.3</w:t>
      </w:r>
    </w:p>
    <w:p>
      <w:r>
        <w:t>Strittig und zu prüfen ist der Gesundheitszustand und ob sich dieser gestützt auf die vorhandenen Gutachten beurteilen lässt sowie das Vorliegen allfälliger Revi sions gründe beziehungsweise die allfällige Anwendbarkeit der 6a-Revisions be stim mungen.</w:t>
      </w:r>
    </w:p>
    <w:p>
      <w:r>
        <w:t>3. 3.1</w:t>
      </w:r>
    </w:p>
    <w:p>
      <w:r>
        <w:t>Am 5. März 2002 wurde der Beschwerdeführer bei der Arbeit auf einer Baustelle von einem herabfallenden Pickel am Kopf getroffen. Im Rahmen der Hospitali sation vom 5. bis 1 4. März 2002 wurden laut Austrittsbericht vom 2 1. März 2002 ( Urk. 10/10/43) eine Commotio cerebri und ein diffuses muskuloskelettales Schmerz syndrom mit subjektiven Hypästhesien / Dysästhesien ohne klare soma tische Zuordnung diagnostiziert. Die initiale Abklärung im Schädel-CT ergab keine intrakraniellen Verletzungen. 3.2</w:t>
      </w:r>
    </w:p>
    <w:p>
      <w:r>
        <w:t>Die Ärzte der Y.___ erstatteten am 6. November 2006 ein Gutachten im Auftrag der Beschwerdegegnerin ( Urk. 10/94) . Darin nannten sie folgende Diagnosen (S.</w:t>
      </w:r>
    </w:p>
    <w:p>
      <w:r>
        <w:t>8</w:t>
      </w:r>
    </w:p>
    <w:p>
      <w:r>
        <w:t>f.): - anhaltende somatoforme Schmerzstörung ( ICD-10 F45.4) - schwere depressive Störung mit psychotischen Symptomen ( ICD-10 F32.3)</w:t>
      </w:r>
    </w:p>
    <w:p>
      <w:r>
        <w:t>Sie führten unter anderem aus, mittlerweile sei es zu einer beträchtlichen Chroni fizierung mit Persistenz der Schmerzsymptomatik, der neuropsychologischen Störungen und zu einer depressiven Entwicklung mit psychotischen Symptomen gekommen (S. 7 unten). Bei den Untersuchungen am 3. und 1 7. Oktober 2006 habe sich</w:t>
      </w:r>
    </w:p>
    <w:p>
      <w:r>
        <w:t>ein vielgestaltiges psychopathologisches Bild mit diffusen wenig um schriebenen Schmerzen vom Kopf bis zum Fuss, mit formalen (verlangsamter, blockierter, teilweise zerfahrener und assoziationsgelockerter Denkablauf) und inhaltlichen Denkstörungen mit paranoid wahnhaften Inhalten sowie halluzina tiven (optisch, akustisch, haptisch) Wahrnehmungsstörungen, Konzentrations- und Aufmerksamkeitsstörungen, Angst- und depressiver Symptomatik mit Antriebs ar mut, Verlust von Lebensfreude, Hoffnungslosigkeit, Sinnlosigkeits ge fühlen, laten ter Suizidalität, Schlafstörungen mit Alpträumen, sozialem Rückzug und dissoziativer Symptomatik gezeigt (S. 7 f.).</w:t>
      </w:r>
    </w:p>
    <w:p>
      <w:r>
        <w:t>Aufgrund der vorliegenden Befunde, de r anamnestischen Angaben und der psy cho pathologischen Merkmale werde eine anhaltende somatoforme Schmerz stö rung (ICD-10 F45.4) diagnostiziert. Die halluzinatorische und paranoide Sympto matik lasse sich allerdings nicht der somatoformen Schmerzstörung zuordnen (S.</w:t>
      </w:r>
    </w:p>
    <w:p>
      <w:r>
        <w:t>8 Mitte).</w:t>
      </w:r>
    </w:p>
    <w:p>
      <w:r>
        <w:t>Am ehesten sei die paranoid-halluzinative und dissoziative Symptomatik im Rahmen einer depressiven Erkrankung zu sehen, weshalb eine schwere depressive Störung mit psychotischen Symptomen (ICD-10 F32.3) diagnostiziert werde. Ob das depressive Zustandsbild im Verlauf phasenweise auftrete oder andauernd sei, könne nicht sicher beurteilt werden (S. 9 oben).</w:t>
      </w:r>
    </w:p>
    <w:p>
      <w:r>
        <w:t>Sie attestierten eine Arbeitsunfähigkeit von 100 % (S. 9 Ziff. 1) seit dem Unfall vom 5. März 2002 (S. 10 Ziff. 3) in der angestammten und auch einer angepassten Tätigkeit (S. 10 Ziff. 4). 3.3</w:t>
      </w:r>
    </w:p>
    <w:p>
      <w:r>
        <w:t>Dr. med. univ. Dr. phil. A.___ , Regionaler Ärztlicher Dienst (RAD), führte in seiner Beurteilung vom 2 7. November 2006 aus, es sollte wie im Gut achten von einer Arbeitsunfähigkeit von 100 % angestammt und angepasst aus gegangen werden ( Urk. 10/95 S. 2 unten). 3.4</w:t>
      </w:r>
    </w:p>
    <w:p>
      <w:r>
        <w:t>Mit Verfügung vom 1 8. Oktober 20 07 erfolgte sodann die Zusprache einer ganzen Rente ab März 20 03</w:t>
      </w:r>
    </w:p>
    <w:p>
      <w:r>
        <w:t>( Urk. 10/116) . 4. 4.1</w:t>
      </w:r>
    </w:p>
    <w:p>
      <w:r>
        <w:t>Dr. med. B.___ , Fachärztin für Psychiatrie und Psychotherapie, die den Beschwerdeführer seit 1 2. August 2004 behandelt (vgl. Urk. 10/196 S. 2 Mitte), nannte in einem Verlaufsbericht vom 1 4. April 2008 ( Urk. 10/122) folgende Diag nose n ( Ziff. 2): - schwere depressive Störung mit psychotischen Symptomen (ICD-10 F32.3) - posttraumatische Belastungsstörung (PTBS) - somatoforme Schmerzstörung - Hörstörung</w:t>
      </w:r>
    </w:p>
    <w:p>
      <w:r>
        <w:t>Sie bezeichnete den Gesundheitszustand als stationär ( Ziff. 1), attestierte eine Arbeitsunfähigkeit von 100 % seit 5. März 2002 ( Ziff. 2) und führte zum Verlauf unter anderem aus, neben den somatischen und psychischen Gesundheits stö rungen seien auch soziale Folgezustände aufgetreten: Trennung von der Ehefrau, Isolation, finanzielle Probleme ( Ziff. 3). 4.2</w:t>
      </w:r>
    </w:p>
    <w:p>
      <w:r>
        <w:t>Dr. med. C.___ , Facharzt für Psychiatrie und Psychotherapie, er stat tete am 1 8. August 2009 ein Gutachten in einem Strafverfahren ( Urk. 10/196). Er nannte folgende Diagnosen (S. 11 Ziff. 1): - mittelgradige bis schwere depressive Episode (ICD-10 F32.1) - wahnhafte Störung (ICD-10 F22.0) - somatoforme Schmerzstörung (ICD-10 F45.4) - dissoziativer Stupor (ICD-10 F44.2)</w:t>
      </w:r>
    </w:p>
    <w:p>
      <w:r>
        <w:t>Er erläuterte, aufgrund welcher Diskrepanzen er die Depression zwar als mittel gradig bis schwer bezeichnete, aber lediglich als mittelschwere (F32 . 1) kodierte (S. 9 f.).</w:t>
      </w:r>
    </w:p>
    <w:p>
      <w:r>
        <w:t>Zur Arbeitsfähigkeit wurde er nicht gefragt und äusserte er sich nicht. 4. 3</w:t>
      </w:r>
    </w:p>
    <w:p>
      <w:r>
        <w:t>Am 1 3. September 2009 erstattete Dr. med. D.___ , Facharzt für Psy chia trie und Psychotherapie, ein Gutachten im Auftrag der Beschwerdegegnerin ( Urk. 10/133). 4.4</w:t>
      </w:r>
    </w:p>
    <w:p>
      <w:r>
        <w:t>Gemäss Bericht vom 2 8. Januar 2010 ( Urk. 10/140/1) befand sich der Beschwer deführer seit 8. Januar 2010 in teilstationärer Behandlung in der E.___ , F.___ . Als Diagnosen wurden eine r ezidivierende depressive Störung, gegenwärtig mittel gradige Episode ( ICD-10 F33.1) , und eine anhaltende somatoforme Schmerzstörung ( ICD-10 F45.4) genannt.</w:t>
      </w:r>
    </w:p>
    <w:p>
      <w:r>
        <w:t>Die gleichen Diagnosen wurden im Bericht vom 2 8. Mai 2010 ( Urk. 10/146) genannt ( Ziff. 1.1.). Die teilstationäre Behandlung sei bis 5. März 2010 in der Akut tagesklinik und seither in der rehabilitativen Tagesklinik erfolgt ( Ziff. 1.2). Aktuell (beurteilbar</w:t>
      </w:r>
    </w:p>
    <w:p>
      <w:r>
        <w:t>seit 8. Januar 2010) betrage die Arbeitsunfähigkeit 100 % ( Ziff. 1.6). 4. 5</w:t>
      </w:r>
    </w:p>
    <w:p>
      <w:r>
        <w:t>Gemäss der Beurteilung vom 2 8. Juni 2010 durch Dr. med. G.___, Facharzt für Psychiatrie und Psychotherapie, Regionaler Ärzt licher Dienst (RAD), handelte es sich beim Gutachten v on Dr. D.___ (vorstehend E. 4.3 ) um eine andere Beurteilung des mehr oder weniger gleich gebliebenen Gesundheits zu standes ( Urk. 10/147 S. 3 unten), weshalb mit Verfügung vom 1 2. Juli 2010 der bisherige Rentenanspruch bestätigt wurde ( Urk. 10/148). 5. 5.1</w:t>
      </w:r>
    </w:p>
    <w:p>
      <w:r>
        <w:t>Am 3 0. Januar 2015 erstatteten die Ärzte des Z.___ ein Gutachten im Auftrag der Beschwerde gegn erin ( Urk. 10/234/1-121). Sie stützten sich auf die ihnen über lassenen Akten (S. 4 ff.), die Angaben des Versicherten (S. 42 ff.) und die von ihnen am 2 9. September , 2. , 2 2. und 2 4. Oktober und 5. November 2014 (S.</w:t>
      </w:r>
    </w:p>
    <w:p>
      <w:r>
        <w:t>1 unten) erhobenen Befunde. 5.2</w:t>
      </w:r>
    </w:p>
    <w:p>
      <w:r>
        <w:t>Im rheuma tologischen Teilgutachten (S.</w:t>
      </w:r>
    </w:p>
    <w:p>
      <w:r>
        <w:t>57</w:t>
      </w:r>
    </w:p>
    <w:p>
      <w:r>
        <w:t>ff.) wurde als Diagnose ohne Aus wir kung auf die Arbeitsfähigkeit ein chronifiziertes weichteilrheumatisches Schmerz syndrom unklarer Ätiologie und Zuordnung genannt (S. 62 unten) . Die Unter suchung des Bewegungsapparates sei unauffällig und ohne somatisches Korr elat für die g eklagten Beschwerden. Festgehalten wurde eine o ffensichtlich e bewusst seinsnahe Schmerzverdeutlichung und Selbstlimitierung . Die Untersu chung und Befragung sei mit Diskrepanzen verbunden (S. 63 Mitte) . Aufgrund des F ehlen s klinisch pathologisch er</w:t>
      </w:r>
    </w:p>
    <w:p>
      <w:r>
        <w:t>beziehungsweise radiologische r Befunde und eine s nicht näher spezifizierbaren Beschwerdebild es mit inkonstant reproduzier baren Ten der points bestehe eine Arbeitsfähigkeit von 100 % für jegliche Tätig keiten (S. 64 oben).</w:t>
      </w:r>
    </w:p>
    <w:p>
      <w:r>
        <w:t>Im n europsychologisch en Teilgutachten (S. 64 ff. ) wurde ausgeführt, die Zusam menstellung der Befunde (Testergebnisse) lasse auf ein Aggravationsverhalten schliessen. Daher könnten die Ergebnisse der Leistungstests nicht in haltlich aus gewertet werden und lieferten wegen mangelnde r Mitarbeit</w:t>
      </w:r>
    </w:p>
    <w:p>
      <w:r>
        <w:t>keine verwertbaren neuropsycholog ischen Befunde , da sie wahrscheinlich nicht das effektiv vorhan dene kognitive Leistungsniveau abbildeten. Aus neuropsychologischer Sicht könn e keine Einschätzung der Arbeitsfähigkeit vorgenommen werden (S. 73 Mitte).</w:t>
      </w:r>
    </w:p>
    <w:p>
      <w:r>
        <w:t>Im p sychiatrisch en Teilgutachten ( S.</w:t>
      </w:r>
    </w:p>
    <w:p>
      <w:r>
        <w:t>73 ff. ) wurde unter anderem ausgeführt, zusammenfassend bestünden mit Verweis auf die aktuellen somat ischen Untersu chungen erhebliche Inkonsistenzen und ein ausgesprochen selbstlimitierendes Verhalten (S. 95 f.) . Ein subj ektives Schmerzsyndrom stehe im Vordergrund. Es sei die Diagnose einer anhaltenden Schmerzstörung ( ICD-1 0 F45.4) zu stellen (S.</w:t>
      </w:r>
    </w:p>
    <w:p>
      <w:r>
        <w:t>96 oben) . Die diagnostischen Kriterien einer anhaltenden somatoformen Schmerz störung ( ICD-10 F45.40) würden aus näher genannten Gründen nicht erfüllt (S. 97 oben) . Es sei stattdessen von einer chronis c hen Schmerzstörung mit somat ischen und psych ischen Faktoren ( ICD-10 F45.41) auszugehen. Deren Aus prä gung sei im Vergleich zu ähnlichen Störungsbildern als objektiv leicht einzu stufen (S. 97 Mitte) . Die gutachterliche Kon s istenzprüfung ergebe Hinweise auf - näher dargeleg te - nicht im geklagten Umfang vorhandene Funktionsbeein träch tigungen (S. 98) , die Befunde ergäben ein in sich unschlüssiges, inkonsistentes Bild (S. 98 unten) . 5.3</w:t>
      </w:r>
    </w:p>
    <w:p>
      <w:r>
        <w:t>Im psychiatrischen Teilgutachten wurde zu früheren Beurteilungen wie folgt Stel lung genommen: Zum Y.___ -Gutachten (vorstehend E. 3.2) wurde unter anderem ausgeführt, im Rahmen der aktuellen Untersuchung würden bis auf die demon strierten kognitiven Defizite analog dem semiobjektiven psychopatho logi schen Befund in Anlehnung an die AMDP-Richtlinien keine psychopathologi schen Auf fälligkeiten festgestellt. Insgesamt ergäben sich im klinischen Eindruck keine Hin weise auf umfassende und ausgeprägte kognitive Störungen. Es würden keine Auf fassungs -, Gedächtnis-, Merkfähigkeits-, oder Aufmerksamkeitsstörung en ge fun den. Im Hinblick auf die Konzentration sei der Versicherte während des gan zen Untersuchungsverlaufs immer aufmerksam und vermöge sich auf die gestellten Fragen und die rasch wechselnden Themen einzustellen (S. 103 unten). Die emo tionale Schwingungsfähigkeit sei durchgehend erhalten. Der Versicherte zeige während der Exploration eine breite Variation an emotionalen Qualitäten, im Hin blick auf den Affekt könne keine depressive Stimmungslage festgestellt werden . Es liege keine Verarmung, Starrheit, Insuffizienz oder Labilität der Affekte vor. Der Antrieb und das psychomotorische Verhalten seien ungestört. Hinweise für Wahn oder Sinnestäuschungen in Form von Halluzinationen oder illusionären Verkennungen bestünden keine. Die vom Versicherten anamnestisch angebenden Wahrnehmungsstörungen könnten nicht objektiviert werden (S.</w:t>
      </w:r>
    </w:p>
    <w:p>
      <w:r>
        <w:t>103</w:t>
      </w:r>
    </w:p>
    <w:p>
      <w:r>
        <w:t>f.). Zusam men fassend müsse gegenwärtig eine depressive S törung bei m Versicherten mehr heitlich verneint werden. Die von den Y.___ -Gutachtern berichteten und im semi objektiven Befund analog dem AMDP beschriebenen kognitiven Einschrän kung en seien nicht im Rahmen einer neuropsychologischen Untersuchung objek tiviert worden. Ob zum damaligen Zeitpunkt eine depressive Störung vorgelegen habe, lasse sich retrospektiv nicht plausibel beantworten. Auffallend sei, dass bereits damals als auch h eute ähnliche Beschwerden vo m Versicherten vorgetragen worden seien, die aufgrund von erheblichen Inkonsi stenzen und Diskrepanzen insbesondere zwischen dem Ausmass der geschilderten Beschwer den und Inten sität der bisherigen Inanspruchnahme therapeutischer Hilfe nicht nachvollziehbar ersch ie nen und sich</w:t>
      </w:r>
    </w:p>
    <w:p>
      <w:r>
        <w:t>analog dem AMDP nicht objek tiveren l ie ssen. Die durch den Versicherten</w:t>
      </w:r>
    </w:p>
    <w:p>
      <w:r>
        <w:t>demonstrierte kognitive Störung, insbeson dere aufgrund de s inkon sistenten</w:t>
      </w:r>
    </w:p>
    <w:p>
      <w:r>
        <w:t>Krankheitsbild s , l asse sich mit keinem neurolo gischen und psychiatri schen</w:t>
      </w:r>
    </w:p>
    <w:p>
      <w:r>
        <w:t>Krankheitsbild vereinbaren. Die apparative Zusatz diagnostik im Sinne einer MRI - Schädel-Untersuchung als auch die Labor diag nostik, durchgeführt im Rahmen der</w:t>
      </w:r>
    </w:p>
    <w:p>
      <w:r>
        <w:t>Abklärung, schliess e eine organische Genese de r vorgetragenen Beschwerden und Symptome weitgehend aus (S. 104) .</w:t>
      </w:r>
    </w:p>
    <w:p>
      <w:r>
        <w:t>Bezüglich des Berichts von Dr. B.___ (vorstehend E. 4.1) wurde die diagnos tizierte schwere depressive Störung mit psychotischen Symptomen auf die soeben referierten Aussagen verwiesen (S. 105 oben) und nä her dargeleg t, warum sich die Diagnose einer posttraumatischen Belastungsstörung (ICD-10 F43.1) nicht begründen lasse (S. 105 f.).</w:t>
      </w:r>
    </w:p>
    <w:p>
      <w:r>
        <w:t>Bezüglich des Gutachtens von Dr. C.___ (vorstehend E. 4.2) wurde eben falls auf schon erfolgte Ausführungen verwiesen (S. 107 oben).</w:t>
      </w:r>
    </w:p>
    <w:p>
      <w:r>
        <w:t>Bezüglich der Bericht e über eine teilstationäre Behandlu ng in der F.___ (vorsteh end E. 4.4 ) wurde unter anderem ausgeführt, es ergäben sich aufgrund der heu tigen Untersuchung , unter Würdigung der langjäh rigen Versicherungsakte und der im Rahmen der Abklärung durchgeführten apparativen,</w:t>
      </w:r>
    </w:p>
    <w:p>
      <w:r>
        <w:t>laborchemischen und neuropsychologischen Untersuchung , erhebliche Zweifel an den</w:t>
      </w:r>
    </w:p>
    <w:p>
      <w:r>
        <w:t>durch den Versicherten bereits im gleichen Ausmass seit Jahren vorgetragenen</w:t>
      </w:r>
    </w:p>
    <w:p>
      <w:r>
        <w:t>Symptomen, die nicht objektiviert werden können (S. 108 unten) . Es sei nicht nachvollziehbar, dass</w:t>
      </w:r>
    </w:p>
    <w:p>
      <w:r>
        <w:t>sich der intelligente Versichert e mit nicht abgeschlossenem Jus- Studium aufgrund des</w:t>
      </w:r>
    </w:p>
    <w:p>
      <w:r>
        <w:t>subjektiven Leidensdruck es in keiner leitlinienentsprechenden psy chiatrisch - psychotherapeutischen</w:t>
      </w:r>
    </w:p>
    <w:p>
      <w:r>
        <w:t>Behandlung befinde. Als Grund für die niedrige therapeutische</w:t>
      </w:r>
    </w:p>
    <w:p>
      <w:r>
        <w:t>Sitzungsfreque nz mit Therapien alle 4 Wochen werde angegeben, die 10 % der</w:t>
      </w:r>
    </w:p>
    <w:p>
      <w:r>
        <w:t>Rechnungskosten nicht tragen zu können, während gleichzeitig Aus landsreisen unternommen würden (S. 108 f.). Der durch den Versicherten vorgetragene vollständige soziale Rückzug in allen Bereichen des Lebens sei nicht nachvollziehbar (S. 109 oben). Im Hinblick auf die diagnostizierte rezidivierende depressive Störung einer mittelgradigen Ausprägung (ICD-10 F33.1) ergäben sich aktuell keine Hinweise auf das Vorliegen einer affe ktiven Störung, wobei die bei m Versicherten im Vordergrund stehenden multiplen, nicht IV-relevanten psy cho soziale n Belastungsfaktoren (mit Arbeitsunfall, Rentenentzug, Migrations hin ter grund, finanziellen Schwierigkeiten, keine in der Schweiz anerkannte beruf liche Ausbildung, Alter, schwere Arbeit) eine vorübergehende Anpassungsstörung aus gelöst hätten und /oder es auch im weiteren Verlauf einzelne depressive Phasen gegeben habe, die sich möglicherweise auch durch die durchgeführte anti de pres sive Pharmakotherapie gebessert hätten. Die Kardinalsymptome einer De pres sion seien gegenwärtig nicht gegeben, die vorgetragenen Symptome lägen im rein Sub jektiven und liessen sich anhand der zur Verfügung stehenden objekti vier baren Untersuchungsmethoden nicht nachvollziehen (S. 109). 5.4</w:t>
      </w:r>
    </w:p>
    <w:p>
      <w:r>
        <w:t>Zum Verhalten des Versicherten wurde unter anderem ausgeführt, dieses sei wäh rend der Anamneseerhebung und der Untersuchung diskrepant und unein heitlich. Die in der gezielten Untersuchung gezeigten Verhaltensweisen und Ein schrän kungen könnten nicht durch organische Befunde erklärt werden. Die wieder holt beobachtete Fallneigung könnte bei einer wirklich vorhandenen neu rologischen Störung nicht aufgefangen werden. Wiederholt habe der Versi cherte aufgefordert werden müssen , in der Untersuchung mitzumachen. Er habe einige Tests initial mit Angabe von Schwindel und Müdigkeit verweigert (S. 53 Ziff. 4.2) .</w:t>
      </w:r>
    </w:p>
    <w:p>
      <w:r>
        <w:t>Bei der Befragung für das Grundgutachten habe er angegeben, dass er bis zum Krieg im Libanon gewesen sei und wegen des Krieges in die Schweiz gekommen sei. Diese Angaben fänden sich auch wiederholt in den Akten. Gegenüber dem Psychiater habe er dann angegeben, dass er nicht ins Kriegsgeschehen verwickelt gewesen sei, da er zu dieser Zeit in Syrien gelebt habe. Der libanesische Bürger krieg habe bis 1 3. Oktober 1990 gedauert, sei also zum Zeitpunkt der Einreise in die Schweiz 1994 schon seit einigen Jahren beendet gewesen. Wenn sich der Versicherte also vor seiner Einreise in die Schweiz wie angegeben</w:t>
      </w:r>
    </w:p>
    <w:p>
      <w:r>
        <w:t>nur ein Jahr im Libanon auf gehalten h abe , ha be er den Libanonkrieg nicht miterlebt , was er schliesslich auch bei der psychiatrischen Befragung an gegeben habe (S. 54 oben).</w:t>
      </w:r>
    </w:p>
    <w:p>
      <w:r>
        <w:t>W ährend der Anamneseerhebung habe er die linke Hand sehr oft steif gehalten</w:t>
      </w:r>
    </w:p>
    <w:p>
      <w:r>
        <w:t>und</w:t>
      </w:r>
    </w:p>
    <w:p>
      <w:r>
        <w:t>den Daumen mit den Langfingern umfasst. Gefragt , weshalb er dies mache ,</w:t>
      </w:r>
    </w:p>
    <w:p>
      <w:r>
        <w:t>gebe er an,</w:t>
      </w:r>
    </w:p>
    <w:p>
      <w:r>
        <w:t>dass er häufig bis zu den Schultern ausstrahlende Schmerzen im Bereich der Weichteile zwischen Daumen und Zeigfinger</w:t>
      </w:r>
    </w:p>
    <w:p>
      <w:r>
        <w:t>habe. Wenn er die Hand so</w:t>
      </w:r>
    </w:p>
    <w:p>
      <w:r>
        <w:t>halte, könne er dies verhindern. Im Verlauf sei er jedoch wiederholt beobachtet worden , wie</w:t>
      </w:r>
    </w:p>
    <w:p>
      <w:r>
        <w:t>er die linke Hand völlig normal benutze und auch die Schulter völlig normal beweg e ,</w:t>
      </w:r>
    </w:p>
    <w:p>
      <w:r>
        <w:t>ohne Anzeiche n von Schmerzen (S. 54 Mitte).</w:t>
      </w:r>
    </w:p>
    <w:p>
      <w:r>
        <w:t>Während einer Pause habe sich der Versicherten während gut 10 Minuten draussen mit dem Dolmetscher unterhalten; es habe keinen Hinweis auf</w:t>
      </w:r>
    </w:p>
    <w:p>
      <w:r>
        <w:t>Verstän digungs probleme gegeben . Auch während der rheumatologischen Untersuchung hätten keine Verständigungsschwierigkeiten zwischen dem Übersetzer und dem</w:t>
      </w:r>
    </w:p>
    <w:p>
      <w:r>
        <w:t>Versi cher ten festgestellt werden können . Deshalb sei es unverständlich, weshalb er erst bei der</w:t>
      </w:r>
    </w:p>
    <w:p>
      <w:r>
        <w:t>psychiatrischen Untersuchung ang egeben h ab e , den Übersetzer, der unter anderem längere Zeit</w:t>
      </w:r>
    </w:p>
    <w:p>
      <w:r>
        <w:t>in Syrien und im Libanon gelebt habe , nicht verstehen zu können. Falls seine Angaben</w:t>
      </w:r>
    </w:p>
    <w:p>
      <w:r>
        <w:t>über die Schulbildung stimm t en, müsste er zudem auch Hocharabisch</w:t>
      </w:r>
    </w:p>
    <w:p>
      <w:r>
        <w:t>verstehen (S. 54) .</w:t>
      </w:r>
    </w:p>
    <w:p>
      <w:r>
        <w:t>Die Angaben über die Medikamenten-Einnahme seien absolut nicht nachzu vollziehen.</w:t>
      </w:r>
    </w:p>
    <w:p>
      <w:r>
        <w:t>Es könne aufgrund der Angaben und de r mitgebrachten Unterlagen nicht festgestellt</w:t>
      </w:r>
    </w:p>
    <w:p>
      <w:r>
        <w:t>werden, welche Medikamente der Versicherte einn ehme . Die gemessenen</w:t>
      </w:r>
    </w:p>
    <w:p>
      <w:r>
        <w:t>Medikamentenspiegel seien alle unterhalb des messbaren Bere ichs (S. 54 unten).</w:t>
      </w:r>
    </w:p>
    <w:p>
      <w:r>
        <w:t>Auffallend sei auch, dass der Versicherte bei der Frage nach seinen Geschwistern jedes Mal wieder von neuem überlegen müsse, wie viele es gewesen seien, und bei der neuropsychologischen Untersuchung gar nicht mehr wisse, wie viele Ge schwister er habe (S. 55 oben). 5. 5</w:t>
      </w:r>
    </w:p>
    <w:p>
      <w:r>
        <w:t>Gesamthaft sei k eine Dia gnosen mit Einfluss auf die Arbeitsfähigkeit zu stellen (S. 109 Ziff. 6.1). Ferner wurden die folgenden, hier gekürzt angeführten Diag no sen ohne Auswirkung auf die Arbeitsfähigkeit genannt (S. 110 Ziff. 6.2): - milde arterielle Hypertonie - chronifiziertes weichteilrheumatisches Schmerzsyndrom unklarer Ätiolo gie und Zuordnung - chronische Schmerzstörung mit somatischen und psychischen Faktoren (ICD-10 F45.41) - Status nach Anpassungsstörung bei psychosozialer Belastung (ICD-10 F43.21) - linksbetonte Innenohrschwerhörigkeit beidseits 5.6</w:t>
      </w:r>
    </w:p>
    <w:p>
      <w:r>
        <w:t>Zusammenfassend sei der Versicherte aus chirurgisch-allgemeinmedizinischer, rheu matologischer und psychiatrischer Sicht für die angestammte wie auch für sämtliche infrage kommenden Verweistätigkeiten zu 100 % arbeitsfähig. Aus neuropsychologischer Sicht könne die Arbeitsfähigkeit aufgrund des Aggrava tions verhaltens nicht beurteilt werden (S. 117 Ziff. 7.4).</w:t>
      </w:r>
    </w:p>
    <w:p>
      <w:r>
        <w:t>Das aktuell ermittelte Belastungsprofil gelte seit 1. Mai 2004, a ls die Suva die Einstellung der Leistungen per Ende April 2004 verfügt habe, da die geklagten Beschwerden keine organischen Folgen des Unfalls, sondern psychisch bedingt seien (S . 117</w:t>
      </w:r>
    </w:p>
    <w:p>
      <w:r>
        <w:t>Ziff. 7.5).</w:t>
      </w:r>
    </w:p>
    <w:p>
      <w:r>
        <w:t>Psychosoz iale Belastungsfaktoren spielten bis heute eine Rolle. Es sei g ut vorstellbar, dass v o rübergehend eine Anpassungsstörung mit einzelnen depressiven Phasen vorgelegen habe , die sich möglicherweise durch die psychiatrische psychopharmakologische Behandlung gebessert habe (S. 118 oben ). Auffallend sei, dass der Versicherte trotz der subjektiven Schwere des Leidens kaum in intensiver psych iatrischer Behandlung gewesen</w:t>
      </w:r>
    </w:p>
    <w:p>
      <w:r>
        <w:t>sei (S. 118 unten ) .</w:t>
      </w:r>
    </w:p>
    <w:p>
      <w:r>
        <w:t>Aufgrund der aktuellen Begutachtung seien die Schlussfolgerungen und die Beur teilung einer 100%igen Arbeitsunfähigkeit durch die Y.___ - Gutachter (vgl. vor steh end E. 3.2 ) nicht nachvollziehbar . Eine n europsycholog ische Untersuchung sei 2006 nicht durchgeführt worden (S. 119</w:t>
      </w:r>
    </w:p>
    <w:p>
      <w:r>
        <w:t>Ziff. 1). Es könne aus heutiger Sicht von keiner Veränderung des G esundheitszustandes gesprochen werden, vielmehr handle es sich um eine andere Beurteilung des gleichen Sachverha ltes unter kritischer Würdigung (S. 120 unten). 6. 6.1</w:t>
      </w:r>
    </w:p>
    <w:p>
      <w:r>
        <w:t>Eine MR-Arthrographie der linken Schulter vom 1 9. Dezember 2014 ergab eine mässiggradige AC-Gelenksarthrose, eine lediglich leichte ansatznahe Tendin o pa thie der Supraspinatussehne ohne Rotatorenmanschetten -Ruptur, und ein deut lich alteriertes inferiores und posteriores Labrum ( Urk. 10/239). 6.2</w:t>
      </w:r>
    </w:p>
    <w:p>
      <w:r>
        <w:t>Vom 1 6. Mai bis 1 5. Juni 2016 weilte der Beschwerdeführer stationär im H.___ . Im Austrittsbericht vo m 2 1. Juni 2016 ( Urk. 10/259/5-6 ) und im gleichlautenden Bericht vom 9. August 2016 ( Urk. 10/260) wurden als Haupt diag nose eine schwere depressive Episode mit psychotischen Symptomen, bei Austritt mittelgradige depressive Symptomatik (ICD-10 F32.3), als Nebendiag nosen laut Zuweisungsschreiben Restsymptome einer posttraumatischen Belas tungs störung ( PTBS = PTSD ) mit anhaltender Persönlichkeitsveränderung (pho bisch-vermeidend) und ein e anhaltende somatoforme Schmerzstörung, sowie als X-, Y- und Z-Diagnosen eine absichtliche Selbstschädigung ( ICD-10 X84.9) genannt (S. 1).</w:t>
      </w:r>
    </w:p>
    <w:p>
      <w:r>
        <w:t>6.3</w:t>
      </w:r>
    </w:p>
    <w:p>
      <w:r>
        <w:t>Dr. B.___ (vorstehend E. 4.1) nannte in ihrem Bericht vom 6. Oktober 2016 ( Urk. 10/265 ) als neue Diagnose Panikattacken seit zirka Herbst 2015 ( Ziff. 1.1). Im Oktober 2016 sei eine tagesklinische Behandlung begonnen worden ( Ziff. 1.5). Die Arbeitsunfähigkeit als Bauarbeiter und in einer Autogarage bezifferte sie mit 100 % seit 2002, dies fortlaufend mit kurzer Unterbrechung ( Ziff.</w:t>
      </w:r>
    </w:p>
    <w:p>
      <w:r>
        <w:rPr>
          <w:b/>
        </w:rPr>
        <w:t>E. 7</w:t>
      </w:r>
    </w:p>
    <w:p>
      <w:r>
        <w:t>Abs. 2 ATSG).</w:t>
      </w:r>
    </w:p>
    <w:p>
      <w:r>
        <w:rPr>
          <w:b/>
        </w:rPr>
        <w:t>E. 7.2</w:t>
      </w:r>
    </w:p>
    <w:p>
      <w:r>
        <w:t>Aus rheumatologischer Sicht wurde unter anderem ausgeführt, im Vergleich zur früheren Untersuchung habe sich klinisch reproduzierbar und radiologisch keine Änderung ergeben , das Schmerzverhalten sei unverändert diskrepant, mit deut lichen Hinweisen für eine bewusstseinsnahe Schmerzverdeutlichung und Selbst limi tierung (S. 57 Mitte).</w:t>
      </w:r>
    </w:p>
    <w:p>
      <w:r>
        <w:t>Aus n europsychologisch er Sicht wurde - nach erneuter Testung im März 2017 (S.</w:t>
      </w:r>
    </w:p>
    <w:p>
      <w:r>
        <w:t>30 Ziff. 5.2) - ausgeführt, die Zusammenstellung der Befunde lasse auf ein Aggravationsverhalten schliessen. Daher könne keine Einschätzung der Arbeits fähig keit vorgenommen werden (S. 57 unten).</w:t>
      </w:r>
    </w:p>
    <w:p>
      <w:r>
        <w:t>Aus psychiatrischer Sicht wurde unter anderem ausgeführt, der Explorand be richte über optische und akustische Halluzinationen. Weiter würden Zwangs handlungen, Insuffizienzgefühle, Ein- und Durchschlafstörungen und ein sozialer Rückzug angegeben. Die Exploration des Tagesprofils weise auf ein weitgehend normales Aktivitätsniveau hin. Analog den Parametern der funktionellen Leis tungsfähigkeit in Anlehnung an das Mini-ICF-APP gebe es keine Einschrän kungen.</w:t>
      </w:r>
    </w:p>
    <w:p>
      <w:r>
        <w:t>Aufgrund der vom Versicherten angegebenen körperlichen Schmerzen und der nicht</w:t>
      </w:r>
    </w:p>
    <w:p>
      <w:r>
        <w:t>ausreichenden Erklärbarkeit durch ein somatisches Korrelat sei aus psychiatrischer</w:t>
      </w:r>
    </w:p>
    <w:p>
      <w:r>
        <w:t>Sicht eine chronische Schmerzstörung mit somatischen und psy chischen Faktoren zu</w:t>
      </w:r>
    </w:p>
    <w:p>
      <w:r>
        <w:t>diagnostizieren. Der funktionelle Schweregrad sei leicht ausgeprägt.</w:t>
      </w:r>
    </w:p>
    <w:p>
      <w:r>
        <w:t>Die vom Versicherten geschilderte psychotische Symptomatik k ön n e keiner</w:t>
      </w:r>
    </w:p>
    <w:p>
      <w:r>
        <w:t>psychiatrischen Störung zugeordnet werden und m üsse möglicherweise im Rahmen</w:t>
      </w:r>
    </w:p>
    <w:p>
      <w:r>
        <w:t>eines symptomverstärkenden Verhaltens interpretiert werden. Es bestün de n keine Hinweise für eine depressive Störung. Des Weiteren seien die Kriterien</w:t>
      </w:r>
    </w:p>
    <w:p>
      <w:r>
        <w:t>für eine Zwangsstörung ( ICD-10 F42) nicht erfüllt.</w:t>
      </w:r>
    </w:p>
    <w:p>
      <w:r>
        <w:t>Aus psychiatrischer Sicht besteh e</w:t>
      </w:r>
    </w:p>
    <w:p>
      <w:r>
        <w:t>eine 100 % ige Arbeitsfähigkeit (S. 58). Die i n den Ber icht en des H.___</w:t>
      </w:r>
    </w:p>
    <w:p>
      <w:r>
        <w:t>(vgl. vorstehend E. 6.2) und von der behandelnden Psychiaterin (vgl. vorstehend E. 6.3) genannten Diagnosen seien aus näher dargelegten Grün den nicht nachvollziehbar (S. 52). Die stattfindende Therapie sei nicht leitli nien gereicht, da sie weder in der Muttersprache des Versicherten noch mit Beizug eines Dolmetschers durchgeführt werde. Kontrollen der Medikamentenspiegel fänden nicht statt (S. 52 unten).</w:t>
      </w:r>
    </w:p>
    <w:p>
      <w:r>
        <w:rPr>
          <w:b/>
        </w:rPr>
        <w:t>E. 7.3</w:t>
      </w:r>
    </w:p>
    <w:p>
      <w:r>
        <w:t>Diagnosen mit Auswirkung auf die Arbeitsfähigkeit wurden keine genannt (S. 53 Ziff. 6.1). Als Diagnosen ohne Auswirkung auf die Arbeitsfähigkeit wurden ge nannt (S. 53 Ziff. 6.2): - Eisenmangel - Hyperlipidämie - linksbetonte Innenohrschwerhörigkeit beidseits - Hörgerät beidseits - anamnestisch Tinnitus beidseits - chronifiziertes , nicht näher spezifizierbares weichteilrheumatisches Schmerz syndrom unklarer Zuordnung - inkonstante Reproduzierbarkeit von diffus verteilten Tenderpoints an oberer und unterer Körperhälfte ohne somatisches Korrelat bei - im Übrigen unauffälligem Untersuch des Bewegungsapparates - bis auf eine diskrete Chondrose HWK5 / 6 unauffällige radiologische Dar stellung des Achsenskelettes - beginnende degenerative Veränderungen am Schultergelenk links ohne klinisch reproduzierbares Korrelat - Hinweise für eine deutliche Selbstlimitierung mit bewusstseinsnaher Schmerzverdeutlichung - chronische Schmerzstörung mit somatischen und psychischen Faktoren (ICD-10 F45.41)</w:t>
      </w:r>
    </w:p>
    <w:p>
      <w:r>
        <w:rPr>
          <w:b/>
        </w:rPr>
        <w:t>E. 7.4</w:t>
      </w:r>
    </w:p>
    <w:p>
      <w:r>
        <w:t>Bereits bei der Begutachtung am 3 0. Januar 2015 habe der Versicherte bei der letzten Untersuchung für das psychiatrische Teilgutachten angegeben, dass er den Übersetzer nicht verstehen würde, da dieser einen anderen Dialekt spreche. Dies sei jedoch bis zu diesem Zeitpunkt nicht aufgefallen und der Versicherte sei teil weise in den Pausen dabei beobachtet worden, wie er sich lebhaft mit dem Über setzer unterhalten habe. Bei der aktuellen Untersuchung sei derselbe Übersetzer geschickt worden. Nach Rücksprache mit dem Versicherten sei die Anamneseer hebung für das Grundgutachten mit diesem Dolmetscher erfolgt, Verständigungs schwierigkeiten hätten sich nicht ergeben, auch auf Nachfrage nicht. Hingegen sei aufgefallen, dass der Versicherte einige Male den Übersetzer korrigiert habe, als dieser seiner Meinung nach etwas nicht richtig auf Arabisch übersetzt habe (S.</w:t>
      </w:r>
    </w:p>
    <w:p>
      <w:r>
        <w:t>58 Ziff. 7.4). Gänzlich im Widerspruch zu diesem Verhalten sei, dass der Versicherte seit Jahren eine psychiatrische Behandlung auf Deutsch durchführe und auch die aktuelle tagesklinische Behandlung auf Deutsch stattfinde (S.</w:t>
      </w:r>
    </w:p>
    <w:p>
      <w:r>
        <w:t>59 oben).</w:t>
      </w:r>
    </w:p>
    <w:p>
      <w:r>
        <w:t>Beim Grundgutachten habe</w:t>
      </w:r>
    </w:p>
    <w:p>
      <w:r>
        <w:t>der Versicherte die Schmerzen erst auf Nachfragen hin ang egeben u nd auch dann nur pauschal geschildert , die seit der letzten Be gutachtung unverändert seien. B eim Rheumatologen habe er ausgedehnte Schmerzen an gegeben, die</w:t>
      </w:r>
    </w:p>
    <w:p>
      <w:r>
        <w:t>zugenommen hätten.</w:t>
      </w:r>
    </w:p>
    <w:p>
      <w:r>
        <w:t>Beim Grundgutachten habe er sich problemlos vornüber</w:t>
      </w:r>
    </w:p>
    <w:p>
      <w:r>
        <w:t>neigen können mit einem Fingerbodenabstand ( FBA ) von 0 cm,</w:t>
      </w:r>
    </w:p>
    <w:p>
      <w:r>
        <w:t>während di es beim Rheumatologen erst nach mehreren Versuchen möglich gewesen sei (S. 59 Mitte) .</w:t>
      </w:r>
    </w:p>
    <w:p>
      <w:r>
        <w:t>Die angegebene Zwangsstörung mit Händewaschen und Duschen seit dem Unfall sei bei m Vorgutachten völlig unauffällig gewesen . Dieses Mal habe er beim Grundgutachten schon nach Eintreten ins</w:t>
      </w:r>
    </w:p>
    <w:p>
      <w:r>
        <w:t>Zimmer eine Packung mit Feucht tüchern auf den Tisch gelegt, und bei der Rückkehr vom WC die Türen nur mit einem</w:t>
      </w:r>
    </w:p>
    <w:p>
      <w:r>
        <w:t>Papiertuch in der Hand geschlossen und sich danach die Hände gründlich mit</w:t>
      </w:r>
    </w:p>
    <w:p>
      <w:r>
        <w:t>Feuchttüchern gereinigt . Bei den anderen Teilgutachten sei dieses Verhalten nicht zu</w:t>
      </w:r>
    </w:p>
    <w:p>
      <w:r>
        <w:t>beobachten gewesen . Dafür habe er bei der psychiatrischen Untersu chung an gegeben , dass er auf der</w:t>
      </w:r>
    </w:p>
    <w:p>
      <w:r>
        <w:t>Toilette sämtlich e Kleider ausgezogen und auf Zeitungspapier gelegt habe (S. 59 unten).</w:t>
      </w:r>
    </w:p>
    <w:p>
      <w:r>
        <w:t>Entgegen früheren und beim Grundgutachten gemachten Angaben, er sei vor dem Krieg in Libanon in die Schweiz geflüchtet, habe er beim neuropsychologischen und psychiatrischen Teilgutachten angegeben, er sei aus wirtschaftlichen Grün den in die Schweiz gekommen. Auffällig sei auch die Angabe, dass er sich wie bei einer Einvern a hme fühle. Er könne jedoch nicht n äher angeben, weshalb dies so sei , und was zu ändern wäre, damit er dies nicht so wahrnehme. Bei den Teilgutachtern sei dies nicht mehr erwähnt worden (S. 60 oben). 8 .</w:t>
      </w:r>
    </w:p>
    <w:p>
      <w:r>
        <w:t>Im Schreiben vom 3 1. Oktober 2018 wurde ausgeführt, der Beschwerdeführer absolviere eine ambulante Gruppentherapie im K.___ , und es würden die Ergebnisse eines dort durchgeführten Tests eingereicht ( Urk. 13). Als Beilage zu einem vom 2 3. Oktober 2018 datierenden Dokument ohne ersichtliche Angaben zu dessen Autorschaft wurde ein mit «Paranoid-Depressivitäts-Skala (PDS)» betiteltes Datenblatt eingereicht, das aufgrund eines am 7. Juni 2018 durchgeführten Tests von 27 Minuten Dauer (S. 1 oben) ent standen war ( Urk. 14). 9. 9 .1</w:t>
      </w:r>
    </w:p>
    <w:p>
      <w:r>
        <w:t>Im Rahmen der 2010 abgeschlossene n Anspruchsprüfung kam die Beschwer de gegnerin zum Schluss, dass im Vergleich zum Sachverhalt, der 2007 der Renten zusprache ab März 2003 zugrunde gelegen hatte, keine relevante Änderung eingetreten sei (vorstehend E. 4.5).</w:t>
      </w:r>
    </w:p>
    <w:p>
      <w:r>
        <w:t>Zu vergleichen ist somit der aktuelle Sachverhalt mit dem der Rentenzusprache 2007 zugrunde gelegten Sachverhalt, mithin den im Y.___ -Gutachten von 2006 getroffenen Feststellungen. 9 .2</w:t>
      </w:r>
    </w:p>
    <w:p>
      <w:r>
        <w:t>Im Y.___ -Gutachten wurden eine anhaltende somatoforme Schmerzstörung (ICD-10</w:t>
      </w:r>
    </w:p>
    <w:p>
      <w:r>
        <w:t>F45.4) und eine schwere depressive Störung mit psychotischen Symp tomen (ICD-10 F32.3) diagnostiziert (vorstehend E. 3.2).</w:t>
      </w:r>
    </w:p>
    <w:p>
      <w:r>
        <w:t>Im Z.___ -Gutachten von 2015 wurden als psychiatrische Diagnosen (ohne Aus wirkung auf die Arbeitsfähigkeit ) eine chronische Schmerzstörung mit soma ti schen und psychischen Faktoren (ICD-10 F45.41) und ein Status nach Anpas sungs störung bei psychosozialer Belastung (ICD-10 F43.21) genannt (vorstehend E. 5.5).</w:t>
      </w:r>
    </w:p>
    <w:p>
      <w:r>
        <w:t>Im Z.___ -Gutachten von 2017 wurde als psychiatrische Diagnose (ohne Auswir kung auf die Arbeitsfähigkeit) eine chronische Schmerzstörung mit somatischen und psychischen Faktoren (ICD-10 F45.41) genannt. 9.3</w:t>
      </w:r>
    </w:p>
    <w:p>
      <w:r>
        <w:t>In diagnostischer Hinsicht besteht demnach ein markanter Unterschied zwischen den Beurteilun gen im Jahr 2006 ( Y.___ ) und 2015 /2017 ( Z.___ ). Wohl wurde durchgängig eine Schmerzstörung (F45) diagnostiziert. Die 2006 zusätzlich ge stellte Diagnose einer schweren depressiven Störung mit psychotischen Sympto men (F32.3) konnte hingegen sowohl 2015 als auch 2017 nicht bestätigt werden. In beiden neueren Gutachten wurde diesbezüglich eingehend und begründet dar gelegt, dass die vom Beschwerdeführer angegeben en Wahrnehmungsstörungen nicht objektiviert werden konnten ,</w:t>
      </w:r>
    </w:p>
    <w:p>
      <w:r>
        <w:t>keine depressive Stimmungslage festzustellen war und die Kardinalsymptome einer Depression nicht gegeben waren (vor steh end E. 5.3) , beziehungsweise dass die vom Beschwerdeführer geschilderte psycho tische Symptomatik keiner psychiatrischen Störung zugeordnet werden könne und möglicherweise im Rahmen eines symptomverstärkenden Verhaltens inter pretiert werden müsse , und dass keine Hinweise für eine depressive Störung be stünden (vorstehend E. 7.2).</w:t>
      </w:r>
    </w:p>
    <w:p>
      <w:r>
        <w:t>Die entsprechenden Darlegungen in beiden Gutachten sind nachvollziehbar und schlüssig und führen zur Feststellung, dass sich den Gutachtern 2015 und 2017 ein Gesundheitszustand präsentierte, der deutlich verschieden war vom Gesund heits zustand, der sich den Gutachtern 2006 präsentiert hatte.</w:t>
      </w:r>
    </w:p>
    <w:p>
      <w:r>
        <w:t>Daran ändert die am Schluss des Gutachtens von 2015 angefügte Wendung, es könne nicht von einer Veränderung des Gesundheitszustandes gesprochen werden , sondern es handle sich eine andere Beurteilung des gleichen Sachverhalts (vor stehend E. 5.6 am Ende) nichts, denn sie ist nicht zu vereinbaren mit allen übrigen im Gutachten gemachten Feststellungen. So wurde etwa festgehalten, ob 2006 eine depressive Störung vorgelegen habe, lasse sich retrospektiv nicht plausibel beantworten (vorstehend E. 5.3) , und es wurden eine vorübergehende Anpas sungsstörung wie auch - allenfalls unter Therapie gebesserte - einzelne depressive Phasen als möglich erachtet (vorstehend E. 5.3 am Ende). Dass 2006 der Sach verhalt der gleiche gewesen sei wie 2015 und nun lediglich anders beurteilt werde, lässt sich vor diesem Hintergrund gerade nicht sagen, vielmehr stützen sämtliche Angaben im Gutachten (ausser der genannten) die entgegengesetzte Feststellung. 9.4</w:t>
      </w:r>
    </w:p>
    <w:p>
      <w:r>
        <w:t>Somit bleibt festzuhalten, dass sich der aktuell gegebene Gesundheitszustand und derjenige, welcher zur ursprünglichen Rentenzusprache geführt hat, erheblich unter scheiden. Es liegt also eine wesentliche Änderung in den tatsächlichen Ver hältnissen vor , die Anlass zur revisionsweisen Überprüfung des Rentenanspruchs gibt (vorstehend E. 1.2). Damit erübrigt sich die Frage einer allfälligen Überprü fung auch ohne Sachverhaltsänderung gestützt auf die 6a-Revisionsbe stimmung en (vorstehend E.</w:t>
      </w:r>
    </w:p>
    <w:p>
      <w:r>
        <w:t>1.3). 9.5</w:t>
      </w:r>
    </w:p>
    <w:p>
      <w:r>
        <w:t>9.5.1</w:t>
      </w:r>
    </w:p>
    <w:p>
      <w:r>
        <w:t>Zahlreiche Hinweise auf eine Aggravation oder damit vergleichbare Auf fällig keit en (vorstehend E. 1.7) finden sich sowohl im Gutachten von 2015 (vorstehend E. 5.2 und 5.4) als auch im Gutachten von 2017 (vorstehend E. 7.4). 9.5.2</w:t>
      </w:r>
    </w:p>
    <w:p>
      <w:r>
        <w:t>Im Gutachten von 2015 wurde ausgeführt, die in der Untersuchung gezeigten Verhaltensweisen und Einschränkungen hätten nicht durch organische Befunde erklärt werden können, so etwa insbesondere eine wiederholt beobachtete Fall nei gung, die bei einer wirklich vorhandenen neurologischen Störung nicht hätte aufgefangen werden könn en (S. 53 Ziff. 4.2). Die biografischen Angaben seien unklar und widersprüchlich gewesen (S. 54 oben). Erwähnt wurde auch, dass der Beschwerdeführer eine spezielle Haltung der einen Hand demonstrierte, aber wiederholt beobachtet werden konnte, wie er die se Hand und auch die Schulter ohne Anzeichen von Schmerzen völlig normal bewegt e (S. 54 Mitte). Er habe sich ohne Verständigungsschwierigkeiten mit dem Dolmetscher unterhalten, bei der psychiatrischen Untersuchung dann aber angegeben, den Übersetzer nicht ver stehen zu können (S. 54). Die Angaben über die Medikamenten-Einnahme seien absolut nicht nachzuvollziehen, die gemessenen Medikamentenspiegel seien alle unterhalb des messbaren Bereichs (S. 54 unten).</w:t>
      </w:r>
    </w:p>
    <w:p>
      <w:r>
        <w:t>Aus rheumatologischer Sicht wurden eine offensichtliche bewusstseinsnahe Schmer zverdeutlichung und Selbstlimitierung (S. 63 Mitte) und ein nicht näher spezifizierbares Beschwerdebild mit inkonstant reproduzierbaren Tenderpoints (S.</w:t>
      </w:r>
    </w:p>
    <w:p>
      <w:r>
        <w:t>64 oben) festgehalten. Die neuropsychologische Untersuchung zeigte ein Aggr a vationsverhalten, weshalb die Ergebnisse der Leistungstests nicht inhaltlich ausgewertet werden konnten und wegen mangelnder Mitarbeit keine verwert baren neuropsychologischen Befunde</w:t>
      </w:r>
    </w:p>
    <w:p>
      <w:r>
        <w:t>lieferten , da sie wahrscheinlich nicht das effektiv vorhandene kognitive Leistungsniveau abbildeten</w:t>
      </w:r>
    </w:p>
    <w:p>
      <w:r>
        <w:t>(S. 73 Mitte). Aus ps ychiatrische r Sicht wurde auf erhebliche Inkonsistenzen und ein ausgesprochen selbstlimitierendes Verhalten hingewiesen (S. 95 f.) und auf - näher dargelegte - nicht im geklagten Umfang vorhandene Funktionsbeeinträchtigungen (S. 98) und ein in sich unschlüssiges, inkonsistentes Bild (S. 98 unten). 9.5.3</w:t>
      </w:r>
    </w:p>
    <w:p>
      <w:r>
        <w:t>Im Gutachten von 2017 wurde wiederum über Unstimmigkeiten in den bio gra fischen Angaben (S. 60 oben) und Auffälligkeiten bezüglich der Notwendigkeit einer Übersetzung beziehungsweise deren Modalitäten berichtet (S. 58 Ziff. 7.4). Im Rahmen der Grund begutachtung habe sich der Beschwerdeführer problemlos mit einem FBA von 0 cm</w:t>
      </w:r>
    </w:p>
    <w:p>
      <w:r>
        <w:t>vornüber neigen können, während dies beim Rheuma tologen erst nach mehreren Versuchen möglich gewesen sei (S. 59 Mitte).</w:t>
      </w:r>
    </w:p>
    <w:p>
      <w:r>
        <w:t>Beim Grundgutachten habe er die angegebene Zwangsstörung des Händewaschen s - auf näher dargelegte Weise - demonstriert, bei den anderen Teilgutachten sei dieses Verhalten nicht zu beobachten gewesen. Dafür habe er bei der psychia trischen Untersuchung angegeben, dass er auf der Toilette sämtliche Kleider ausgezogen und auf Zeitungspapier gelegt habe (S. 59 unten). 9.6</w:t>
      </w:r>
    </w:p>
    <w:p>
      <w:r>
        <w:t>Die Inkonsistenzen und auf Aggravation schliessen lassenden Auffälligkeiten sind in einer Vielfalt und Fülle vorhanden, die zum Schluss führen, dass vor liegend effektiv vom Vorliegen eigentlicher Ausschlussgründe im Sinne der Rech t sprechung (vorstehend E. 1.7) auszugehen ist.</w:t>
      </w:r>
    </w:p>
    <w:p>
      <w:r>
        <w:t>Damit liegt schon aus diesem Grund kein versicherter Gesundheitsschaden vor, weshalb von der detaillierten Prüfung der Standardindikatoren im Sinne des struk turierten Beweisverfahrens abzusehen ist (vgl. vorstehend E. 1.8). Lediglich der Vollständigkeit halber ist darauf hinzuweisen, dass die Beurteilung der Z.___ - Gutachter, die zu stellenden Diagnosen seien ohne Auswirkung auf die Arbeits fähigkeit, möglicherweise auch mit Hinweis darauf, was sich zur Kategorie der Konsistenz ergäbe (vgl. vorstehend E. 1.6), zu bestätigen wäre. 9.7</w:t>
      </w:r>
    </w:p>
    <w:p>
      <w:r>
        <w:t>Aus den genannten Gründen liegt kein versicherter Gesundheitsschaden und somit keine anspruchsrelevante Beeinträchtigung der Arbeitsfähigkeit vor, womit auch kein Rentenanspruch besteht.</w:t>
      </w:r>
    </w:p>
    <w:p>
      <w:r>
        <w:t>Damit erweist sich die mit der angefochtene Verfügung erfolgte Rentenaufhebung als rechtens und die dagegen erhobene Beschwerde ist abzuweisen. 10.</w:t>
      </w:r>
    </w:p>
    <w:p>
      <w:r>
        <w:rPr>
          <w:b/>
        </w:rPr>
        <w:t>E. 10</w:t>
      </w:r>
    </w:p>
    <w:p>
      <w:r>
        <w:t>f. Ziff. 6). Das Z.___ -Gutachten stehe hinsichtlich der Arbeitsunfähigkeit im Widerspruch zu allen anderen aktenkundigen Gutachten und Berichte n , dies mit Ausnahme des von der Beschwerdegegnerin selber als beweisuntauglich beurteilten Gutachtens von 2009, und auch diagnostisch bestünden erhebliche Abweichungen (S. 17 f. Ziff. 10).</w:t>
      </w:r>
    </w:p>
    <w:p>
      <w:r>
        <w:rPr>
          <w:b/>
        </w:rPr>
        <w:t>E. 10.1</w:t>
      </w:r>
    </w:p>
    <w:p>
      <w:r>
        <w:t>Die Verfahrenskosten gemäss Art. 69 Abs. 1 bis IVG sind ermessensweise auf Fr. 900.-- festzusetzen, ausgangsgemäss dem Beschwerdeführer aufzuerlegen und infolge bewilligter unentgeltlicher Prozessführung einstweilen auf die Gerichts kasse zu nehmen, dies unter Hinweis auf §</w:t>
      </w:r>
    </w:p>
    <w:p>
      <w:r>
        <w:rPr>
          <w:b/>
        </w:rPr>
        <w:t>E. 10.2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seit 1. Juli 2011 in Kraft stehenden Verordnung über die Gebühren, Kosten und Entschädigungen vor dem Sozialver sicherungsgericht ( GebV SVGer) wird - auch im Rahmen der unentgeltlichen Rechtsvertretung - namentlich für unnötigen Aufwand kein Ersatz gewährt.</w:t>
      </w:r>
    </w:p>
    <w:p>
      <w:r>
        <w:rPr>
          <w:b/>
        </w:rPr>
        <w:t>E. 10.3</w:t>
      </w:r>
    </w:p>
    <w:p>
      <w:r>
        <w:t>Die unentgeltliche Rechtsvertreterin hat mit Honorarnote vom 7. Mai 2019 ( Urk. 16) einen Aufwand von 26 Stunden und Barauslagen von Fr. 87.70 ( Urk. 17) geltend gemacht.</w:t>
      </w:r>
    </w:p>
    <w:p>
      <w:r>
        <w:t>Der von der Rechtsvertreterin geltend gemachte Aufwand ist der Bedeutung der Streitsache und der Schwierigkeit des Prozesses nicht angemessen, insbesondere aufgrund der Tatsache, dass sie den Beschwerdeführer schon im Vorbescheid verfahren vertrat und die Akten somit bekannt waren. Sodann entspricht die Be schwerdeschrift zumindest in Teilen der Stellungnahme vom 2. Mai 2016 zum Vorbescheid ( Urk. 10/251). Namentlich erscheint ein Aufwand von rund 20 Stun den für die Beschwerdeschrift als überhöht.</w:t>
      </w:r>
    </w:p>
    <w:p>
      <w:r>
        <w:t>Angesichts der zu studierenden Aktenstücke der Beschwerdegegnerin, der gut 20-seitigen Beschwerde, den Aufwendungen im Zusammenhang mit dem Gesuch um unentgeltliche Rechtsvertretung sowie der in ähnlichen Fällen zugesprochenen Beträgen ist ein Aufwand von insgesamt rund 14 Stunden als gerechtfertigt zu bezeichnen.</w:t>
      </w:r>
    </w:p>
    <w:p>
      <w:r>
        <w:t>Somit ist die unentgeltliche Rechtsvertreterin beim praxisgemässen Stunden an satz von Fr. 220.-- mit Fr. 3 ' 2 00.-- (inklusive Barauslagen und Mehrwertsteuer ) aus der Gerichtskasse zu entschädigen.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Marina Kreutzmann , Zürich, wird mit Fr. 3 ’2 00 .-- (inkl. Barauslagen und MWSt ) aus der Ge richtskasse entschädigt. Der Beschwerdeführer wird auf die Nachzahlungspflicht gemäss § 16 Abs. 4 GSVGer hingewiesen. 4.</w:t>
      </w:r>
    </w:p>
    <w:p>
      <w:r>
        <w:t>Zustellung gegen Empfangsschein an: - Rechtsanwältin Marina Kreutzmann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13</w:t>
      </w:r>
    </w:p>
    <w:p>
      <w:r>
        <w:t>ff.) und die von ihnen am 27., 3 0. und 3 1. März sowie 7. April 2017 (S. 1 unten) erhobenen Befunde.</w:t>
      </w:r>
    </w:p>
    <w:p>
      <w:r>
        <w:rPr>
          <w:b/>
        </w:rPr>
        <w:t>E. 16</w:t>
      </w:r>
    </w:p>
    <w:p>
      <w:r>
        <w:t>Abs. 4 des Gesetzes über das Sozialversicherungsgericht ( GSVGer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