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IV.2017.01034 vom 21. Dezember 2017</w:t>
      </w:r>
    </w:p>
    <w:p>
      <w:r>
        <w:t>ZH Sozialversicherungsgericht, 2017-12-21, DE</w:t>
      </w:r>
    </w:p>
    <w:p>
      <w:r>
        <w:rPr>
          <w:b/>
        </w:rPr>
        <w:t xml:space="preserve">Quelle: </w:t>
      </w:r>
      <w:r>
        <w:t>https://mcp.opencaselaw.ch/entscheid/zh_sozialversicherungsgericht_IV.2017.01034</w:t>
      </w:r>
    </w:p>
    <w:p>
      <w:r>
        <w:t>FR: ZH_SOZIALVERSICHERUNGSGERICHT IV.2017.01034 du 21 décembre 2017</w:t>
      </w:r>
    </w:p>
    <w:p>
      <w:r>
        <w:t>IT: ZH_SOZIALVERSICHERUNGSGERICHT IV.2017.01034 del 21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 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 n übergestellt werden, worauf sich aus der Einkommensdifferenz der Invalidi tätsgrad bestimmen lässt (sog. allgemeine Methode des Einkommensvergleichs; BGE 130 V 343 E. 3.4.2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 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 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2.1</w:t>
      </w:r>
    </w:p>
    <w:p>
      <w:r>
        <w:t>Zuvor hatte die SUVA der Sozialversicherungsanstalt des Kantons Zürich, IV-Stelle, am 30. Juli 2004 die von X.___ am 28. Juli 2004 unter zeichnete Anmeldung zum Leistungsbezug samt Unfallakten zur weiteren Ver anlassung zugestellt (Urk. 7/1 und Urk. 7/2/1-377). Die IV-Stelle liess einen Aus zug aus dem Individuellen Konto de s Versicherten erstellen (Urk. 7 /7), erkun digte sich bei dessen Arbeitgeberinnen nach den Arbeitsverhältnissen (Urk. 7/9 und Urk. 7 /11), aktua lisierte die Unfallakten (Urk. 7 /10) und holte die Berichte von Dr. B.___ vom 19. Oktober 2004 (Urk. 8/12/1- 4, mit diversen Beilagen [Urk. 7 /12/5-25]), von Dr. med. C.___ , FMH Psychiatrie und Psycho therapie, vom 22. Novem ber 2004 (Urk. 7 /13/1-7, unter Beilage des Berichtes der D.___ des E.___ vom 2. April 2004 [Urk. 7 /13/8-10]) sowie des F.___ vom 22. Dezember 2004 (Urk. 7 /14) ein. Nach Beizug einer Stellungnahme des Regionalen Ärztlichen Dienstes (RAD, Urk. 7 /15/3) sprach sie dem Versicherten, ausgehend von einem Invaliditätsgrad von 100 %, mit Ver fügung vom 17. März 2005 (Urk. 7 /24) mit Wirkung ab 1. März 2004 eine ganze Invalidenrente zu.</w:t>
      </w:r>
    </w:p>
    <w:p>
      <w:r>
        <w:rPr>
          <w:b/>
        </w:rPr>
        <w:t>E. 2.1.1</w:t>
      </w:r>
    </w:p>
    <w:p>
      <w:r>
        <w:t>Im Zeitpunkt der ursprünglichen Rentenverfügung vom 17. März 2005 (Urk. 7/24) präsentierte sich die medizinische Aktenlage im Wesentlichen wie folgt :</w:t>
      </w:r>
    </w:p>
    <w:p>
      <w:r>
        <w:rPr>
          <w:b/>
        </w:rPr>
        <w:t>E. 2.1.2</w:t>
      </w:r>
    </w:p>
    <w:p>
      <w:r>
        <w:t>Im Austrittsbericht der A.___ vom 10. September 2003 ( Urk. 7/2/250-262) wurden als Diagnosen (A) ein HWS-Distorsionstrauma (Unfall vom 25. März 2003, Heckauffahrkollision als Lenker) und (B) eine Anpassungs- störung mit multiplen Ängsten, Besorgtheit, innerer Anspannung bei (narzis stisch) akzentuierten Persönlichkeitszügen und psychosozialen Belastungs faktoren angeführt. Als aktuelle Probleme wurden (1) Restbeschwerden eines zervi kalen und thorako-lumbovertebralen Schmerzsyndroms, (2) Schlafstörung en, Ängstlichkeit, Angespanntheit und (3) ein vermindertes Hörvermögen (sub jektiv ) sowie zunehmende Handgelenks beschwerden beidseits seit dem Unfall vom 25. März 2003 angeführt. Unter Berücksichtigung des bisherigen Verlaufes und der aktuellen Beschwerden bestehe eine Arbeitsfähigkeit im Rahmen des Zumut baren für leichte bis mit telschwere wechselbelastende Arbeit mit Ein schrän kung en bei Überkopfarbeiten oder bei Arbeiten in Zwangshaltungen (Urk. 7/2/250).</w:t>
      </w:r>
    </w:p>
    <w:p>
      <w:r>
        <w:rPr>
          <w:b/>
        </w:rPr>
        <w:t>E. 2.1.3</w:t>
      </w:r>
    </w:p>
    <w:p>
      <w:r>
        <w:t>Nach einem gescheiterten Arbeitsversuch (17. bis 25. November 2003) attestierte Dr. B.___ dem Beschwerdeführer ab dem 26. November 2003 wiederum eine 100%ige Arbeitsunfähigkeit und ab dem 1. Januar 2004 eine 50%ige Arbeits un fähigkeit (Urk. 7/2/227 und Urk. 7/2/197). Wegen des neuerlichen Auffahr un falles vom 31. Januar 2004 war der Beschwerdeführer indessen vom 31. Januar bis 1. Februar 2004 in der Klinik für Unfallchirurgie des E.___ hospi talisiert, wobei dort eine HWS-Distorsion sowie eine Kontusion der BWS diag nostiziert wurden (Urk. 7/2/142). Laut Arztzeugnis UVG vom 27. Februar 2004 bestand nebst einer HWS-Distorsion eine posttraumatische Belastungsstörung und war der Beschwerdeführer ab dem 30. Januar 2004 bis auf Weiteres zu 100 % arbeitsunfähig (Urk. 7/2/133). Auf Veranlassung von Dr. B.___ (Urk. 7/2/84-85) fanden am 11. und 15. März 2004 Abklärungsgespräche in der D.___ statt.</w:t>
      </w:r>
    </w:p>
    <w:p>
      <w:r>
        <w:rPr>
          <w:b/>
        </w:rPr>
        <w:t>E. 2.1.4</w:t>
      </w:r>
    </w:p>
    <w:p>
      <w:r>
        <w:t>Im betreffenden Bericht der D.___ vom 2. April 2004 (Urk. 7/2/59-61) wurden halluzinatorisch-wahnhafte Zustandsbilder (ICD-10 F22.0; Differentialdiagnose: epileptogen, drogeninduziert, psychogen) sowie Schwierigkeiten in Verbindung mit Arbeitslosigkeit und fehlender Tagesstruktur (ICD-10 Z56) diagnostiziert. Unter dem Titel „Beurteilung“ wurde angeführt, dass sich aus den Schilderun gen des Beschwerdeführers sowie fremdanamnestisch primär Hinweise auf hal luzinatorisch-wahnhafte Zustandsbilder ergäben. Ob die weitere Symptomatik (Hypervigilanz, Ängstlichkeit etc.) eine posttraumatische Belastungsstörung ausreichend begründeten, könne zur Zeit nicht beantwortet werden. Eine psy chia trisch-psychotherapeutische Behandlung werde darüber Klarheit bringen (Urk. 7/2/61). Daraufhin wurde der Beschwerdeführer am 15. April 2004 und 24. Juni 2004 im F.___ behandelt (Urk. 7/2/19-24; vgl. E. 3.1.7).</w:t>
      </w:r>
    </w:p>
    <w:p>
      <w:r>
        <w:rPr>
          <w:b/>
        </w:rPr>
        <w:t>E. 2.1.5</w:t>
      </w:r>
    </w:p>
    <w:p>
      <w:r>
        <w:t>Am 24. August 2004 wurde der Beschwerdeführer durch Kreisarzt Dr. med. I.___, FMH Orthopädische Chirurgie, untersucht. Im Bericht vom gleichen Tag hielt er fest, die Beschwerden im Bewegungsapparat bestünden auch nach Angaben des Beschwerdeführers weit im Hintergrund. Zentrales Problem seien seine Angstzustände. Bekanntlich sei eine schizophreniforme psychotische Störung diagnostiziert worden. Auf somatischer Ebene müsse keine Beein träch ti gung angenommen werden. Es wäre eine volle Arbeitsfähigkeit zu postulieren. Besondere Behandlungsmassnahmen seien nicht nötig. Weiterhin sehr behand lungsbedürftig sei die psychische Problematik (Urk. 7/10/5-7).</w:t>
      </w:r>
    </w:p>
    <w:p>
      <w:r>
        <w:rPr>
          <w:b/>
        </w:rPr>
        <w:t>E. 2.1.6</w:t>
      </w:r>
    </w:p>
    <w:p>
      <w:r>
        <w:t>Dr. B.___ führte in seinem Bericht an die Beschwerdegegnerin vom 19. Oktober 2004 (Urk. 7/12/1-4) als Diagnosen mit Auswirkung auf die Arbeitsfähigkeit (1) halluzinatorisch-wahnhafte Zustandsbilder, (2) einen Verdacht auf posttrauma tische Belastungsstörung sowie (3) einen Status nach HWS-Distorsion bei Auto unfall am 24. (richtig: 25.) März 2003 und 31. Januar 2004 an. Wie bereits nach dem ersten Unfall seien auch nach dem zweiten Unfall zunächst die körperli chen Beschwerden (Nacken-/Kopfschmerzen, Schulter-/Armbeschwerden) im Vordergrund gewesen. Nach kurzer Zeit hätten akustische und optische Halluzi nationen den Alltag zu dominieren begonnen. Nachdem bereits nach dem ersten Unfall Alpträume, Flashbacks und Hyperarousal aufgetreten seien, hätten sich die Angstzustände aufgrund der Halluzinationen gesteigert, so dass der Be schwer deführer nicht mehr alleine sein könne und ständig Begleiter aus der Familie oder dem Freundeskreis brauche. Bezüglich des körperlichen Status verweise er auf den Bericht von SUVA-Kreisarzt Dr. I.___ vom 24. August 2004. Dem Beschwerdeführer sei keine Tätigkeit mehr zumutbar.</w:t>
      </w:r>
    </w:p>
    <w:p>
      <w:r>
        <w:rPr>
          <w:b/>
        </w:rPr>
        <w:t>E. 2.1.7</w:t>
      </w:r>
    </w:p>
    <w:p>
      <w:r>
        <w:t>Dr. med. J.___, stellvertretender Oberarzt des F.___, führte in seinem Bericht an die Beschwerdegegnerin vom 22. Dezember 2004 (Urk. 7/14) als Diagnose mit Auswirkung auf die Arbeitsfähigkeit eine schizo phreniforme psychotische Störung (ICD-10 F23.2), bestehend seit 15. April 2004 , anamnestisch zunehmend seit 24. (richtig: 25.) März 2003 und verstärkt seit 1. Januar 2004 an. Der Beschwerdeführer sei am 15. April und am 24. Juni 2004 im F.___ in Behandlung gewesen, wobei sein Zustand am 24. Juni 2004 verschlechtert gewesen sei. Es sei die bereits von der D.___ emp fohlene Behandlung mit Zyprexa 10 Milligramm und Zoloft eingeleitet worden mit Dosiserhöhung des Zyprexas auf 15 Milligramm. Die Prognose sei als günstig geschätzt worden, eine gute Compliance beim Beschwerdeführer und ein gutes Ansprechen auch der Medikation vorausgesetzt. Hinsichtlich der Arbeits fähig keit führte Dr. J.___ an, die Anpassungsfähigkeit sowie die Belast barkeit des Beschwerdeführers seien am 15. April und am 24. Juni 2004 eingeschränkt ge wesen. An diesen beiden Tagen sei ihm keine Tätigkeit mehr zumutbar gewesen. Ab wann und in welchem Umfang wieder eine Arbeitsfä higkeit gegeben sei, könne er nicht sagen, da er keinen Kontakt mehr zum Beschwerdeführer gehabt habe, dürfte aber vor allem auch vom Erfolg der Behandlung abhängen.</w:t>
      </w:r>
    </w:p>
    <w:p>
      <w:r>
        <w:rPr>
          <w:b/>
        </w:rPr>
        <w:t>E. 2.1.8</w:t>
      </w:r>
    </w:p>
    <w:p>
      <w:r>
        <w:t>Dr. C.___ erhob in seinem Bericht an die Beschwerdegegnerin vom 22. November 2004 (Urk. 7/13/1-7) als Diagnose mit Auswirkung auf die Arbeitsfähigkeit eine paranoide Schizophrenie, unvollständige Remission (ICD-10 F20.04), bestehend seit Jahren. Der Beschwerdeführer stehe seit dem 18. Juni 2004 bei ihm in Behandlung (Psychotherapie, unterstützt mit Neu ro lep tika, zur zeit Zyprexa 15 Milligramm und Buspar 10 Milligramm). Der Gesund heitszu stand des Beschwerdeführers sei sich verschlechternd. Die paranoide Schizo phrenie sei der Grund der Invalidisierung. Eine Erwerbsfähigkeit werde dadurch verunmöglicht.</w:t>
      </w:r>
    </w:p>
    <w:p>
      <w:r>
        <w:rPr>
          <w:b/>
        </w:rPr>
        <w:t>E. 2.1.9</w:t>
      </w:r>
    </w:p>
    <w:p>
      <w:r>
        <w:t>RAD-Arzt Dr. K.___ hielt in seiner Stellungnahme vom 19. Januar 2005 fest, dass aufgrund der vorhandenen psychiatrischen Berichte von einer schizo phre niformen Erkrankung mit 100%iger Arbeits- und Erwerbsunfähigkeit ab dem 25. März 2003 auszugehen sei (Urk. 7/15/3).</w:t>
      </w:r>
    </w:p>
    <w:p>
      <w:r>
        <w:rPr>
          <w:b/>
        </w:rPr>
        <w:t>E. 2.2</w:t>
      </w:r>
    </w:p>
    <w:p>
      <w:r>
        <w:t>Im Rahmen der im Jahr 2006 durchgeführten Rentenrevision holte die Beschwer degegnerin die Verlaufsberichte von Dr. B.___ vom 30. März 2006 (Urk. 7/33) sowie von Dr. C.___ vom 15. Mai 2006 (Urk. 7/35) ein.</w:t>
      </w:r>
    </w:p>
    <w:p>
      <w:r>
        <w:t>Dr. B.___ führte darin aus, dass sich die Situation nicht verändert habe. Die Prog nose sei ungünstig. Die Beschwerden seien chronifiziert. Er habe dem Be schwerdeführer schon mehrfach empfohlen, sich einer stationären psychiat rischen Therapie zu unterziehen. Dieser habe sich bis zum jetzigen Zeitpunkt allerdings nicht dafür entscheiden können (Urk. 7/33/2).</w:t>
      </w:r>
    </w:p>
    <w:p>
      <w:r>
        <w:t>Dr. C.___ diagnostizierte im Verlaufsbericht vom 15. Mai 2006 eine paranoide Schizophrenie (vollentwickeltes Wahnsystem) nach ICD-10 F20.04, ihm bekannt seit Juni 2004. Der Gesundheitszustand des Beschwerdeführers sei stationär. Die paranoide Schizophrenie nehme einen chronischen Verlauf. Unter diesem Krankheitsbild sei eine Erwerbstätigkeit nicht zumutbar (Urk. 7/35/2).</w:t>
      </w:r>
    </w:p>
    <w:p>
      <w:r>
        <w:rPr>
          <w:b/>
        </w:rPr>
        <w:t>E. 2.3</w:t>
      </w:r>
    </w:p>
    <w:p>
      <w:r>
        <w:t>Im Zuge des im Juli 2008 eingeleiteten Revisionsverfahrens zog die Beschwer de gegnerin den Verlaufsbericht von Dr. B.___ vom 18. August 2008 (Urk. 7/48) bei. Darin führte Dr. B.___ bei gleichen Diagnosen wie im Vor bericht vom 30. März 2006 aus, der Gesundheitszustand sei stationär. Die Situ ation mit den vorwiegend nächtlichen Halluzinationen habe sich leicht gebes sert. Dennoch träten regelmässig akustische und visuelle Halluzinationen auf. Um die soziale Situation zu verbessern, sei 2007 ein Kontakt zu einer Frau in Syrien vermittelt worden, welche er schon früher gekannt und unterdessen geheiratet habe. Für sie sei ein Visum für die Schweiz beantragt worden. Damit sehe er seine Zu kunft positiver und sei zuversichtlich, ein normaleres Leben führen zu können. Weiterhin sei es ihm nicht möglich, einer geregelten Tätig keit nachzugehen.</w:t>
      </w:r>
    </w:p>
    <w:p>
      <w:r>
        <w:rPr>
          <w:b/>
        </w:rPr>
        <w:t>E. 2.4</w:t>
      </w:r>
    </w:p>
    <w:p>
      <w:r>
        <w:t>Im Nachgang zu diesem Urteil aktualisierte die IV-Stelle die erwerbliche und medizinische Aktenlage und liess X.___ durch Dr. med. H.___, FMH Psychiatrie und Psychotherapie, psychiatrisch begutachten (psy chia trisches Gutachten vom 8. Februar 2016, Urk. 7/115). Nach durchgeführtem Vorbescheidverfahren stellte die IV-Stelle mit Verfügung vom 31. August 2017 die bisherige ganze Invalidenrente per 31. Dezember 2013 ein (Urk. 2).</w:t>
      </w:r>
    </w:p>
    <w:p>
      <w:r>
        <w:rPr>
          <w:b/>
        </w:rPr>
        <w:t>E. 2.4.1</w:t>
      </w:r>
    </w:p>
    <w:p>
      <w:r>
        <w:t>Anlässlich des im Jahre 2012 eingeleiteten Revisionsverfahrens verlangte die Beschwerdegegnerin zunächst den „Fragebogen: Revision der Invalidenrente“ samt Angaben des behandelnden Arztes (Dr. med. L.___, FMH Psychiatrie und Psychotherapie) vom 22. September/3. Oktober 2012 ein (Urk. 7/62). Dr. L.___ hielt darin fest, dass der Beschwerdeführer seit Mai 2011 alle drei bis vier Wochen bei ihm in Behandlung sei. Er leide unter unklaren Wahnvorstellungen gefärbt mit leichter Depression. Er sollte begutachtet werden. Es sei unklar und durch einen Gut achter zu beurteilen, in welchem Umfang und seit wann eine der Behinderung angepasste Tätigkeit möglich sei (Urk. 7/62/3).</w:t>
      </w:r>
    </w:p>
    <w:p>
      <w:r>
        <w:rPr>
          <w:b/>
        </w:rPr>
        <w:t>E. 2.4.2</w:t>
      </w:r>
    </w:p>
    <w:p>
      <w:r>
        <w:t>Im daraufhin von der Beschwerdegegnerin eingeholten psychiatrischen Gut achten vom 27. Februar 2013 (Urk. 7/65) erhob Gutachter Dr. G.___ keine psychi atrische Diagnose mit Auswirkung auf die Arbeitsfähigkeit. Als Diagnose ohne Auswirkung auf die Arbeitsfähigkeit nannte er anamnestisch unklare, aty pi sche halluzinatorische Symptome sowie einen Verdacht auf Simulation (ICD-10 Z76.5). Aus rein psychiatrischer Sicht bestehe zum Zeitpunkt der Untersuchung keine Arbeitsunfähigkeit (S. 10). Im Weiteren führte er aus, dass die Krankheits geschichte sowie die in den Vorakten beschriebenen und in der aktuellen Unter suchung wiederholten Symptome untypisch für eine psychotische Erkran kung seien. Insbesondere habe der Beschwerdeführer immer wieder über vor wiegend nächtliche Halluzinationen berichtet, während solche im Rahmen einer psycho tischen Erkrankung typischerweise nur im Wachzustand aufträten. Die in den Vorakten geschilderten Befunde seien insgesamt widersprüchlich und reichten nicht aus, um die Diagnose einer schizophreniformen oder schizophre nen Psy chose nachvollziehbar zu begründen. Es falle auch auf, dass sich trotz fach ärztlicher sowie medikamentöser Behandlung keine nennenswerte Verbes serung des Zustandsbildes eingestellt habe. Eine bei Therapieresistenz indizierte Inten sivierung der Behandlung durch Änderung oder Kombination der Medika tion habe ebenso wenig stattgefunden wie eine stationäre Behandlung in einer psy chiatrischen Klinik. Der aktuell behandelnde Psychiater Dr. L.___ habe mas sive Vorbehalte gegenüber der Glaubwürdigkeit der Diagnose einer psychoti schen Erkrankung beim Versicherten geäussert. In der aktuellen Untersuchung hätten sich keine klaren Hinweise auf einen schweren psychischen Gesund heits scha den, der eine langfristige Arbeitsunfähigkeit rechtfertigen würde, erge ben. Der Beschwerdeführer führe zudem ein aktives Privatleben. Er habe 2007 erneut geheiratet und mit seiner neuen Ehefrau eine zweite Familie mit zwei Kindern gegründet. Die bei schweren psychotischen Erkrankungen oft erkenn bare Über for derung im Alltag mit sozialem Rückzug scheine nicht ausgeprägt vorzu lie gen, obwohl er gemäss Vorakten zeitweise auf intensive Betreuung durch Dritt personen angewiesen gewesen sei. Gemäss eigenen Angaben sei er nach seinem Krankheitsausbruch auch nach Syrien, Iran, Deutschland und in die Türkei gereist, wobei er sich mehrfach ärztlich habe behandeln lassen und grosse Geld beträge dafür ausgegeben habe. Sollte bei der Rentenzusprache 2004 tatsächlich ein schwerer psychischer Gesundheitsschaden vorgelegen haben, habe sich dieser im Verlauf bis heute zweifellos signifikant gebessert. Zusam menfassend gehe er eher davon aus, dass der Beschwerdeführer seine halluzi natorischen Beschwerden vortäusche, um Versicherungsleistungen zu erschlei chen. Um den Sachverhalt weiter zu untersuchen, wäre allenfalls eine Observa tion zu disku tieren (S. 14). 3.</w:t>
      </w:r>
    </w:p>
    <w:p>
      <w:r>
        <w:rPr>
          <w:b/>
        </w:rPr>
        <w:t>E. 3</w:t>
      </w:r>
    </w:p>
    <w:p>
      <w:r>
        <w:t>Hiergegen erhob X.___ am 21. September 2017 Beschwerde und beantragte, es sei ihm unter Aufhebung der Verfügung vom 31. August 2017 eine ganze Invalidenrente auszurichten. In prozessualer Hinsicht ersuchte er um die Gewährung der unentgeltlichen Prozessführung und um Bestellung von Rechtsanwalt Dr. iur. Peter Stadler zum unentgeltlichen Rechtsbeistand (Urk. 1). Die Beschwerdegegnerin schloss mit Beschwerdeantwort vom 27. Oktober 2017 auf Abweisung der Beschwerde (Urk. 6, unter Beilage ihrer Akten, Urk. 7/1-14 2), was dem Beschwerdeführer am 30. Oktober 2017 mitgeteilt wurde (Urk. 8).</w:t>
      </w:r>
    </w:p>
    <w:p>
      <w:r>
        <w:rPr>
          <w:b/>
        </w:rPr>
        <w:t>E. 3.1</w:t>
      </w:r>
    </w:p>
    <w:p>
      <w:r>
        <w:t>Im Urteil IV.2013.01090 vom 25. November 2014 (Urk. 7/88), wurde festgehal ten, dass es zwar gewichtige Indizien dafür gebe, dass sich der psychische Gesundheitszustand des Beschwerdeführers seit der ursprünglichen Rentenzu sprache im März 2005 bis zum massgeblichen Zeitpunkt der rentenaufhebenden Verfügung vom 30. Oktober 2013 objektiv verbessert habe. Da aber das Aus-mass dieser Verbesserung sowie damit zusammenhängend die Auswirkungen auf die Arbeitsfähigkeit gestützt auf die damals vorhandene Aktenlage nicht habe rechtsgenügend ermittelt werden können, wurde die Sache vom hiesigen Gericht zur Vornahme weiterer Abklärungen an die Beschwerdegegnerin zurück gewiesen.</w:t>
      </w:r>
    </w:p>
    <w:p>
      <w:r>
        <w:rPr>
          <w:b/>
        </w:rPr>
        <w:t>E. 3.2</w:t>
      </w:r>
    </w:p>
    <w:p>
      <w:r>
        <w:t>Im Austrittsbericht der M.___ vom 23. Januar 2014 (Urk. 7/99/7-9), wo sich der Beschwerdeführer vom 13. Dezember 2013 bis 6. Januar 2014 auf Zuweisung von Dr. L.___ in statio närer Behandlung befand, wurde folgende Austrittsdiagnose genannt:</w:t>
      </w:r>
    </w:p>
    <w:p>
      <w:r>
        <w:t>-</w:t>
      </w:r>
    </w:p>
    <w:p>
      <w:r>
        <w:t>Sonstige Reaktionen auf schwere Belastungen (ICD-10: F 43.8)</w:t>
      </w:r>
    </w:p>
    <w:p>
      <w:r>
        <w:t>-</w:t>
      </w:r>
    </w:p>
    <w:p>
      <w:r>
        <w:t>ängstlich-depressive Reaktion auf aktuell beschriebene</w:t>
      </w:r>
    </w:p>
    <w:p>
      <w:r>
        <w:t>Belastungen</w:t>
      </w:r>
    </w:p>
    <w:p>
      <w:r>
        <w:t>-</w:t>
      </w:r>
    </w:p>
    <w:p>
      <w:r>
        <w:t>differentialdiagnostisch: anhaltende Folgen von posttraumatischer</w:t>
      </w:r>
    </w:p>
    <w:p>
      <w:r>
        <w:t>Belastung</w:t>
      </w:r>
    </w:p>
    <w:p>
      <w:r>
        <w:t>-</w:t>
      </w:r>
    </w:p>
    <w:p>
      <w:r>
        <w:t>aktenanamnestisch paranoide Schizophrenie vorbeschrieben</w:t>
      </w:r>
    </w:p>
    <w:p>
      <w:r>
        <w:t>Aus der psychiatrisch-psychotherapeutischen Zusammenfassung ergibt sich, dass der gemäss eigenen Angaben unter florid-psychotischen Symptomen leidende Beschwerdeführer auf die halboffen geführte Akutstation aufgenommen worden sei, um die in Frage gestellte, ursprünglich attestierte schizophrene Erkrankung durch die stationäre Verlaufsbeobachtung zu klären. Unter integrierter statio nä-rer Behandlung mit Weiterführung der Pharmakotherapie (Solian 400 mg/d), pflegerischer Strukturierung und spezialtherapeutischer Aktivierung sei der Ver-lauf weitgehend unauffällig gewesen. Insbesondere habe der Beschwerdeführer kein den berichteten Sinnestäuschungen entsprechendes affektives Erleben gezeigt. Vielmehr sei er im Stationsalltag in Bezug auf Affektivität, Kognition und Volition als unauffällig und kontrolliert erlebt worden.</w:t>
      </w:r>
    </w:p>
    <w:p>
      <w:r>
        <w:rPr>
          <w:b/>
        </w:rPr>
        <w:t>E. 3.3</w:t>
      </w:r>
    </w:p>
    <w:p>
      <w:r>
        <w:t>Dr. L.___, welcher den Beschwerdeführer seit Mai 2011 ambulant behandelt und arabisch spricht, nannte in seinem Bericht vom 29. Juli 2015 (Urk. 7/99/1-6) zuhanden der Beschwerdegegnerin als Diagnosen mit Auswirkung auf die Arbeits fähigkeit eine ängstlich-depressive Reaktion auf schwere Belastungs er eig nisse (Flucht aus seiner Heimat in die Schweiz, ICD-10: F 43.8. Ohne Einfluss auf die Arbeitsfähigkeit verbleibe die psychosoziale Belastungssituation (keine Ausbildung, Sozialhilfe-Bezug). Der Beschwerdeführer beschreibe noch immer wiederkehrende Bilder und Flashbacks bezüglich des im ersten Irakkrieg Erleb te n. Im November 2013 habe er in Marokko eine Magenbypass-Operation durch führen lassen und sein Gewicht habe sich in der Folge von 120 Kilo gramm auf 90 Kilogramm reduziert. Er klage über Schmerzen am ganzen Körper, Konzen trationsschwäche sowie Ängste, vor allem bei Menschenansammlungen, und Schlafstörungen. Es gebe keine Anhaltspunkte für Sinnestäuschungen, Ich-Stö rungen und Wahnideen. Psychomotorisch sei er ruhig und nicht suizidal. Die Prognose sei stationär. Die bisherige Tätigkeit sei ihm aus medizinischer Sicht nicht mehr zumutbar.</w:t>
      </w:r>
    </w:p>
    <w:p>
      <w:r>
        <w:rPr>
          <w:b/>
        </w:rPr>
        <w:t>E. 3.4</w:t>
      </w:r>
    </w:p>
    <w:p>
      <w:r>
        <w:t>Dr. B.___ führte in seinem Verlaufsbericht vom 13. August 2015 (Urk. 7/100) zuhanden der Beschwerdegegnerin aus, dass er praktisch keinen Kontakt zum Beschwerdeführer gehabt habe und er deshalb über den weiteren Verlauf der Leistungsfähigkeit und des psychischen Befindens keine Auskunft mehr geben könne.</w:t>
      </w:r>
    </w:p>
    <w:p>
      <w:r>
        <w:rPr>
          <w:b/>
        </w:rPr>
        <w:t>E. 3.5</w:t>
      </w:r>
    </w:p>
    <w:p>
      <w:r>
        <w:t>Med. pract. N.___, welcher den Beschwerdeführer seit Februar 2014 zwei-wöchentlich behandelt, diagnostizierte in seinem Bericht vom 12. Novem ber 2015 (Urk. 7/105) zuhanden der Beschwerdegegnerin eine para noide Schizophrenie mit unvollständiger Remission (ICD-10: F 20.05; Differen tial diagnose: akut polymorphe psychotische Störung mit Symptomen einer Schizophrenie). Das Verhalten des Beschwerdeführers sei höflich und korrekt. Er sei wach, bewusstseinsklar und allseits orientiert. Die Aufmerksamkeit und Kon zentration seien leicht vermindert und es sei eine Angst vor dem Versagen gut sichtbar. Der formale Gedankengang sei meistens kohärent, zeitweise auf sein Leiden eingeengt. Seine Darstellung seines psychischen Leidens und Lebens hätten meistens den Charakter eines Rapportes. Er berichte immer wieder von Krisen, die mehrere Stunden bis Tage dauerten. Hierbei sei er wenig schwing ungsfähig und wirke kontrolliert. Im Vordergrund ständen die Angstanfälle. Verfolgungswahn und Wahnstimmung lösten akustische, optische, zönäste thische Halluzinationen sowie hypochondrische Attacken aus. Er weise Ich-Störungen im Sinne von Derealisation und Depersonalisation auf. Er sei affektstarr und zeitweise parathym. Die Grundstimmung sei ängstlich, gelegentlich verzweifelt und begleitet von innerer Unruhe. Die Prognose sei sehr ungünstig, da die Beschwerden weitgehend chronifiziert seien. Der Beschwerdeführer sei seit circa 2004 bis auf Weiteres zu 100 % arbeitsunfähig. Er habe eine reduzierte Auf merksamkeit und Auffassung, die Konzentration sei vermindert sowie der An trieb reduziert. Weiter seien Durchsetzungsvermögen, Kontaktfähigkeit und Ausdauer stark eingeschränkt. Er sei deshalb kaum belastbar und weise stark ungenügende Arbeitsleistungen auf. Das Erscheinungsbild des Beschwerde-füh rers sei für eine paranoide Schizophrenie eher untypisch. Doch nach erfolg ter Reduktion der antidepressiven und neuroleptischen Medikation hätten sich die Zustände umgehend wieder verstärkt. Die Medikamenten-Compliance des Beschwer deführers sei höchstwahrscheinlich gut. Deshalb würden die Kriterien einer paranoiden Schizophrenie erfüllt.</w:t>
      </w:r>
    </w:p>
    <w:p>
      <w:r>
        <w:rPr>
          <w:b/>
        </w:rPr>
        <w:t>E. 3.6</w:t>
      </w:r>
    </w:p>
    <w:p>
      <w:r>
        <w:t>Im psychiatrischen Gutachten von Dr. H.___ vom 8. Februar 2016 (Urk. 7/115) wurden folgende Diagnosen genannt (S. 18 ) :</w:t>
      </w:r>
    </w:p>
    <w:p>
      <w:r>
        <w:t>-</w:t>
      </w:r>
    </w:p>
    <w:p>
      <w:r>
        <w:t>Anhaltende affektive Störung mit stereotyp psychotiformen Symptomen</w:t>
      </w:r>
    </w:p>
    <w:p>
      <w:r>
        <w:t>(ICD-10: F 34)</w:t>
      </w:r>
    </w:p>
    <w:p>
      <w:r>
        <w:t>-</w:t>
      </w:r>
    </w:p>
    <w:p>
      <w:r>
        <w:t>Differentialdiagnose: Erkrankung aus dem schizophrenen Formenkreis</w:t>
      </w:r>
    </w:p>
    <w:p>
      <w:r>
        <w:t>-</w:t>
      </w:r>
    </w:p>
    <w:p>
      <w:r>
        <w:t>Ängstlich-narzisstisch akzentuierte Persönlichkeit mit massiver trans kul</w:t>
      </w:r>
    </w:p>
    <w:p>
      <w:r>
        <w:t>tureller Problematik</w:t>
      </w:r>
    </w:p>
    <w:p>
      <w:r>
        <w:t>Der Beschwerdeführer</w:t>
      </w:r>
    </w:p>
    <w:p>
      <w:r>
        <w:t>habe in der Begutachtung zwar einen kompakten, aber schwierig zu interpretierenden Eindruck ab gegeben . Sowohl in seinem Habitus, seinem Verhalten wie in seinen Erzählungen und Symptomen habe er rigide, unflexibel gewirkt und er habe auf die Gepflogenheiten oder Erfordernisse seiner Umgebung praktisch nicht eingehen können. Dazu passe sehr, dass ihm sein Leiden in Gesicht und Habitus übergegangen seien. Er habe leidend gewirkt , wie jemand, der einfach so ist wie er ist, unfähig sich an irgendwelche Erfordernisse oder Konventionen anpassen zu können. In der erzählten Lebens geschichte li essen sich keine durch ihn benannten schweren Traumatisierungen ausmachen, wenn man von den örtlichen Begebenheiten im Irak und im Kur denkonflikt und der Flucht absehe. Zu Beginn in der Schweiz und bis zum Unfall 2003 habe er auch „völlig normal" funkti oniert und seine Arbeit als Chauffeur gewissenhaft, kompetent und problemlos ausführen können. Was sich in der Folge des ersten Unfalls 2003 dann genau abgespielt habe, bleibe zumin dest aus heutiger Sicht unklar. Wesentlich sei nur, dass er seit diesem Zeitpunkt nie mehr im vorherigen Ausmass arbeitsfähig und später nur noch ein kurzer Arbeitsversuch von zwei bis drei Monaten möglich gewesen sei . Der zweite Auffahrunfall sei seinen Angaben gemäss nach der zweiten Kündigung erfolgt , seine Symptomatologie sei aber damals schon voll ausgeprägt gewesen . Die Berichte des Hausar ztes und der Psychiater beschrieben deutlich psychotischere Symptome, als sie in der aktuellen Begutachtung zu eruieren gewesen seien . Über die Jahre scheine sich trotz Therapien sowohl am Verhalten des Explo randen, an seinen Möglichkeiten sowie an der Symptomatik nicht viel geändert zu haben, wenn man allenfalls von einer besser akzeptiert en und wirksamen Medikation absehe . Die Beschreibung seiner Symptome, insbesondere seiner Ängste, Sinnestäuschungen und nicht nach vollziehbaren Handlungen scheine ebenfalls über viele Jahre konstant. Auch in der Erzählung mit Übersetzung sei nie ganz klar gewesen , was sich heute und was sich früher abgespielt habe . Die Beispiele blieben immer die selben. In der Beschreibung seiner Sinnestäu sch ungen machten diese eher den Eindruck von psychedel ischen Wahrnehmungen, denn eigentlichen optischen oder kinästhetischen Halluzinationen. Die stereo type Beschreibung und seine Art des Unbeteiligtseins über diese doch sehr beängstigenden Phänomene verkomplizierten das Deutungsbild. Auch seine zu m Teil bizarren Handlungen li essen sich nur schlecht nachvollziehen. Sie stam m-ten wie aus einem anderen Kultur- und Bezugskreis . Am meisten habe in der Begutachtung die Art des emotionalen Unbeteiligtseins sowohl am eigenen Schicksal wie auch am eigenen Leiden, wenn man vom depressiven Ausdruck des Gesichts ansehe, irritiert . Er habe über seine Problematik aus einer Distanz erzählt, die ihn nahezu unbeteiligt und dem Gegenüber auch keine Möglichkeit zur Empathiebildung gelassen habe . Auch auf Nachfragen sei er so stereotyp, fast floskelhaft gewesen , dass es schwer falle , sein Leiden nachzuvollziehen. Über die Begutachtung sei so das Bild eines irgendwie kulturfremden Menschen entstanden , der einerseits nicht wirklich verstand en habe , was „hiesige Gepflo gen heiten" im sozialen und beruflichen Arrangement seien und er andererseits Versionen seiner Störung zeige , die sich in unserem Kulturkontex t nur schlecht nachvollziehen liessen. Dies äusser e sich insbesondere auch darin, dass er sein Leiden über die letzten zehn Jahre als immer schlimmer werdend erlebt habe , die Ärzte jedoch eine deutlich abnehmende Symptomatik beschrieben. Die Art der Schwieri gkeiten der Beurteilung betreffe aber nicht nur ihn als „kultur fremden" Begutachter, sondern auch den Dolmetscher wie auch seinen ihn seit drei bis Jahre behandelnden Psychiater, Dr. L.___. Symptomatisch und diag nos tisch sei also das Leiden des Expl oranden nur schwer interpretierbar. Klar scheine es, dass mit dem Auffahrunfall 2003 die vorher sehr gute und für den Beschwerdeführer sehr befriedigende Integration verloren gegangen sei . In der Folge habe er sich ausserhalb der durch den Auffahrunfall zu e rwartenden Symp tome und Verhal tensweisen verhalten. Retrospektiv lie ssen sich die Diag nosen der behandelnden Ärzte nach dem Unfall nicht mehr sicher verifizieren. In den letzten Jahren habe der Beschwerdeführer seine psychischen Ausnah mesymptome nicht mehr klinisch nachvo ll ziehbar beschreiben können . Zentral an der D ynamik der letzten Jahre scheine seine Passivität, sowohl eigenen Bedürfnissen wie auch Anforderungen der Umgebung gegenüber. Kei ne Moti vation und keine Drohung - bis nun auf d en ablehnenden Entscheid der IV - schienen ihn aus der Reserve locken zu können. Besonders auffallend sei auch die Tatsache, dass er anscheinend seiner Frau weder im Haushalt noch in der Kindere rziehung irgendetwas helfen könne , was auch dem klinischen Bild de r Exploration etwas widerspreche . Es ergab sich ein Bild, wie wenn er sich von seiner E hefrau haushalten und umsorgen li esse, ohne irgendwelche Dankbarkeit und Anerken nung. Etwas Ähnliches gestalte sich auch um die Begutachtung, in der alle Beteiligten sich bemühten, ihm näher zu kommen, ihn besser zu ver stehen beziehungsweise aus einer - wenn auch nur minimale n – Schwingungs fähigkeit etwas herauszulesen. Dies sei jedoch nicht mit eindeutigen Zuord nungen möglich gewesen (S. 14-16) .</w:t>
      </w:r>
    </w:p>
    <w:p>
      <w:r>
        <w:t>Zusammenfassend könne vielleicht von einer schweren Anpassungsstörung nach einem Umfallereignis gesprochen werden, ohne dass jedoch die Symptome eindeutig zugeordnet werde n könnten. Der Explorand erfülle weder die Kriterien einer Erkrankung aus dem schizophrenen Formenkreis noch einer chronifi - zierten Schmerzverarbei tungsstörung. Vielmehr scheine es eine Art Störung der Persönlichkeit zu sein, die unfähig sei , sich in eine Umgebung ein- und anzu passen. Ob dies allenfalls Folge einer endogen anmutenden depressiven Erkran kung sein könnte, habe sich auch nicht verifizieren lassen . In seiner Rigidität und Passivität sei auch keine Arbeitsfähigkeit mehr vorzustellen. Auch die Möglichkeiten der Einführung einer Tagesstruktur oder gar einer Tagesbe - schäf tigung schienen nicht auf einen entsprechenden Widerhall stossen zu können. Zurü ck bleibe das Bild eines sehr gestörten , aber nach gängigen Diagnosen nicht unbedingt kategorisierbaren , Menschen. Nicht unwesentlich sei allenfalls, dass in seiner Familie anscheinend psychische Beschwerden und Erkrankungen vorkä men (S. 16) .</w:t>
      </w:r>
    </w:p>
    <w:p>
      <w:r>
        <w:t>Zur Frage, ob ein Gesundheitsschaden vorliege, führte Dr. H.___ aus, dass - w ie schon in der früheren Begutachtung von Dr. G.___</w:t>
      </w:r>
    </w:p>
    <w:p>
      <w:r>
        <w:t>- die sichere psychiatrische Einordnung der Symptomatik des Beschwerdeführers nicht mehr möglich sei . Was früher als halluzinatorisch und paranoid interpretiert worden sei , lasse sich heute anhand der geschilderten Symptomatik nicht mehr nachweisen. Die „psy chotischen" Symptome lie ssen sich nicht mehr in ICD-F</w:t>
      </w:r>
    </w:p>
    <w:p>
      <w:r>
        <w:t>2 einordnen und sie ständen zu unverbunden und stereotyp ohne Veränderungen über die Zeit in der ganzen Dynamik. Sein aktuell behandelnder und arabisch sprechende r Psychia ter</w:t>
      </w:r>
    </w:p>
    <w:p>
      <w:r>
        <w:t>Dr. L.___, der den Beschwerdeführer am nächsten in seinem Alltag begleitet, habe gar gemeint , der Beschwerdeführer äussere die Symptome nur, wenn es nötig sei, sonst funktioniere er gar nicht so schlecht, ausser dass er nic hts mache. Ein Suchtleiden liege sicher nicht vor und die Compliance in der Medi kamenteneinnahme scheine deutlich besser als früher zu sein und auch stabi li - sierend auf Zustand und Symptomatik zu wirken. Das Persönlichkeitsbild des Beschwerdeführers, das in den ersten Beurteilungen als ängstlich und narziss tis ch beschrieben worden sei , sei weiter aktuell. So wie er sich erlebe , wie er aber auch von aussen erlebt werde , sei sehr statisch und es sei nur schwer vor stellbar, diese chronifizierten Haltungen zu dy namisieren. Phänomenologisch habe sein Zustandsbild etwas von einer anhaltenden affektiven Störung mit atypischen, nicht wahnhaften psychotiformen Symptomen. Wichtig hinsichtlich einer Arbeitsfähigkeit seien die deutlich defizitären kognitiven Funktionen, die ihm ein längeres Konzentrieren nur in sehr hoch strukturierten Situationen erlaub t en. Aus psychiatrischer Sicht schie nen mehrere invaliditätsfremde Fak toren das aktuelle Bild mit zu beeinflussen. In erster Linie steh e hier eine aus geprägte transkulturelle Problematik, zumindest sei aus Sicht des Exploranden seine Arbeitsfä higkeit nicht mehr gegeben . Auffallend sei , wie dieser anschei nend nicht sehr massive Unfall die vorher sehr gute Anpassungs- und Inte gra tionsfähigkeit völlig zunichte gemacht habe. Anscheinend habe auch die „Ein füh rung" einer neuen Frau und die Geburt seiner zwei Kinder nichts bewirken können. Für diesen eigentlichen „K nick in der Lebenslinie" scheine der Unfall alleine zu wenig traumatisierend und für mas sive kumulative Traumata erzähle der Beschwerdeführer zu wenig über durchgemachte Entbehrungen und bedroh - liche Lebensereignisse (S. 17) .</w:t>
      </w:r>
    </w:p>
    <w:p>
      <w:r>
        <w:t>Zum sozialen Kontext ergäben sich aus d er Anamneseerhebung ausser den Bedrohungen vor der Flucht aus dem Irak und dem Unfallereignis keine mög - licherweise traumatisierenden oder das aktuelle Krankheitsbild hinreichend erklärenden Faktoren. Der Explorand habe hier in der Schweiz mehrere Jahre seinen Angaben gemäss völlig gesund und integriert gelebt.</w:t>
      </w:r>
    </w:p>
    <w:p>
      <w:r>
        <w:t>Aktuell imponiere in erster Linie ein depressives Krankheitsbild, das ihm in Gesic ht und Haltung geschrieben stehe . Dies in Kombination mit einer Unfähigkeit, an seiner Situa tion irgen detwas zu ändern. Dies scheine auch Folge einer grossen kulturellen und sozialen Isolation und der Einstellung, es gebe keine aktive Möglichkeit, seine Krankheit zu behandeln. In der Begutachtung sei auch keine wirklich tragende Idee bezüglich vorhandenen oder mobilisierbaren Ressourcen entstan den . Alle diesbezüglichen Fragen oder Vorstellungen seien daran gescheitert, dass der Explorand erklärt habe , er sei zu kraftlos und es sei f ür ihn nicht möglich, in irgend einer Form aktiv zu werden (S. 18).</w:t>
      </w:r>
    </w:p>
    <w:p>
      <w:r>
        <w:t>Offen ist, ob der Explorand effektiv therapie- und integrationsfähig sei. Angeb lich unterwerfe er sich gewissen Auflagen und Forderungen, inhaltlich scheine sich aber über die letzten Jahre auch mit Therapie in arabischer Sprache weder in der Symptomatik noch in den integrativen Parametern etwas wesentlich verändert zu haben. Der aktuell behandelnde Psychiater sei ebenfalls ratlos sowohl über die therapeutischen Möglichke iten wie den Verlauf. Er scheine sich mit dem Status quo abgefunden zu haben und habe erklärt , im Alltag funk tio niere der Explorand „gar nicht so sc hlecht". Möglichkeiten zur basal en Inte gration, Tagesstrukturierung und auch einer Beschäftigung lägen zwar vor, sie seien jedoch an der Passivität und der Symptomatik des Beschwerdeführers gescheitert. Eine Tagesstruktur könnte die Situation zu Hause für die Ehefrau und die Kinder etwas entlasten. Der Beschwerdeführer unternehme aber nichts in diese Richtung, angeblich wegen seiner Kraftlosigkeit und seiner Konzen trationsstörung infolge seiner negativen Gedanken. Aus gutachterlicher Sicht sch eine ihm das Verständnis für solche Interventionen zur Integration grund - sätzlich nicht zur Verfü gung zu stehen. Subjektiv stell e er sich auf den Stand - punkt, seine Krankheit sei so ausgeprägt, dass ihm nichts zuzumuten sei (S. 18 f.).</w:t>
      </w:r>
    </w:p>
    <w:p>
      <w:r>
        <w:t>Bezüglich der Konsistenz sei festzuhalten, dass es keine wirklich zwingende Über einstimmung zwischen Symptombild, Klinik und der Lebensbewährung gebe . Anscheinend mache der Beschwerdeführer gar nichts, wo er doch vor dem Unfall hoch kompetent als Chauffeur gearbeite t habe . Für den Verlust dieser F ähigkeiten und Fertigkeiten gebe es keine objektivierbare Begründung.</w:t>
      </w:r>
    </w:p>
    <w:p>
      <w:r>
        <w:t>Eine Arbeitsfähigkeit im ersten Arbeitsfeld habe bis 2003 zu 100 % bestanden . 2003/2004 sei er etwa ein Jahr zu 100 % arbeitsunfähig gewesen . Im Jahre 2004 sei er für zwei Monate 100 % arbeitsfähig gewesen , seither 100%ige Arbeits unfähigkeit mit IV-Berentung zwischen 2004 und 201 4. Die Chronifizie rung der Erkrankung über mehr als zehn Jahre lasse eine Arbeitsfähigkeit im Sinne des ersten Arbeitsmarktes als nicht mehr realistisch erscheinen.</w:t>
      </w:r>
    </w:p>
    <w:p>
      <w:r>
        <w:rPr>
          <w:b/>
        </w:rPr>
        <w:t>E. 4</w:t>
      </w:r>
    </w:p>
    <w:p>
      <w:r>
        <w:t>Auf die Vorbringen der Parteien sowie di e eingereichten Unterlagen wird - soweit erforderlich - im Rahmen der nachfolgenden Erwägungen eingegangen. Das Gericht zieht in Erwägung: 1.</w:t>
      </w:r>
    </w:p>
    <w:p>
      <w:r>
        <w:rPr>
          <w:b/>
        </w:rPr>
        <w:t>E. 4.1</w:t>
      </w:r>
    </w:p>
    <w:p>
      <w:r>
        <w:t>Das psychiatrische Gutachten von Dr. H.___ vom 8. Februar 2016 (Urk. 7/ 115 ) basiert auf einer umfassenden psychiatrischen Untersuchung und wurde in Kenntnis und in Auseinandersetzung mit den Vorakten (Anamnese) abgegeben. D er Gutachter hat nachvollziehbare Diagnosen erhoben und sich mit den vom Beschwerdeführer geklagten Beschwerden auseinandergesetzt. Zudem hat er die medizinischen Zusammenhänge und die medizinische Situation einleuchtend dargelegt und seine Schlussfolgerung nachvollziehbar begründet. Dem psychia trischen Gutachten kommt daher grundsätzlich volle Beweiskraft zu (vgl. E. 1.5).</w:t>
      </w:r>
    </w:p>
    <w:p>
      <w:r>
        <w:rPr>
          <w:b/>
        </w:rPr>
        <w:t>E. 4.2</w:t>
      </w:r>
    </w:p>
    <w:p>
      <w:r>
        <w:t>Dr. H.___ diagnostizierte in seinem ausführlichen Gutachten (vgl. E. 2.6) eine anhaltende affektive Störung mit stereotyp psychotiformen Symptomen (ICD-10 : F 34) , wobei differentialdiagnostisch auch eine Erkrankung aus dem schizo phre nen Formenkreis möglich sei. Ausserdem weise der Beschwerdeführer eine ä ngstlich-narzisstisch akzentuier te Persönlichkeit mit massiver transkultureller Problematik auf. Dabei bemerkte der psychiatrische Gutachter, dass es äussert schwierig sei, das Leiden des Beschwerdeführers symptomatisch und diagnos tisch zu interpretieren und zu kategorisieren. Es sei aber eine Art Störung der Persönlichkeit, die es ihm verunmögliche, sich in eine Umgebung ein- oder anzupassen. Dass Dr. H.___ diese schwierige Einordnung explizit eingesteht, lässt die gutachterliche Einschätzung, dass dennoch eine weiterhin invalidisie rende psychische Erkrankung vorliegt, im zu beurteilenden Fall sogar plausibler erscheinen. Dabei hielt Dr. H.___ fest, dass die Medikamenten-Compliance zwar besser sei und sich dies stabilisierend auf den Zustand und die Symp tomatik auswirke. Eine eigentliche Verbesserung stellte er hingegen nicht fest. Angesichts der anlässlich der Begutachtung beobachteten deutlich defizitären kognitiven Funktionen schliesst er vielmehr auf eine seit 2004 unverändert bestehende vollständige Arbeitsunfähigkeit. Auch der behandelnde Psychiater Dr. N.___ attestierte dem Beschwerdeführer bei einer diagnostizierten - wenn auch untypischen - paranoiden Schizophrenie eine seit 2004 bestehende 100%ige Arbeitsunfähigkeit (vgl. E. 2.5). Für seine Beurteilung stützt sich Dr. N.___ auch darauf, dass sich die Angstzustände und die psychotischen Symptome des Beschwerdeführers bei einer versuchsweisen Reduktion der Medi kamente umgehend verstärkt hätten. Zudem sei die Medikamenten-Compliance höchstwahrscheinlich gut. Dies lässt durchaus auf einen ausgeprägten Leidens druck schliessen. Und obwohl demnach unter Umständen eine gewisse Anpas-sung an die Beschwerden stattgefunden hat, so ist angesichts der regelmässigen Einnahme seiner antidepressiven und neuroleptischen Medikamente zudem davon auszugehen, dass sich die psychische Störung des Beschwerdeführers auch gerade deswegen anlässlich der Begutachtung nicht so manifestiert zeigte.</w:t>
      </w:r>
    </w:p>
    <w:p>
      <w:r>
        <w:t>Dr. H.___ wies zudem auf die ausgeprägte transkulturelle Problematik hin. Trotz Vorliegen dieser invaliditätsfremden Faktoren, welche nach invalidenversiche rungsrechtliche Kriterien nicht in die Beurteilung der medizinisch-theoreti schen Arbeitsfähigkeit miteinbezogen werden dürfen, attestierte er dem Beschwerde führer eine andauernde vollständige Arbeitsunfähigkeit. Entgegen der Auffas sung der Beschwerdegegnerin verneinte er damit implizit eine rele vante Über lagerung der psychischen Erkrankung durch invaliditätsfremde Um stände.</w:t>
      </w:r>
    </w:p>
    <w:p>
      <w:r>
        <w:rPr>
          <w:b/>
        </w:rPr>
        <w:t>E. 4.3</w:t>
      </w:r>
    </w:p>
    <w:p>
      <w:r>
        <w:t>Zusammenfassend ist festzuhalten, dass es zu keiner rechtserheblichen Ände rung des psychischen Gesundheitszustandes des Beschwerdeführers kam. Da dem nach weder ein Wiedererwägungsgrund (vgl. Urteil IV.2013.01090 vom 25. November 2014) noch ein Revisionsgrund vorliegt, erfolgte die Rentenein-stellung durch die Beschwerdegegnerin zu Unrecht und die Beschwerde ist folglich in Aufhebung der angefochtenen Verfügung gutzuheissen.</w:t>
      </w:r>
    </w:p>
    <w:p>
      <w:r>
        <w:rPr>
          <w:b/>
        </w:rPr>
        <w:t>E. 5</w:t>
      </w:r>
    </w:p>
    <w:p>
      <w:r>
        <w:t>.1</w:t>
      </w:r>
    </w:p>
    <w:p>
      <w:r>
        <w:t>Die Gerichtskosten, die nach dem Verfahrensaufwand und unabhängig vom Streitwert im Rahmen von Fr. 200.-- und Fr. 1‘000.-- festzusetzen sind (Art. 6</w:t>
      </w:r>
    </w:p>
    <w:p>
      <w:r>
        <w:rPr>
          <w:b/>
        </w:rPr>
        <w:t>E. 9</w:t>
      </w:r>
    </w:p>
    <w:p>
      <w:r>
        <w:t>Abs. 1 bis IVG), sind auf Fr. 6 00.-- anzusetzen und der unterliegenden Beschwer degegnerin aufzuerlegen. 5 .2</w:t>
      </w:r>
    </w:p>
    <w:p>
      <w:r>
        <w:t>Nach Art. 61 lit. g ATSG in Verbindung mit § 34 Abs. 1 und 3 des Gesetzes über das Sozialversicherungsgericht (GSVGer) hat die obsiegende beschwerde führende Person Anspruch auf Ersatz der Parteikosten. Diese werden ohne Rück sicht auf den Streitwert nach der Bedeutung der Streitsache, der Schwierig keiten des Prozesses und dem Mass des Obsiegens bemessen. Rechtsanwalt Dr. Peter Stadler machte mit Eingabe vom 21. November 2017 einen Aufwand von 7 Stunden und Pauschal-Barauslagen von 3 % im Betrag von Fr. 46.20 gel tend (Urk.</w:t>
      </w:r>
    </w:p>
    <w:p>
      <w:r>
        <w:rPr>
          <w:b/>
        </w:rPr>
        <w:t>E. 10</w:t>
      </w:r>
    </w:p>
    <w:p>
      <w:r>
        <w:t>), wobei dieser Aufwand als angemessen erscheint. Deshalb ist dem Beschwerdeführer eine Prozessentschädigung von Fr. 1‘713.10 (inklusive Bar aus lagen und Mehrwertsteuer) zuzusprechen. 5 .3</w:t>
      </w:r>
    </w:p>
    <w:p>
      <w:r>
        <w:t>Entsprechend erweist sich das Gesuch des Beschwerdeführers um Gewährung der unentgeltlichen Rechtspflege als gegenstandslos. Das Gericht erkennt: 1.</w:t>
      </w:r>
    </w:p>
    <w:p>
      <w:r>
        <w:t>In Gutheissung der Beschwerde wird die Verfügung der Sozialversicherungsanstalt des Kantons Zürich, IV-Stelle, vom 31. August 2017 aufgehoben und es wird festgestellt, dass der Beschwerdeführer weiterhin Anspruch auf eine ganze Invalidenrente hat.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 schädigung von Fr. 1‘713.10 (inklusive Barauslagen und M ehrwertsteuer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