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IV.2017.00942 vom 9. Dezember 2019</w:t>
      </w:r>
    </w:p>
    <w:p>
      <w:r>
        <w:t>ZH Sozialversicherungsgericht, 2019-12-09, DE</w:t>
      </w:r>
    </w:p>
    <w:p>
      <w:r>
        <w:rPr>
          <w:b/>
        </w:rPr>
        <w:t xml:space="preserve">Quelle: </w:t>
      </w:r>
      <w:r>
        <w:t>https://mcp.opencaselaw.ch/entscheid/zh_sozialversicherungsgericht_IV.2017.00942</w:t>
      </w:r>
    </w:p>
    <w:p>
      <w:r>
        <w:t>FR: ZH_SOZIALVERSICHERUNGSGERICHT IV.2017.00942 du 9 décembre 2019</w:t>
      </w:r>
    </w:p>
    <w:p>
      <w:r>
        <w:t>IT: ZH_SOZIALVERSICHERUNGSGERICHT IV.2017.00942 del 9 dicembre 2019</w:t>
      </w:r>
    </w:p>
    <w:p>
      <w:pPr>
        <w:pStyle w:val="Heading2"/>
      </w:pPr>
      <w:r>
        <w:t>Erwägungen</w:t>
      </w:r>
    </w:p>
    <w:p>
      <w:r>
        <w:rPr>
          <w:b/>
        </w:rPr>
        <w:t>E. 1</w:t>
      </w:r>
    </w:p>
    <w:p>
      <w:r>
        <w:t>992 arbeitete sie für die Y.___ als Sachbearbeiterin Verkauf. Ab dem 1 3. November 2013 war sie zu 50-1 00 % arbeitsunfähig geschrieben.</w:t>
      </w:r>
    </w:p>
    <w:p>
      <w:r>
        <w:t>A m 2 2. Mai 2014 meldete sie sich unter Hinweis auf eine Depression sowie eine Essstörung mit Adipositas bei der Invalidenversicherung zum Leistungs bezug an ( Urk. 7/2 , Urk. 7/32/5 ). Die Sozialversicherungsanstalt des Kantons Zürich, IV-Stelle, traf berufliche Abklä rungen ( Urk. 7/9, Urk. 7/11-12 , Urk. 7/38 ) und holte bei den behandelnden Ärzte n Berichte ein ( Urk. 7/16 -17 , Urk. 7/ 22, Urk. 7/28, Urk. 7/33). Am 1 0. September 2015 teilte sie der Versicherten mit, dass sie keinen Anspruch auf berufliche Ma ss nahmen habe, da sie sich nicht in der Lage fühle, solche zu absolvieren ( Urk. 7/37).</w:t>
      </w:r>
    </w:p>
    <w:p>
      <w:r>
        <w:t>Nach we iteren erwerblichen ( Urk. 7/40) und medizinischen Abklärungen ( Urk.</w:t>
      </w:r>
    </w:p>
    <w:p>
      <w:r>
        <w:t>7/ 43, Urk. 7/50 , Urk. 7/64 )</w:t>
      </w:r>
    </w:p>
    <w:p>
      <w:r>
        <w:t>liess die IV-Stelle die Versicherte im Z.___ polydisziplinär begutachten ( Urk. 7/ 47 , Urk. 7/54-57 , Urk. 7/68) . Gestützt auf das allgemeininternistische, psychiatrische, rheumatologische, viszeralchirurgische und gastroenterologische</w:t>
      </w:r>
    </w:p>
    <w:p>
      <w:r>
        <w:t>Gutachten der Z.___ vom 2 1. September 2016 ( Urk. 7/70) ermittelte die IV-Stelle einen Invalidi täts grad von 50 % und sprach der Versicherten – nach Durchführung des Vor bescheidverfahrens ( Urk. 7/73, Urk. 7/77, Urk. 7/84 -85) – mit Verfügung vom 3 1. Mai 2017 ab 1. März 2015 eine halbe Rente zu ( Urk. 2/1; vgl. auch Urk. 2/2).</w:t>
      </w:r>
    </w:p>
    <w:p>
      <w:r>
        <w:rPr>
          <w:b/>
        </w:rPr>
        <w:t>E. 1.1</w:t>
      </w:r>
    </w:p>
    <w:p>
      <w:r>
        <w:t>Invalidität ist die voraussichtlich bleibende oder längere Zeit dauernde ganze oder teilweise Erwerbsunfähigkeit (Art. 8 Abs. 1 des Bundesgesetz es über den Allge meinen Teil des Sozialversicherungsrechts [ AT SG]). Sie kann Folge von Geburts gebrechen, Krankheit oder Unfall sein (Art. 4 Abs. 1 des Bundesgesetz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Adipositas bewirkt grundsätzlich keine leistungsbegründende Invalidität, wenn sie keine körperlichen oder geistigen Schäden verursacht und nicht die Folge von solchen Schäden ist. Liegen diese Voraussetzungen nicht vor, muss sie unter Be rücksichtigung der besonderen Gegebenheiten des Einzelfalles dennoch als inva lidisierend betrachtet werden, wenn sie weder durch geeignete Behandlung noch durch zumutbare Gewichtsabnahme auf ein Mass reduziert werden kann, bei wel chem das Übergewicht in Verbindung mit allfälligen Folgeschäden keine voraus sichtlich bleibende oder längere Zeit dauernde Beeinträchtigung der Erwerbs fähigkeit beziehungsweise der Betätigung im bisherigen Aufgabenbereich zur Folge hat (Urteil des Bundesgerichts 8C_496/2012 vom 19. September 2012 E. 2.2).</w:t>
      </w:r>
    </w:p>
    <w:p>
      <w:r>
        <w:rPr>
          <w:b/>
        </w:rPr>
        <w:t>E. 1.3</w:t>
      </w:r>
    </w:p>
    <w:p>
      <w:r>
        <w:t>Auch ein psychischer Gesundheitsschaden kann eine Invalidität zur Folge haben. Die Annahme eines psychischen Gesundheitsschadens im Sinne von Art. 4 Abs. 1 IVG sowie Art. 3 Abs. 1 und Art. 6 ATSG setzt eine psychiatrische, lege artis auf die Vorgaben eines anerkannten Klassifikationssystems abgestützte Diagnose v 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Ätiolo 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w:t>
      </w:r>
    </w:p>
    <w:p>
      <w:r>
        <w:rPr>
          <w:b/>
        </w:rPr>
        <w:t>E. 1.4</w:t>
      </w:r>
    </w:p>
    <w:p>
      <w:r>
        <w:t>Mit BGE 143 V 418 entschied das Bundesgericht, dass grundsätzlich sämtliche psychische Erkrankungen für die Beurteilung der Arbeitsfähigkeit einem struktu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 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 erbruch durchschnittlich min des tens 40 % arbeitsunfähig ( Art. 6 ATSG) gewesen sind; und c.</w:t>
      </w:r>
    </w:p>
    <w:p>
      <w:r>
        <w:t>nach Ablauf dieses Jahres zu mindestens 40 % invalid ( Art.</w:t>
      </w:r>
    </w:p>
    <w:p>
      <w:r>
        <w:rPr>
          <w:b/>
        </w:rPr>
        <w:t>E. 1.7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Dagegen erhob die Versicherte, vertreten durch Rechtsanwältin Evalotta</w:t>
      </w:r>
    </w:p>
    <w:p>
      <w:r>
        <w:t>Samuelsson, mit Eingabe vom</w:t>
      </w:r>
    </w:p>
    <w:p>
      <w:r>
        <w:t>8. September 2017 Beschwerde mit dem Antrag, es sei ihr ab 1. März 2015 eine ganze Invalidenrente zuzusprechen; eventualiter sei die Sache zwecks Evaluation der beruflichen Leistungsfähigkeit und anschlies se n dem erneutem Entscheid</w:t>
      </w:r>
    </w:p>
    <w:p>
      <w:r>
        <w:t>über den Rentenanspruch an die Bes chwerdegegnerin zurückzuweisen ( Urk. 1 S. 2). Mit Beschwerdeantwort vom 1 8. Oktober 2017 beantragte die IV-Stelle sinngemäss , es sei der Beschwerdeführerin im Sinne eine r</w:t>
      </w:r>
    </w:p>
    <w:p>
      <w:r>
        <w:t>reformatio in p eius</w:t>
      </w:r>
    </w:p>
    <w:p>
      <w:r>
        <w:t>anzudrohen, ihr keine Rente zuzusprechen ( Urk. 6). Mit Ver fügung vom 1 5. Februar 2018 sistierte das Gericht das Verfahren entsprechend dem Antrag der Beschwerdeführerin ( Urk. 11) bis zur Fertigstellung des von dieser in Auftrag gegebenen psychiatrischen Gutachtens ( Urk. 17; vgl. auch Urk. 16).</w:t>
      </w:r>
    </w:p>
    <w:p>
      <w:r>
        <w:t>Mit Eingabe vom 2 7. Mai 2019 ( Urk. 20) reichte die Beschwerdeführerin das Gut achte n von Dr. med. A.___ , Fachärztin für Psychiatrie und Psycho the rapie, vom 2 7. Februar 2018 zu den Akten ( Urk. 21). Während sie unter Hin weis auf die Ausführungen in ihrer Eingabe vom 2 7. Mai 2019 auf eine weitere Stellungnahme zum Gutachten verzichtete ( Urk. 24), erneuerte die IV-Stelle am 2 3. August 2019 ihren Antrag auf Aufhebung der halben Rente ( Urk. 27). Am 1 6. September 2019 nahm die Beschwerdeführerin hierzu unaufgefordert Stellung ( Urk. 29), was der IV-Stelle mitgeteilt wurde ( Urk. 30).</w:t>
      </w:r>
    </w:p>
    <w:p>
      <w:r>
        <w:t>Mit Verfügung vom 1 4. November 2019 ( Urk. 37) wurde die Swiss Life AG be zieh ungsweise die BVG-Sammelstiftung Swiss Life als für die Beschwerdeführerin zuständige Vorsorgeeinrichtung zum Verfahren beigeladen. Mit Eingabe vom 1 9. November 2019 teilte sie ihren Verzicht auf eine Stellungnahme mit ( Urk. 39; vgl. auch Urk. 31-35 und Urk. 36/1).</w:t>
      </w:r>
    </w:p>
    <w:p>
      <w:r>
        <w:t>Auf die Vorbringen der Parteien und die eingereichten Unterlagen wird, soweit erforderlich, im Rahmen der nachfolgenden Erwägungen eingegangen. Das Gericht zieht in Erwägung: 1.</w:t>
      </w:r>
    </w:p>
    <w:p>
      <w:r>
        <w:rPr>
          <w:b/>
        </w:rPr>
        <w:t>E. 2.1</w:t>
      </w:r>
    </w:p>
    <w:p>
      <w:r>
        <w:t>In der angefochtenen Verfügung sprach die IV-Stelle der Beschwerdeführerin ab 1. März 2015 eine halbe Rente zu mit der Begründung, gestützt auf das über zeugende polydisziplinäre Z.___ -Gutachten vom 2 1. September 2016 stehe fest , dass die Beschwerdeführerin in der bisherigen Tätigkeit als Sachbearbeiterin und in jeder anderen körperlich leichten, adaptierten Tätigkeit zu 50 % arbeitsfähig sei. Die Verwertung der verbleibenden Arbeitsfähigkeit sei ihr trotz ihres Alters mit Blick auf die verbleibende Aktivitätsdauer von immerhin noch sechs Jahren zumutbar , zumal keine übermässigen Anpassungen nötig seien . Der Vergleich des Valideneinkommens mit dem Invalideneinkommen führe zu einem Invaliditäts grad von 50 % , welcher nach Ablauf der Wartezeit ab 1. März 2015 zum An spruch auf die halbe Rente führe ( Urk. 2/1).</w:t>
      </w:r>
    </w:p>
    <w:p>
      <w:r>
        <w:t>Im Beschwerdeverfahren stellt sich die IV-Stelle neu sinngemäss auf den Stand punkt, die angefochtene Verfügung sei zu Ungunsten der Beschwerdeführerin abzuändern und es sei ihr keine Rente zuzusprechen. A us dem Z.___ -Gutachten gehe klar hervor, dass sie sowohl objektiv als auch subjektiv im Wesentlichen durch die Adipositas per</w:t>
      </w:r>
    </w:p>
    <w:p>
      <w:r>
        <w:t>magna beeinträchtigt werde . Rechtsprechungsgemäss bewirke eine Adipositas keine zu Rentenleistungen berechtigende Invalidität, wenn sie nicht IV-relevante körperliche oder geistige Schäden verursacht habe und nicht die Folge solcher Schäden sei. Die auf die Adipositas zurück zu füh renden Erkrankungen wie die beginnenden Arthrosen seien erst wenig ausge prägt und hätten keine Arbeitsunfähigkeit zur Folge. Zudem könne eine Erwerbs un fähigkeit erst nach Durchführung der zumutbaren Behandlung entstehen. Der von den Gutachtern als zumutbar eingestufte bariatrische Eingriff zur Erreichung einer drastischen Gewichtsreduktion sei bei Erlass der Verfügung noch nicht erfolgt . Ferner sei die im Z.___ -Gutachten gestellte Diagnose einer mittelgradigen depressiven Störung nicht nachvollziehbar . Der im Gutachten beschriebene psy cho pathologische Befund sei nicht besonders ausgeprägt. Ein starker sozialer Rück zug sei nicht ausgewiesen ; die Beschwerdeführerin habe gemäss Gutachten mit all ihren Mitbewohnern in der Wohngemeinschaft B.___ und mache täg liche Spaziergänge mit ihrem Hund. Der psychiatrische Gutachter habe sodann festgehalten, dass die Beschwerdeführerin in ihrem Alltag vor allem durch das Übergewicht beeinträchtigt sei, wobei die erhöhte Ermüdbarkeit auch eine Folge des Übergewichts s ein könne. Es könne davon ausgegangen werden, dass die psy chischen Beschwerden im Fall einer Gewichtsreduktion abnehmen würden. Weiter habe er darauf hingewiesen, dass konkrete psychosoziale Belastungs faktoren zur depressiven Störung beitragen könnten. Der im Beschwerde ver fahren eingereichte Bericht der C.___ vom 2 2. August 2017 betreffe nicht die Zeit bei Erlass der Verfügung und enthalte keine neuen medizinischen Tatsachen. Auch das Gutachten von Dr. A.___ ändere nichts daran, dass die geschilderten , grundsätzlich nachvollziehbaren und unbestrittenen Ein schränkungen hauptsächlich auf die Adipositas zurückzuführen seien. Auch das im Gutachten beschriebene, zu sozialem Rückzug und gewissen psychischen Be schwerden führende Schamgefühl sei im Wesentlichen auf das massive Überge wicht zurückzuführen. Aus dem Gutachten gehe zudem hervor, dass nach wie vor keine angemessene Therapie der Ernährungsproblematik erfolge und die neu gestellten psychiatrischen Diagnosen ebenfalls nicht behandelt würden . Deshalb sei davon auszugehen, dass die Beschwerdeführerin aus versicherungsrechtlicher Sicht in ihrer angestammten Tätigkeit nicht eingeschränkt sei und folglich auch keinen Anspruch auf eine Rente habe ( Urk. 6, Urk. 16, Urk. 27).</w:t>
      </w:r>
    </w:p>
    <w:p>
      <w:r>
        <w:rPr>
          <w:b/>
        </w:rPr>
        <w:t>E. 2.2</w:t>
      </w:r>
    </w:p>
    <w:p>
      <w:r>
        <w:t>Die Beschwerdeführerin macht demgegenüber geltend, sie habe ab 1. März 2015 Anspruch auf eine ganz e Rente. Dies begründet sie im W esentlichen damit, sie leide an einer morbiden Adipositas per magna aufgrund einer schweren Es s störung mit körperliche n</w:t>
      </w:r>
    </w:p>
    <w:p>
      <w:r>
        <w:t>Folgeerkrankungen . Ferner liege</w:t>
      </w:r>
    </w:p>
    <w:p>
      <w:r>
        <w:t>eine depressive Störun g vor , welche trotz wiederholter stationärer Klinikaufenthalte und zwischenzeit licher tagesklinischer Behandlung mit verschiedenen Therapieansätzen nicht nachhaltig gebessert habe. In ihrem Bericht vom 2 7. Oktober 2015</w:t>
      </w:r>
    </w:p>
    <w:p>
      <w:r>
        <w:t>hätten ihr d ie Ärzte der C.___</w:t>
      </w:r>
    </w:p>
    <w:p>
      <w:r>
        <w:t>wegen eine r schwere n depressive n Episode eine 100%ige Arbeitsunfähigkeit attestiert . Als zusätzliche Massnahme hätten sie eine begleitete Wohnform empfohl en, weil sie</w:t>
      </w:r>
    </w:p>
    <w:p>
      <w:r>
        <w:t>d amals nicht in der Lage gewesen sei , den Alltag ohne engmaschige therapeutische Unterstützung zu bewältigen und sich nachhaltig zu stabilisieren . An dieser Situation habe sich bis zur Begut ach tung im Z.___ nichts geändert . Die Experten des Z.___ hätten in ihrer Beurteilung nicht berücksichtigt, dass sie damals nicht in der Lage gewesen sei, selbständig zu wohnen . Ferner</w:t>
      </w:r>
    </w:p>
    <w:p>
      <w:r>
        <w:t>habe der psychiatrische Z.___ -Gutachter , im Gegensatz zu den Ärzten der C.___ , zur Ermittlung des Schweregrads der Depression keine psychometrischen Tests durchgeführt . Seine Einschätzung der Schwere der Depression basiere auf einer falschen Längsschnittbeurteilung – er sei akten widrig davon ausgegangen, dass nie eine schwere Depression vorgelegen habe -, weshalb dar auf nicht abgestellt werden könne . Die Adipositas per magna auf grund einer Essstörung , welche ihre Leistungsfähigkeit als schwere Komorbidität zusätzlich einschränke, werde in der psychiatrischen Beurteilung und in der inter disziplinären gutachterlichen Gesamtschau bei der Beurteilung der Leistungs fähig keit nicht berücksichtigt .</w:t>
      </w:r>
    </w:p>
    <w:p>
      <w:r>
        <w:t>Der psychiatrische Gutachter habe dieser Proble matik lediglich erschwerende Wirkung bei der Arbeitssuche zugemessen, indem er darauf hingewiesen habe, dass sie aufgrund ihres Übergewichts kaum eine Arbeit finden werde. Zudem hätten die Gutachter keine gesamtheitliche Würdi gung aller Defizite und Ressourcen in Auseinandersetzung mit ihrem Aktivitäts- und Partizipationsniveau vorgenommen.</w:t>
      </w:r>
    </w:p>
    <w:p>
      <w:r>
        <w:t>Entgegen der Ansicht der IV-Stelle weise sie eine vollständig aufgehobene Aktivität und Partizipation auf, was sich daran zeige, dass sie trotz jahrelanger engmaschiger psychiatrischer Therapie nicht in der Lage sei, alleine zu wohnen und sich selbst adäquat zu versorgen. Nach der Begutachtung, aber noch vor Erlass der angefochtenen Verfügung, habe sie wieder rund 15 kg zugenommen und sei wegen des Scheitern s des betreuten Wohnens wieder stationär psychiatrisch behandelt worden. Dies zeige die aus geprägte Instabilität ihres Gesundheitszustands auf . Ihre Depression schwanke zwischen mittel gradigen und schweren Episoden ( Urk. 1 S. 3-13 , Urk.</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Rentenanspruch entsteht gemäss Art. 29 IVG frühestens nach Ablauf von sechs Monaten nach Geltendmachung des Leistungsanspruchs nach Artikel 29 Abs. 1 ATSG (Abs. 1). Die Rente wird vom Beginn des Monats an ausbezahlt, in dem der Rentenanspruch entsteht (Abs. 3).</w:t>
      </w:r>
    </w:p>
    <w:p>
      <w:r>
        <w:rPr>
          <w:b/>
        </w:rPr>
        <w:t>E. 11</w:t>
      </w:r>
    </w:p>
    <w:p>
      <w:r>
        <w:t>S. 3-6 ). Im voll beweiskräftigen, unter Berücksichtigung der vom Bundesgericht vorgege benen Indikatoren nachvollziehbar begründeten psychiatrischen Parteigutachten von Dr. A.___ vom 2 7. Februar 2018 werde ihr denn auch eine voll ständige Arbeitsunfähigkeit in sämtlichen Tätigkeiten bescheinigt ( Urk. 20). Dass sie die bariatrische Operation (Magenverkleinerung) noch nicht durchgeführt habe, dürfe ihr nicht entgegengehalten werden. Ein solcher Eingriff dürfe erst nach einer nachhaltigen Stabilisierung ihres psychischen Zustandes durchgeführt werden und sei mit schwerwiegenden tödlichen Risiken verbunden, weshalb sie dazu nicht unter Hinweis auf die Schadenminderungspflicht</w:t>
      </w:r>
    </w:p>
    <w:p>
      <w:r>
        <w:t>verpflichtet werden</w:t>
      </w:r>
    </w:p>
    <w:p>
      <w:r>
        <w:t>dürfe ( Urk. 29).</w:t>
      </w:r>
    </w:p>
    <w:p>
      <w:r>
        <w:t>Selbst wenn von einer medizinisch-theoretischen Restarbeitsfähigkeit ausgegan gen werde, könne sie diese auf dem ausgeglichenen Arbeitsmarkt nicht verwerten. Ihre Adipositas erschwere die Stellensuche und schränke ihre Arbeitsproduktivität ein. Ebenfalls erschwerend wirkten ihr fortgeschrittenes Alter und der Umstand, dass sie in den letzten Jahren monat e lang stationär hospitalisiert gewesen sei . Aus diesen Gründen habe sie Anspruch auf eine ganze Rente ( Urk. 1 S. 13-15) .</w:t>
      </w:r>
    </w:p>
    <w:p>
      <w:r>
        <w:t>Eventuell sei ihre berufliche Eingliederungsfähigkeit in einer beruflichen Abklä rungsstelle zu evaluieren ( Urk. 1 S. 15-16 ).</w:t>
      </w:r>
    </w:p>
    <w:p>
      <w:r>
        <w:t>3. 3.1</w:t>
      </w:r>
    </w:p>
    <w:p>
      <w:r>
        <w:t>Dem Bericht der behandelnden Psychiater der C.___ vom 2 7. Okto ber 2015 ist zu entnehmen, dass die Beschwerdeführerin nach zwei früheren Hospitalisationen vom 1 3. März bis 2 7. Mai und vom 2 4. Juni bis 1 9. August 2014 ,</w:t>
      </w:r>
    </w:p>
    <w:p>
      <w:r>
        <w:t>einer teilstationären Weiterbehandlung in der D.___ von September 2014 bis Dezember 2014 (richtig: Februar 2015; vgl. Urk. 7/28 /2 ) und einer stationären Behandlung in der E.___ vom 9. März bis 2 5. April 2015 (vgl. Urk. 7/41/25)</w:t>
      </w:r>
    </w:p>
    <w:p>
      <w:r>
        <w:t>ein drittes Mal vom 2 3. Ju li bis 1 2. Oktober 2015 in der C.___</w:t>
      </w:r>
    </w:p>
    <w:p>
      <w:r>
        <w:t>stationär behandelt wurde. Aufnahmeanlass war laut den Ärzten eine depressive Dekompensation und eine Exazerbation einer</w:t>
      </w:r>
    </w:p>
    <w:p>
      <w:r>
        <w:t>Binge Eating Problematik (Eintrittsgewicht 151 kg bei 168 cm entsprechend einem BMI von 53,5 kg/m 2 ). Eine Stabilisierung im ambulanten Setting sei nicht ge lungen. Zudem habe ihr Ehemann die Scheidung eingereicht , was für die Be schwerdeführerin mit existenziellen Ängsten und starker Einsamkeit verbunden gewesen sei. Bei Eintritt habe die psychometrische Testung mit dem Beck-Depres sionsinventar einen Wert von 46 ergeben , entsprechend einer schweren depres siven Episode. Die Testung mit dem Strukturierte n K linischen Interview für DSM IV Achse II (SKID II ) habe zwar keine genügenden Werte für die Annahme einer Persönlichkeitsstörung ergeben , es sei aber von einer akzentuierten Per sönlichkeit mit selbstunsicheren, dependenten , zwanghaften und depressiven Zügen an der Grenze zu einer Persönlichkeitsstörung auszugehen. Die Beschwer deführerin f ühle sich im Kontakt mit Menschen überfordert, unverstanden, unter Druck gesetzt, eingeengt und gekränkt, so dass sie sich in den vergangenen Jahren zunehmen d sozial zurückgezogen habe. Dadurch fühle sie sich aber auch sehr einsam. Bei Austritt h ätten eine Gewichtsabnahme um</w:t>
      </w:r>
    </w:p>
    <w:p>
      <w:r>
        <w:rPr>
          <w:b/>
        </w:rPr>
        <w:t>E. 15</w:t>
      </w:r>
    </w:p>
    <w:p>
      <w:r>
        <w:t>kg auf 135,4 kg und eine geringe depressive Aufhellung erreicht werden können. Angesichts der komplexen, sch weren, chronifizierten psychischen Symptomatik sowie vor dem Hintergrund der schwierigen sozialen Situation sei aus psychiatrischer Sicht die einzig mög liche langfristige und nachhalt ige Massnahme ein begleitetes Wohnen für min destens zwölf Monate. Die Beschwerdeführerin sei aktuell nicht in der Lage, ohne engmaschige therapeutische Unterstützung den Alltag zu bewältigen und sich nachhaltig zu stabilisieren. Sie benötige sowohl eine intensive Unter stützung bei der Bewältigung ihrer Erkrankung wie auch eine Förderung und An leitung zur Entwicklung einer selbständigen Lebensgestaltung. Bei gutem Ver lauf könne längerfristig eine Arbeitsfähigkeit von maximal 50 % erreicht werden. Aktuell und seit März 2014 sei die Beschwerdeführerin zu 100 % arbeits unfähig. Es sei davon auszugehen, dass die depressive Symptomatik und die da mit ver bundene reduzierte Konzentrations-, Auffassungsfähigkeit und Belastbar keit zum Verlust der Leistungsfähigkeit geführt hätten . Die Ärzte stellten an psy chiatri schen Diag nosen die der Binge Eating Störung mit Adipositas per magna (BMI 53.8 kg/m2; ICD-10 F50.9), der rezidivierenden depressiven Störung, gegen wärtig schwer ohne psychotische Symptome (ICD-10 F33.2) , und die einer akzen tuierten Persön lichkeit mit selbstunsicheren, dependenten , zwanghaften und depressiven Zügen (ICD-10 Z73.1,</w:t>
      </w:r>
    </w:p>
    <w:p>
      <w:r>
        <w:t>Urk. 7/43/2-7). 3.2</w:t>
      </w:r>
    </w:p>
    <w:p>
      <w:r>
        <w:t>Am 4., 6. u nd 1 3. Juli 2016 wurde die Beschwerdeführerin im Z.___</w:t>
      </w:r>
    </w:p>
    <w:p>
      <w:r>
        <w:t>polydisziplinär begutachtet.</w:t>
      </w:r>
    </w:p>
    <w:p>
      <w:r>
        <w:t>D as Gutachten wurde am 2 1. September</w:t>
      </w:r>
    </w:p>
    <w:p>
      <w:r>
        <w:t>2016 fertiggestellt ( Urk. 7/ 70/2). Die Beschwerdeführerin gab den Gutachtern an,</w:t>
      </w:r>
    </w:p>
    <w:p>
      <w:r>
        <w:t>sie leide seit 1993, als sie Probleme mit ihrem zweiten Ehemann gehabt habe, an einer Essstörung, in deren Folge ihr Gewicht zunehmend gestiegen sei . N ach Veränderungen bei ihrem langjährigen Arbeitgeber habe ihre Arbeitsbelastung ab 2010 stark zuge nommen, was zu einer Erschöpfungsdepression geführt habe. Seither leide sie an Depressionen. Im Rahmen eines mehrmonatigen Aufenthalts in der F.___ habe sie 20 kg an Gewicht verloren. Danach habe sie die Arbeit wieder aufgenommen , aber zunehmend unter körperlichen Beschwerden und Müdigkeit gelitten. Anfang 2014 habe sie die Behandlung im G.___ in Zürich begonnen. Zudem sei sie in den Jahren 2014 und 2015 dreimal in der C.___ stationär hospitalisiert gewesen. Während der Klinikaufenthalte habe sie das Essen im Griff gehabt, und es sei jeweils zu einer Gewichtsreduktion gekommen. Zu Hause habe sie das Essen aber nicht mehr kon trollieren können. 2015 sei sie dann in der E.___ behandelt worden . Da sich ihr Mann von ihr getrennt habe und sie nicht alleine habe leben können, wohne sie seit Oktober 2015 in einem betreuten Wohnheim. Am meisten leide sie unter ihrer Müdigkeit , Erschöpfung und</w:t>
      </w:r>
    </w:p>
    <w:p>
      <w:r>
        <w:t>fehlenden Belastbarkeit . Sie könne sich nur mit Mühe fortbewegen und sei beispielsweise nicht in der Lage, selbständig in einen Zug zu steigen.</w:t>
      </w:r>
    </w:p>
    <w:p>
      <w:r>
        <w:t>Auch die Körperpflege sei schwierig. Sie habe immer wieder Essattacken, wenn sie belastet sei, was auch jetzt noch im betreuten Wohn heim vorkomme ( Urk. 7/ 70/ 7 , Urk. 7/ 70/ 11, Urk. 7/ 70/</w:t>
      </w:r>
    </w:p>
    <w:p>
      <w:r>
        <w:rPr>
          <w:b/>
        </w:rPr>
        <w:t>E. 20</w:t>
      </w:r>
    </w:p>
    <w:p>
      <w:r>
        <w:t>). Zu ihrem Alltag befragt gab die Beschwerdeführerin an, sie gehe zwischen 22.00 und 23.00 Uhr zu Bett und stehe zwischen 7.30 und 8.00 Uhr auf. Danach mache sie einen 30minütigen Spaziergang mit ihrem Hund und nehme das Frühstück ein. Oft lege sie sich tagsüber hin, da sie müde sei. Gegen Mittag mache sie erneut einen Hun despaziergang . Nachmittags nehme sie im Wohnheim an vielen Gesprächen und Therapien teil und erledige kleine Aufgaben. Der Kontakt mit den vielen jungen Betreuten im Wohnheim sei nicht einfach, sie habe aber mit allen Kontakt.</w:t>
      </w:r>
    </w:p>
    <w:p>
      <w:r>
        <w:t>Sie gehe praktisch täglich einkaufen. Regelmässig treffe sie sich mit einer Freundin, lebe ansonsten aber eher zurückgezogen. Abends komme ein Seelsorger für Ge spräche in der Wohngruppe vorbei, manchmal mache die Gruppe auch Spazier gänge. Sie habe immer gerne gemalt, sei dazu aber nicht mehr in der Lage ( Urk. 7/ 70/ 8 , Urk. 7/ 70/ 11- 12 ). Aktuell könne sie sich keine Erwerbstätigkeit vor stellen, da sie ja nicht einmal selbständig leben könne. Voraussetzung für eine erneute Arbeitstätigkeit sei eine starke Gewichtsreduktion, die sie auch anstrebe ( Urk. 7/ 70/ 8).</w:t>
      </w:r>
    </w:p>
    <w:p>
      <w:r>
        <w:t>Der psychiatrische Sachverständige hielt in seiner Beurteilung fest, die Mutter der Beschwerdeführerin</w:t>
      </w:r>
    </w:p>
    <w:p>
      <w:r>
        <w:t>sei schizophren gewesen .</w:t>
      </w:r>
    </w:p>
    <w:p>
      <w:r>
        <w:t>D ie Beschwerdeführerin sei von ihr und d em</w:t>
      </w:r>
    </w:p>
    <w:p>
      <w:r>
        <w:t>älteren Bruder wiederholt geschlagen worden . In der Schule sei sie eine schüchterne Aussenseiterin gewesen. Die Beziehungen mit ihren Männern seien schwierig gewesen, drei ihrer vier Männer seien Aussenbeziehungen einge gan gen. Zuletzt habe sie während 20 Jahren als Sachbearbeiterin gearbeitet. Seit 1993 leide sie bei Zurücksetzung, Belastungen und Anspannung unter Essat tacken und könne ihre Essstörung kaum selbständig kontrollieren. Die z uneh men de Belastung am Arbeitsplatz durch Umstrukturierungen, die drohende Tren nung von ihrem Ehemann und die Unmöglichkeit, weiterhin Tanzunterricht zu erteilen, hätten 2012 schliesslich dazu geführt, dass sie psychiatrische Hilfe in Anspruch genommen habe. Während den monatelangen Klinikaufenthalten in den Jahren 2013 bis 2015 habe sie wegen des Übergewichts nur teilweise an den Therapien teilnehmen können.</w:t>
      </w:r>
    </w:p>
    <w:p>
      <w:r>
        <w:t>Der psychopathologische Befund nach AMDP spreche für das Vorliegen einer rezidivierenden depressiven Störung, gegenwärtig mittelgradige Episode. Die Beschwerdeführerin traue sich nichts zu, fühle sich minderwertig, leide unter einer herabgesetzten Stimmung mit depressiv einge engtem Denken, zeige einen sozialen Rückzug und habe kaum Zukunfts per spek tiven. Zusätzlich könnten abhängige, selbstunsichere Persönlichkeitszüge diag nos tiziert werden. Die Beschwerdeführerin habe aufgrund ihrer schwierigen Kind heit kein stabiles Selbstwertgefühl ausbilden können. Sie könne sich schlecht gegenüber den Umgebungspersonen abgrenzen, habe Angst vor Zurückweisung , könne sich nicht durchsetzen und überfordere sich dadurch immer wieder. Die von den behandelnden Psychiatern gestellten, gleichlautenden Diagnosen kö nnten bestätigt werden, insbesondere leide die Beschwerdeführerin zusätzlich auch an Essattacken (ICD- 10 F50.4). Einzig die von der E.___ diagnos tizierte schwere depressive Episode könne nicht bestätigt werden, da diese Ärzte ihre Diagnose nicht näher begründet hätten und Hinweise dafür fehlten, dass d ie</w:t>
      </w:r>
    </w:p>
    <w:p>
      <w:r>
        <w:t>Beschwerdeführerin während längerer Zeit an einer schweren depressiven Störung gelitten habe. Die akzentuierten Persönlichkeitszüge hätten zur Entstehung der depressiven Störung beigetragen.</w:t>
      </w:r>
    </w:p>
    <w:p>
      <w:r>
        <w:t>Einen wesentlichen Einfluss habe auch die Adi positas gehabt, welche die Beschwerdeführerin in ihren Aktivitäten immer mehr eingeschränkt habe. Die mittelgradige depressive Störung wirke sich auf die Arbeitsfähigkeit aus, indem deshalb von einer 50%igen Arbeitsunfähigkeit in sämtlichen Tätigkeiten ab März 2014 auszugehen sei. Da von den behandelnden Psychiatern nie eine schwere depressive Episode diagnostiziert worden sei, fehl ten Hinweise dafür, dass ihre Arbeitsfähigkeit jema ls ganz aufgehoben ge wesen sei . Zur Zeit sei sie nicht motiviert, einer beruflichen Tätigkeit nachzu gehen. Ihre Einschätzung, zu 100 % arbeitsunfähig zu sein, sei angesichts der erhobenen depressiven Symptomatik nicht nachvollziehbar ( Urk. 7/ 70/ 13, Urk. 7/ 70/ 15-16).</w:t>
      </w:r>
    </w:p>
    <w:p>
      <w:r>
        <w:t>Wegen der Depression sei die Beschwerdeführerin vermindert belastbar und leide unter er höhter Ermüdbarkeit, wobei dies nicht von den Folgen des Übergewichts abgegrenzt werden könne. In erster Linie sei sie durch ihr Übergewicht beein trächtigt. Aufgrund ihres Übergewichtes erscheine es auch kaum möglich, dass sie eine Arbeit finde. Wesentliche invaliditätsfremde Fakto ren mit Einflu ss auf die Funktionsfähigkeit im Alltag lägen aber nicht vor. Hin weise auf eine Aggra vation bestünden nicht , im Rahmen der psychiatrischen Untersuchung seien keine Diskrepanzen aufgefallen. Die bisherige Therapie sei lege artis durchgeführt worden, die therapeutischen Optionen würden von der Beschwerdeführerin wahr ge nommen ( Urk. 7/70/13-15 , Urk. 7/ 70/</w:t>
      </w:r>
    </w:p>
    <w:p>
      <w:r>
        <w:rPr>
          <w:b/>
        </w:rPr>
        <w:t>E. 25</w:t>
      </w:r>
    </w:p>
    <w:p>
      <w:r>
        <w:t>).</w:t>
      </w:r>
    </w:p>
    <w:p>
      <w:r>
        <w:t>Der internistische Teilgutachter erhob eine Adipositas per</w:t>
      </w:r>
    </w:p>
    <w:p>
      <w:r>
        <w:t>magna mit</w:t>
      </w:r>
    </w:p>
    <w:p>
      <w:r>
        <w:t>einem Gewicht von 142 kg bei einer Grösse von 168 cm ( BMI von 51 kg/m 2 )</w:t>
      </w:r>
    </w:p>
    <w:p>
      <w:r>
        <w:t>und hielt fest, wegen der Adipositas könne die Beschwerdeführerin keine körperlich belas tenden Tätigkeiten ausüben . Zur Verbesserung des Gesundheitszustandes sollte dringend eine drastische Gewichtsreduktion angestrebt werden . Gemäss Angaben der Beschwerdeführerin sei auf Ende Jahr ein bariatrischer Eingriff geplant, was in ihrem Fall wohl die geeignetste Therapie darstelle ( Urk. 7/ 70/ 8-9). Aus Sicht des rheumatologischen Gutachters beeinflussten eine beginnende Fingergelenk spolyarthrose, der klinische Verdacht auf eine beginnende Gonarthrose recht s, das klinisch beginnende subakromiale</w:t>
      </w:r>
    </w:p>
    <w:p>
      <w:r>
        <w:t>Schulterimpingement -Syndrom links, der klinische Verdacht auf ein Karpaltunnelsyndrom links, ein chronisches zervikal und lumbal betontes panvertebrales Schmerzsyndrom und die Adipositas per</w:t>
      </w:r>
    </w:p>
    <w:p>
      <w:r>
        <w:t>magna die Arbeitsfähigkeit. Im Vordergrund stehe ganz klar die ganz erhebliche morbide Adipositas per</w:t>
      </w:r>
    </w:p>
    <w:p>
      <w:r>
        <w:t>magna. Wegen einer um 25 % reduzierten Leistungs fähig keit aufgrund der Notwendigkeit regelmässiger Pausen bestehe eine 75%ige Arbeits- und Leistungsfähigkeit für körperlich leichte, wechselbelastende, mehr heitlich sitzend ausgeführte Tätigkeiten ohne repetitive grobmanuelle Belas tun gen beider Hände, repetitive Überkopfbewegungen mit dem linken, nicht domi nanten Arm und stereotype Rotationsbewegungen des Oberkörpers.</w:t>
      </w:r>
    </w:p>
    <w:p>
      <w:r>
        <w:t>Diese Vor aus setzungen erfülle auch die angestammte , vor allem sitzend am PC ausgeübte Tätigkeit, soweit ein ergonomisch gut eingestellter Arbeitsplatz zur Verfügung stehe .</w:t>
      </w:r>
    </w:p>
    <w:p>
      <w:r>
        <w:t>Das gelegentliche berufsbedingte Zurücklegen von Gehstrecken in der Ebene sei ohne Einschränkungen möglich, zu vermeiden sei das regelmässige Benützen von Treppen (Urk.7/70/19-21, Urk. 7/70/26- 27).</w:t>
      </w:r>
    </w:p>
    <w:p>
      <w:r>
        <w:t>Aus gastroentero logi scher und viszeralchirurgischer Sicht ergaben sich keine weiteren Diagnosen mit Einfluss auf die A rbeitsfähigkeit ( Urk. 7/70/24, Urk. 7/70/27).</w:t>
      </w:r>
    </w:p>
    <w:p>
      <w:r>
        <w:t>In der abschliessenden interdisziplinären Gesamtbeurteilung attestierten die Gut achter der Beschwerdeführerin eine 50%ige Restarbeitsfähigkeit sowohl in der angestammten Tätigkeit als auch in behinderungsangepassten Tätigkeiten. Die Leistungseinbusse aus somatischer Sicht wirke sich in diesem Rahmen, welcher die aus somatischer Sicht nötigen Pausen ermögliche, nicht zusätzlich leistungs mindernd aus. Diese Arbeitsfähigkeit gelte seit März 2014, wobei während den stationären Aufenthalten keine Arbeitsfähigkeit bestanden habe. Ursächlich für die abweichende Selbsteinschätzung der Arbeitsfähigkeit seien wahrscheinlich in erster Linie invaliditätsfremde Gründe wie der schwierige Arbeitsmarkt und ein eventuell vorhandener sekundärer Krankheitsgewinn ( Urk. 7/70/27). Auch bestehe</w:t>
      </w:r>
    </w:p>
    <w:p>
      <w:r>
        <w:t>eine ausgeprägte subjekt ive Krankheits- und Behinderungsüberzeugung ( Urk. 7/70 /28). 3.3</w:t>
      </w:r>
    </w:p>
    <w:p>
      <w:r>
        <w:t>Dem Kurzaustrittsbericht der C.___ vom 2 2. August 2017 ist zu entnehmen, dass die Beschwerdeführerin vom 6. Juni bis 2 2. August 2017 zum vierten Mal in der Klinik hospitalisiert war. Laut den Ärzten bestand bei Eintritt nebst der bekannten Binge Eating</w:t>
      </w:r>
    </w:p>
    <w:p>
      <w:r>
        <w:t>Störung mit Adipositas per magna und der akzentuierten Persönlichkeit eine schwere depressive Episode, welche bei Austritt nur noch leicht bis mittelschwer gewesen sei. Das Gewicht habe von 151,4 kg bei Eintritt auf 141,1 kg am Ende der Hospitalisation reduziert werden können. Zum weiteren Vorgehen hielten die Ärzte fest, geplant sei eine Bewegungstherapie, eine Atemtherapie , ein NLP-Coaching sowie eine Betreuung durch die psychia trische Spitex. Aus psychiatrischer und medizinischer Sicht sei ein Mahlzeiten dienst fünf Mal pro Woche jeweils mittags zwingend indiziert. Die Beschwerde führerin sei bis zum 3. September 2017 zu 100 % arbeitsunfähig ( Urk. 3). 3.4</w:t>
      </w:r>
    </w:p>
    <w:p>
      <w:r>
        <w:t>Dem von der Beschwerdeführerin in Auftrag gegebenen psychiatrischen Gut achten von Dr. A.___ vom 2 7. Februar 2018 ist zu entnehmen, dass sie ab Oktober 2016</w:t>
      </w:r>
    </w:p>
    <w:p>
      <w:r>
        <w:t>wieder selbständig, also n icht mehr im betreuten Wohnheim lebte. Laut Dr. A.___</w:t>
      </w:r>
    </w:p>
    <w:p>
      <w:r>
        <w:t>gab die Beschwerdeführerin zu ihrem Tages ablauf an , Aufstehen und Schlafengehen folgten keinem klaren Rhythmus . Sie gehe morgens während 10 bis 15 Minuten mit dem Hund raus, die beiden anderen Ausgänge habe sie weitgehend an eine Nachbarin und ihren Ex-Mann delegiert. Die Essenslieferung durch den Ma hlzeitendienst scheine den intendierten Zweck einer geregelteren Nah r ungsaufnahme in der ersten Tageshälfte zu verfehlen, da die Beschwerdeführerin angegeben habe, nur Teile des Essens zu ertragen und davon nicht satt zu werden. Ab etwa 14.00 Uhr scheine sie bis zum nächtlichen Schlafengehen nicht mehr in Form von Essattacken, aber sehr regelmässig immer wieder etwas zu essen . Nachmittags habe sie ihre Therapietermine, wobei sie momentan keinen Psychiater habe und auch die Atem- und Bewegungstherapie abgesagt habe, laut eigenen Angaben, weil sie nicht mehr möge . Es gebe Bereiche, in denen möge sie nichts machen. Sie kümmere sich um den Haushalt , wasche und versorge die Wäsche und schaue manchmal auch fern. Einmal pro Woche komme die Psychiatrie-Spitex , damit könne sie ihren Haushalt bewältigen ( Urk. 21 S. 19-22, S. 32 ff. und S. 46) . Laut Angaben ihrer besten Freundin sei sie nicht verwahrlost und komme eigentlich gut alleine zurecht: Sie wasche sich, bevor sie rausgehe, und ihre Wohnung habe keinen Messiecharakter ( Urk. 21</w:t>
      </w:r>
    </w:p>
    <w:p>
      <w:r>
        <w:t>S.</w:t>
      </w:r>
    </w:p>
    <w:p>
      <w:r>
        <w:t>38 f.).</w:t>
      </w:r>
    </w:p>
    <w:p>
      <w:r>
        <w:t>Abends, wenn nicht mehr viele Leute in den Läden seien, gehe sie ein kaufen und erledige die Abendrunde von rund 30 Minuten mit dem Hund. Dies e habe den Vorteil, dass sie nicht gesehen werde. Nachdem sie zu Bett gegangen sei, könne sie sofort einschlafen.</w:t>
      </w:r>
    </w:p>
    <w:p>
      <w:r>
        <w:t>Ihre nächsten Kontakte seien ihr vierter Ex-Mann und eine langjährige Freundin , mit denen sie fast täglich , teils aber nur telefonisch,</w:t>
      </w:r>
    </w:p>
    <w:p>
      <w:r>
        <w:t>kommuniziere</w:t>
      </w:r>
    </w:p>
    <w:p>
      <w:r>
        <w:t>( Urk. 21</w:t>
      </w:r>
    </w:p>
    <w:p>
      <w:r>
        <w:t>S. 19-22, S. 32</w:t>
      </w:r>
    </w:p>
    <w:p>
      <w:r>
        <w:t>f f. und S. 46 ). Sie habe grosse Angst vor der geplanten bariatrischen Operation, weil sie befürchte , dass dies der letzte Versuch sei und dieser wieder misslinge ( Urk. 21 S. 30). Zudem habe die Beschwerdeführerin angegeben, dass sie aufgrund ihrer Biographie kein gutes Selbstwertgefühl habe. Sie habe zwei Seiten: eine kompetente, aktive, extro vertierte und eine introvertierte ( Urk. 21 S. 30 f.) . Aktuell sei sie auf der Su che nach einem Psychiater, der mit ihr eine Traumatherapie mache ( Urk. 21 S.</w:t>
      </w:r>
    </w:p>
    <w:p>
      <w:r>
        <w:t>46 f.). Sie sei nur mit Mühe und Unterstützung in der Lage, ihren Alltag auf recht zuerhalten und könne keiner irgendwie gearteten Erwerbstätigkeit nach gehen ( Urk. 21 S. 31).</w:t>
      </w:r>
    </w:p>
    <w:p>
      <w:r>
        <w:t>Dr. A.___ beobachtete im Rahmen der Exploration, dass die Be schwer deführerin einerseits mittelschwer depressiv herabgestimmt war mit deut lich eingeschränkter Schwingungsfähigkeit und ausgeprägter Antriebs min de rung. D ie se habe über fast ständiges Grübeln, Zukunftsängste und Insuffizienz gefühle berichtet. Andererseits bestand laut der Psychiaterin eine sichtliche moto rische Unruhe, die Beschwerdeführerin sei mit Händen, Rumpf und Gesicht ständi g in Bewegung. Ferner habe sie versucht, bei Fragen zu ihren Essge wohn heiten auszuweichen;</w:t>
      </w:r>
    </w:p>
    <w:p>
      <w:r>
        <w:t>vermutlich leugne sie ihre pathologischen Essgewohn hei ten auch sich selbst gegenüber weiterhin. Dagegen trage sie körperliche Be schwerden wie regelmässigen Durchfall deutlich vor ( Urk. 21 S. 33 und 47 ). Ihr Gewicht betrage aktuell 148 kg ( Urk. 21 S. 35). Grunderkrankung der Adipositas sei die Essstörung. Die von Dr. med. H.___ , Facharzt für Chirurgie und Konsiliar arzt für bariatrische Chirurgie, herausgearbeitete Adipositas- und Essanamnese zeige, dass ihr Essver halten bereits in der Kindheit – bei noch bestehendem Normalgewicht – unüblich gewesen sei. Die auffälligen Essattacken hätten etwa Ende der 1970er und Anfang der 1980er Jahre während der ersten schwierigen Partnerschaft eingesetzt. Die in der ICD-10 für Essstörungen verfügbaren Klassi fizierungen (Essattacken bei and e ren psychischen Störungen [F50.4] und nicht näher bezeichnete Es s stö rung en [F50.9]) könnten die Schwere ihrer Erkrankung nicht abbilden. Art und Ausmass ihrer Erkrankung entsprächen den Diagnosen Anorexia nervosa und Bulimia</w:t>
      </w:r>
    </w:p>
    <w:p>
      <w:r>
        <w:t>nervosa , also schweren psychischen und ebenso körperlichen Erkrankungen. Am ehesten könne die Störung als Binge- Eating im Wechsel mit Grazing , also Ess attacken im Wechsel mit vielen kleinen Mahlzeiten pro Tag ohne Hungergefühl, beschrieben werden. Diese Störung habe zu einer sich über 30 Jahre aufschau kelnden Adipositas per magna mit einer Reihe von somatischen Folgeerkran kungen geführt ( Urk. 21 S. 47 f.). Zusätzlich sei vom Bestehen einer rezidivie renden depressiven Störung, aktuell mittelgradige Epi sode, auszugehen. Der im Selbst beurteilungstest Beck-Depressionsinventar (BDI) erzielte Wert für eine schwere depressive Symptomatik entspreche nicht dem Untersuchungsbefund und sei wohl auf eine Verdeutlichung zurückzuführen ( Urk. 21 S.</w:t>
      </w:r>
    </w:p>
    <w:p>
      <w:r>
        <w:t>48 f.). Weil sich aus der Biographie der Beschwerdeführerin Anhalts punkte ergäben, dass sie wieder holt hypomanische Episoden durchgemacht habe , bestehe zudem der Verdacht auf eine bipolare affektive Störung ( Urk. 21 S.</w:t>
      </w:r>
    </w:p>
    <w:p>
      <w:r>
        <w:t>39 und 49 f.). Aufgrund der mit den klinischen Erhebungen übereinstimmenden Angaben der Beschwer deführerin im Rahmen des SKID II-Tests sei von einer kombinierten Persönlich keitsstörung mit selbstunsicheren, dependenten und Borderline -Anteilen auszu gehen. Die von ihr ebenfalls angegebenen zwanghaften Anteile erschienen im Vergleich zu den klinischen Hinweisen als eher über zeichnet ( Urk. 21 S. 37 f. und 50 ff.).</w:t>
      </w:r>
    </w:p>
    <w:p>
      <w:r>
        <w:t>A bschliessend hielt die Gutachterin fest, die Lebensgeschichte der Beschwerde führerin zeige, dass sowohl ihr persönliches Wohlbefinden wie auch der beruf liche Erfolg in eindrücklicher Weise von der Wertschätzung und Unterstützung durch andere Personen abhängig gewesen seien. Ihre Leistungsfähigkeit habe jeweils bei fehlender Unters t ützung sowohl im privaten als auch im beruflichen Bereich abgenommen.</w:t>
      </w:r>
    </w:p>
    <w:p>
      <w:r>
        <w:t>Sie habe über ihre berufliche Tätigkeit und ihre Tanzakti vitäten während Jahren viel Bestätigung und Wertschätzung erfahren. Diese habe sie im Zuge ihrer Dekompensation mit anhaltender Arbeitsunfähigkeit verloren. Damals habe sich auch ihr Ehemann von ihr getrennt, wenngleich mit dem Exmann ein freundschaftlicher Kontakt fortbestehe. Seit 2013 scheine sie sich nicht mehr stabilisiert und auch keine hypomanische Phase mehr erlebt zu haben . Den medizinischen Berichten könne ab 2013 eine Zunahme der Essstörung, der notwendigen Behandlungsintensität und der Skepsis im Hinblick auf die Prog nose entnommen werden. Einzige Ausnahme bilde die Beurteilung des psychia trischen Z.___ -Gutachters. Dessen Einschätzung einer Leistungsfähigkeit von 50 % ab März 2014 sei nach Auswertung aller Informationen angesichts dessen, dass die Beschwerdeführerin zwischen Mai 2013 und August 2017 während der Hälfte der Zeit stationär bis teilstationär behandlungs- und betreuungsbedürftig ge wesen sei, nicht nachvollziehbar. Die Konzentration auf den psychopa tholo gi schen Befund sei weder bei Persönlichkeitsstörungen noch bei Essstörungen geeignet, die Symptomatik und den Schweregrad zu erfassen. Darauf hätten die Autoren des AMDP hingewiesen. D ie Beschwerdeführerin habe zuletzt in einem Zeitraum von 52 Monaten während 25,5 Monaten intensiver Behandlung und Begleitung bedurft, wovon sie 15,5 Monate vollstationär hospitalisiert gewesen sei. Nach dem einjährigen Aufenthalt in einem Wohnheim</w:t>
      </w:r>
    </w:p>
    <w:p>
      <w:r>
        <w:t>lebe sie wieder zu Hause; die Exploration habe es aber als fraglich erscheinen lassen, ob sie derzeit in der Lage sei, selbständig zu leben. Die diesbezüglichen Äusserungen ihrer Freundin würden ihre Fähigkeiten hervorheben</w:t>
      </w:r>
    </w:p>
    <w:p>
      <w:r>
        <w:t>und dafür werben, ihr die Selb ständigkeit nicht zu nehmen. Eine Tagesstruktur sei aufgrund der Angaben der Beschwerdeführerin kaum mehr erkennbar. Die ursprünglich für den Nachmittag vorgesehenen Therapietermine, die Physio- und Atemtherapie, habe sie zwischen zeitlich abgesagt, und auch die psychiatrische Behandlung habe sie abgebrochen, angeblich, weil der Psychiater ihr nicht mehr zugehört habe. T rotz Suche habe die Beschwerdeführerin bisher keinen neuen Psychiater gefunden. Die in ihrer</w:t>
      </w:r>
    </w:p>
    <w:p>
      <w:r>
        <w:t>Biographie durchschei nenden Resso u r cen seien mittlerweile verschüttet, sie könne sie alleine nicht mehr mobilisieren. Ihre wenigen stabilen Kontakte zum letzten Ehemann und zur Freundin reichten hierfür nicht aus. Anhand des Instruments der Mini-ICF-APP werde deutlich, dass sie in zahlreichen der dort beschriebenen relevanten psychischen Funktionen bedingt durch die depressive Störung, die ausgeprägte Selbstunsicherheit, das eingebrochene Selbstwertgefühl und die Ess stö rung mittelschwer bis sc hwer beeinträchtigt sei ( Urk. 21 S. 52 ff.). Derzeit sei sie nicht in der Lage, einer beruflichen Tätigkeit auf dem freien Arbeitsmarkt nach zugehen. Es stelle sich sogar die Frage, ob sie sich ausreichend pflege n und nicht selbstschädigend ernähren könne . Aus psychiatrischer Sicht s tehe die Erhal tung ihrer Selbständigkeit im Vordergrund . Für die Chance auf eine relevante Besserung müsse sie wieder Hoffnung schöpfen, um den geplanten bariatrischen Eingriff und die anschliessende Ernährungsumstellung in Angriff nehmen zu können. Hierzu sei e ine längere Hospitalisation mit anschliessendem integriertem Behandlungskonzept nötig ( Urk. 21 S. 52 und 56 ff.).</w:t>
      </w:r>
    </w:p>
    <w:p>
      <w:r>
        <w:t>4 . 4.1</w:t>
      </w:r>
    </w:p>
    <w:p>
      <w:r>
        <w:t>Das Z.___ -Gutachten vom 2 1. September 2016 beruht zwar auf umfangreichen multidisziplinären Abklärungen. D ie vom psychiatrischen Teilgutachter gezoge nen Schlussfolgerungen vermögen aber nicht vollends zu überzeugen. Die Be schwerdeführerin wendet zu Recht ein, dass er die von den behandelnden Ärzten erhobenen schweren depre ssiven Episoden negiert hat . Seine F eststellung, einzig die E.___ habe in ihrem Austrittsbericht vom 1 8. Mai</w:t>
      </w:r>
    </w:p>
    <w:p>
      <w:r>
        <w:t>2015 ( Urk. 7/41/25) ohne Begründung eine schwere depressive Episode diagnostiziert ( Urk. 7/70/16), trifft nicht zu. Vielmehr ergibt sich aus dem Bericht der Psychiater der C.___ vom 2 7. Oktober 2015, dass jene Ärzte, unter anderem gestützt auf die Testergebnisse des Beck-Depressionsinventars (BDI), zu Beginn und teils auch nach Ablauf der bei Erlass des Berichts von der Beschwerdeführerin bei ihnen bereits durchlaufenen drei stationären Behandlungen eine schwere de pressive Episode diagnostiziert hatte n ( Urk. 7/43/2-3 ; vgl. auch Urk. 21 S. 36 ). Auch ihrem neusten Bericht vom 2 2. August 2017 über die vierte Hospitalisation</w:t>
      </w:r>
    </w:p>
    <w:p>
      <w:r>
        <w:t>vom 6. Juni bis 2 2. August 2017 in der C.___ ist zu entnehmen, da ss die Beschwerdeführerin bei Klinikeintritt schwer depressiv war ( Urk. 3). Ferner fehlt in der psychiatrischen Teilexpertise eine eingehende Auseinan der setzung mit dem Krankheitsverlauf bis zur Begutachtung, der ausweislich der A kten erheb liche Schwankungen auf wies, wegen Zunahmen der depressiven Sympto matik und des Gewichts immer wieder zu stationären Hospitalisationen Anlass gab und dazu führte, dass die Beschwerdeführerin damals in einer betreu ten Wohnform lebte. Dies lässt die Frage aufkommen, ob anlässlich der Begut achtung überhaupt eine stabilisierte psychische Situation vorlag. Der blosse Hin weis des Z.___ -Psychiat ers, während der Hospitalisationen habe keine Arbeits fähig keit be stan den, hilft nicht weiter, da angesichts des Verlaufs unklar bleibt, ob zukünftig mit weiteren die Arbeitsfähigkeit vollständig aufhebenden Hospita lisationen zu rechnen war; im Rahmen ein er Längsschnittbetrachtung kann dies die Beurtei lung der z umutbare n Arbeitsfähigkeit beeinflussen.</w:t>
      </w:r>
    </w:p>
    <w:p>
      <w:r>
        <w:t>Auch</w:t>
      </w:r>
    </w:p>
    <w:p>
      <w:r>
        <w:t>nimmt die Expertise nicht dazu Stellung, dass die behandelnden Psychiater der C.___ der Beschwerdeführerin im Bericht vom 2 7. Oktober 2015 ab März 2014 durch gehend bis mindestens Ende Oktober 2015 eine 100%ige Arbeitsunfähigkeit</w:t>
      </w:r>
    </w:p>
    <w:p>
      <w:r>
        <w:t>bescheinigt hatt en ( Urk. 7/43/5). D ieser Einschätzung wi dersprach diejenige der Z.___ -Gutachter, wonach ab März 2014 im Wesentlichen eine 50%ige Arbeits un fähigkeit bestand en habe , doch erheblich. Zwar ist dem psychiatrischen Teilgut achten zu entnehmen, die auffälligen Persönlichkeitszüge hätten zur Entstehung der depressiven Störung beigetragen, ebenso die Adipositas ( Urk. 7/70/16). Eine klare Stellungnahme zum Einfluss der</w:t>
      </w:r>
    </w:p>
    <w:p>
      <w:r>
        <w:t>Ess s törung und der en Ursachen auf die gesundheitliche Dynamik , die Ressourcen und die Arbeitsfähigkeit fehlt aber.</w:t>
      </w:r>
    </w:p>
    <w:p>
      <w:r>
        <w:t>In diesem Zusammenhang fällt auch auf, dass der psychiatrische Experte des Z.___</w:t>
      </w:r>
    </w:p>
    <w:p>
      <w:r>
        <w:t>im Gegensatz zur Privatgutachterin Dr. A.___ ( Urk. 21 S.</w:t>
      </w:r>
    </w:p>
    <w:p>
      <w:r>
        <w:t>11 und 47</w:t>
      </w:r>
    </w:p>
    <w:p>
      <w:r>
        <w:t>f.)</w:t>
      </w:r>
    </w:p>
    <w:p>
      <w:r>
        <w:t>die ausführliche Adipositas- und Essanamnese im Bericht vom 2 9. Septem ber 20 15 von Dr. H.___ , Konsiliararzt für bariatrische Chirurgie, die eine frühe ( r e ) Ent stehung des pathologischen Essverhaltens nahelegt ( Urk. 7/50/1-4), nicht dis ku tierte. Unglücklich, aber nicht entscheidend ist schliesslich auch der Umstand, dass der Z.___ -Psychiater im Gegensatz zu den behandelnden Ä rzten sowie der Privatgutachterin keine psychometrischen Selbstbeurteilungstests durchgeführt hat ( Urk. 7/70/12).</w:t>
      </w:r>
    </w:p>
    <w:p>
      <w:r>
        <w:t>Da der psychiatrische Teilgutachter seine Schlussfolgerungen mithin unter Aus blendung wesentlicher Aspekte des gesundheitlichen G eschehens und abwei chender ärztlicher Beurteilungen traf, erfüllt seine Beurteilung die Anforderungen an beweiskräftige medizinische Entscheidungsgrundlagen nicht (BGE 134 V 231 E. 5.1, 125 V 351 E. 3a, 122 V 157 E. 1c), und es kann nicht darauf abgestellt werden. 4.2</w:t>
      </w:r>
    </w:p>
    <w:p>
      <w:r>
        <w:t>4.2.1</w:t>
      </w:r>
    </w:p>
    <w:p>
      <w:r>
        <w:t>Zu prüfen bleibt, ob sich die zumutbare Arbeitsfähigkeit im relevanten Zeitraum mit dem massgeblichen Beweisgrad der überwiegenden Wahrscheinlichkeit ge stützt auf das Privatgutachten von Dr. A.___ und/oder die weiteren medizinischen Akten bestimmen lässt. 4.2.2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t>Ausschlaggebend für den Beweiswert ist grund sätzlich somit weder die Herkunft eines Beweismittels noch die Bezeich nung der eingereichten oder in Auftrag gegebenen Stellungnahme als Bericht oder Gutachten ( BGE 125 V 351</w:t>
      </w:r>
    </w:p>
    <w:p>
      <w:r>
        <w:t>E. 3a).</w:t>
      </w:r>
    </w:p>
    <w:p>
      <w:r>
        <w:t>Was Parteigutachten anbelangt, rechtfertigt der Umstand allein, dass eine ärzt liche Stellungnahme von einer Partei eingeholt und in das Verfahren eingebracht wird, nicht Zweifel an ihrem Beweiswert. Auch ein Parteigutachten enthält somit Äusserungen eines Sachverständigen, welche zur Feststellung eines medizini schen Sachverhalts beweismässig beitragen können ( BGE 125 V 351</w:t>
      </w:r>
    </w:p>
    <w:p>
      <w:r>
        <w:t>E. 3b/ dd und</w:t>
      </w:r>
    </w:p>
    <w:p>
      <w:r>
        <w:t>c ; vgl. konkret auch das Urteil des Bundesgerichts 9C_635/2012 vom 1 5. April 2013 E. 3 und 4.3 ). 4.2.3</w:t>
      </w:r>
    </w:p>
    <w:p>
      <w:r>
        <w:t>Im ausführlichen psychiatrischen Privatgutachten von Dr. A.___ vo m 2 7. Februar 2018 werden die medizinischen Vorakten umfassend gewürdigt ( Urk. 21 S. 4-15) . D ie Expertise beruht auf einer eingehenden Exploration und Anamneseerhebung ( Urk. 21 S. 15-39) einschliesslich Selbst- und Fremdbeurtei lungs tests zur Befunderhebung ( Urk. 21 S. 35-38).</w:t>
      </w:r>
    </w:p>
    <w:p>
      <w:r>
        <w:t>Hinsichtlich der gestellten Diagnosen ( Adipositas per magna, Essstörung und rezidivierende depressive Störung, aktuell mittelgradige depressive Episode ) be steht weitestgehend Übereinstimmung mit den zuvor berichtenden Ärzten. Dr. A.___ hat aufgezeigt, dass die Beschwerdeführerin bereits in der Kindheit und im frühen Erwachsenenalter ein auffälliges Essverhalten an den Tag gelegt hatte , wobei die eigentlichen Essattacken Anfang der 1980er Jahre wäh rend der ersten schwierigen Partnerschaft einsetzten. Auch aus dem Z.___ -Gut achten ergibt sich, dass die Beschwerdeführerin bei Zurücksetzung, Belastungen und Anspannung mit Essattacken reagierte, welche sie kaum kontrollieren konnte ( Urk. 7/70/15). E inzig bei der Persönlichkeitsdiagnostik weicht das Privatgut achten geringfügig</w:t>
      </w:r>
    </w:p>
    <w:p>
      <w:r>
        <w:t>von den Beurteilungen der C.___ und des psy chiatrischen Gutachters des Z.___</w:t>
      </w:r>
    </w:p>
    <w:p>
      <w:r>
        <w:t>ab . D er Z.___ -Psychiater stellte diesbezüglich offensichtlich auf die Beurteilung der C.___ ab (vgl. Urk. 7/70/5, Urk. 7/70/16). Die dortigen Ärzte erhoben laut Bericht vom 2 7. Oktober 2015 mit dem SKID-Screeningbogen Werte einer akzentuierten Persönlichkeit an der Grenze</w:t>
      </w:r>
    </w:p>
    <w:p>
      <w:r>
        <w:t>zu einer Persönlichkeitsstörung ( aufgrund der erreichten Kriterien in den Dimen sionen selbstunsicher [3/7], dependent [4/8], zwanghaft [3/8] und depressiv [4/7]; Urk. 7/43/3 ). Da Dr. A.___ mit dem gleichen Verfahren geringfügig schlechtere Werte erhob</w:t>
      </w:r>
    </w:p>
    <w:p>
      <w:r>
        <w:t>( erfüllte Kriterien in den Dimensionen selbstunsicher 4 von 7, dependent 5 von 8 und</w:t>
      </w:r>
    </w:p>
    <w:p>
      <w:r>
        <w:t>Borderline</w:t>
      </w:r>
    </w:p>
    <w:p>
      <w:r>
        <w:t>5 von 9; Urk. 21 S. 37 f. ) , aufgrund welcher die Schwelle zu einer Persönlichkeitsstörung knapp überschritten war , ist nicht von einer wesentlich abweichenden Beurteilung auszugehen. Anlässlich ihrer Untersuchun g im Februar 2018 verfügte die Privatg utachterin zudem über mehr Informationen über den Verlauf der Erkrankung und das V erhalten der Be schwerdeführerin . Ihre Ausführungen zur Entstehung der Persönlichkeits störung, wonach die Beschwerdeführerin aufgrund belastender Ereignisse in ihrer Kindheit und Jugend kein gutes und stabiles Selbstwertgefühl aufbauen konnte und sich vor diesem Hintergrund die Persönlichkeitsproblematik entwickelte, überzeugen.</w:t>
      </w:r>
    </w:p>
    <w:p>
      <w:r>
        <w:t>Dr. A.___ hat auch einleuchtend dargelegt , dass ab 2013 die Ess stö rung, die notwendige Behandlungsintensität und die Skepsis der behandelnden Är zte im Hinblick auf die Prognose zugenommen haben. Einzige Ausnahme bildet die Beurteilung des psychiatrischen Z.___ -Gutachters, auf welche nach dem Ge sag ten aber nicht abgestellt werden kann. Mit Blick auf die Entwicklung der de pres siven Störung und des Gewichts nach der Z.___ -Begutachtung ist</w:t>
      </w:r>
    </w:p>
    <w:p>
      <w:r>
        <w:t>davon aus zu geh en , dass der Gesundheitszustand in der Zwischenzeit unverändert instabil geblieben ist. Die Beschwerdeführerin lebt zwar nicht mehr in einer betreuten Wohn form. Dies hat sich laut den überzeugenden Ausführungen von Dr. A.___ aber negativ auf die Tagesstruktur und das Gewicht aus gewirkt (anlässlich der Begutachtung wog d ie Beschwerdeführerin</w:t>
      </w:r>
    </w:p>
    <w:p>
      <w:r>
        <w:t>wieder 148 kg; Urk. 21 S. 35).</w:t>
      </w:r>
    </w:p>
    <w:p>
      <w:r>
        <w:t>Dass diese Krankheitsdynamik ab 2013 zu erheblichen Einschrän kungen in der beruf lichen Leistungsfähigkeit führte, ist nachvollziehbar . Die IV-Stelle anerkennt die gravierenden Einschränkungen der Beschwerdeführerin denn auch im Grundsatz ( Urk. 27).</w:t>
      </w:r>
    </w:p>
    <w:p>
      <w:r>
        <w:t>Dass Dr. A.___ die Beschwerdeführerin nur aus der psychiatrischen Fachwarte und nicht wie das Z.___ interdisziplinär begutachten konnte, schadet ihrer Expertise nicht: Zum einen konnte die Privatgutachterin auf die Beurtei lungen der vier somatischen Gutachter des Z.___ abstellen, welche der Beschwer de führerin unter Berücksichtigung der Auswirkungen der Adipositas auf die kör per l iche Leistungsfähigkeit eine um 25 % reduzierte Arbeitsfähigkeit beschei nig ten; zum anderen ergibt sich auch aus dem Z.___ -Gutachten, dass die schwer wiegendere psychische Symptomatik das Krankheitsgeschehen dominiert und die körper li chen Beeinträchtigungen</w:t>
      </w:r>
    </w:p>
    <w:p>
      <w:r>
        <w:t>hauptsächlich insofern eigenständige Bedeutung erlan gen, als dass sie das Profil an zumutbaren körperlichen Tätigkeiten eingrenzen ( Urk. 7/70/28).</w:t>
      </w:r>
    </w:p>
    <w:p>
      <w:r>
        <w:t>Das Privatgutachten von Dr. A.___ erfüllt damit die Vorausset zung en für beweiskräftige medizinische Entscheidungsgrundlagen grundsätzlich (vor steh end E. 4.2.2).</w:t>
      </w:r>
    </w:p>
    <w:p>
      <w:r>
        <w:t>4.2.4</w:t>
      </w:r>
    </w:p>
    <w:p>
      <w:r>
        <w:t>Dr. A.___</w:t>
      </w:r>
    </w:p>
    <w:p>
      <w:r>
        <w:t>bescheinigte der Beschwerdeführerin eine 100%ige Arbeits unfähigkeit in sämtlichen Tätigkeiten</w:t>
      </w:r>
    </w:p>
    <w:p>
      <w:r>
        <w:t>ab dem Zeitpunkt der Begutachtung. Gleichenorts wies sie auf ihre Analyse der Erwerbslaufbahn an anderer Stelle im Gutachten hin ( Urk. 21 S. 57). Dort hielt sie fest, seit Beginn der lang anhaltenden depressiven Episode im Jahr 2013 scheine sich die Beschwerdeführerin nicht mehr stabilisiert zu haben ( Urk. 21 S. 52). An einer weiteren Stelle führte sie aus, die Einschätzung des psychiatrischen Z.___ -Gutachters, dass die Beschwerdeführerin ab März 2014 zu 50 % arbeitsfähig sei, obwohl sie zwischen Mai 2013 und August 2017 während der Hälfte der Zeit stationär bis teilstationär behand lungs bedürftig gewesen sei, überzeuge nicht ( Urk. 21 S. 56). Aufgrund dieser Au ssagen ist davon</w:t>
      </w:r>
    </w:p>
    <w:p>
      <w:r>
        <w:t>auszugehen, dass die Privatgutachterin die Beschwerde füh rerin spätes tens seit März 2014 als vollständig arbeitsunfähig in sämtlichen Tätigkeiten betrachtete. Diese Einschätzung wird durch die Berichte der C.___</w:t>
      </w:r>
    </w:p>
    <w:p>
      <w:r>
        <w:t>vom 2 7. Oktober 2015 ( Urk. 7/43/5) und vom 2 2. August 2017 ( Urk. 3) sowie durch den Bericht des Chirurgen Dr. med. I.___ von der J.___ vom 1 5. April 2016 über die Arbeitsunfähigkeit nach operativer Entfernung ei nes Magen wandtumors ( Urk. 7 /64/1-4) , worin der Beschwerdefüh rerin von März 20 14 bis Ende Oktober 2015, vom 4. Dezember</w:t>
      </w:r>
    </w:p>
    <w:p>
      <w:r>
        <w:t>2015 bis 1 0. Februar</w:t>
      </w:r>
    </w:p>
    <w:p>
      <w:r>
        <w:t>2016 sowie erneut ab 2. August 2017 jeweils eine 100%ige Arbeits un fähigkeit bescheinigt wurde, erhärtet , zumal mangels anderer Verlaufsberichte in diesem Zeitraum Anhalts punkte fehlen, dass die Arbeitsfähigkeit zwischen zeitlich höher war .</w:t>
      </w:r>
    </w:p>
    <w:p>
      <w:r>
        <w:t>Auch die Z.___ -Gutachter gingen von einer im Wesentlichen gleichgebliebenen Arbeitsun fähigkeit ab März 2014 aus ( Urk. 7/70/27). 4.2.5</w:t>
      </w:r>
    </w:p>
    <w:p>
      <w:r>
        <w:t>Zwar trifft es zu, dass sowohl der Bericht der C.___ vom 2 2. August 2017 als auch das Gutachten von Dr. A.___ vom 2 7. Februar 2018 erst nach Erlass der angefochtenen Verfügung erstellt wurden und auch den Ge sundheitszustand nach diesem Zeitpunkt behandeln. Allerdings ist den ärztlichen Berichten zu entnehmen, dass die Beschwerdeführerin bereits im Jahr 2013 ein Maximalgewicht von 145 kg bei einer Grösse von 168 cm erreicht hatte und dieses Gewicht anschliessend im Rahmen von Schwankungen relativ stabil blieb; anlässlich der Begutachtung durch Dr. A.___ wog sie 148 kg ( Urk. 7/50/3, Urk. 7/70/9, Urk. 21 S. 35). Insgesamt zeigt der aktenmässig doku mentierte Verlauf der psychischen Symptomatik und des Gewichts, dass der Gesundheitszustand seit mindestens Anfang 2014 innerhalb eines im Wesent li chen stabilen Rahmens schwankte, so dass aus den entsprechenden Berichten auf den hier massgebenden Zeitraum zurückgeschlossen werden kann. 4.2.6</w:t>
      </w:r>
    </w:p>
    <w:p>
      <w:r>
        <w:t>Da der Beschwerdeführerin im Gutachten von Dr. A.___ wegen der Essstörung mit Adipositas per magna , der kombinierten Persönlichkeitsstörung mit selbstunsicheren, dependenten und Borderline -Anteilen und der rezidivie ren den depressiven Störung mit aktuell mittelgradiger Episode eine 100%ige Arbeits unfähigkeit bescheinigt wurde , ist zusätzlich zu prüfen, ob die aus psychiatrischer Sicht bescheinigte Arbeitsunfähigkeit im Lichte der vom Bundesgericht fü r die Beurteilung der Arbeitsfähigkeit bei Vorliegen psychischer Krankheiten</w:t>
      </w:r>
    </w:p>
    <w:p>
      <w:r>
        <w:t>als mass geblich bezeichneten Indikatoren schlüs sig erscheint (vorstehend E. 1.5 ).</w:t>
      </w:r>
    </w:p>
    <w:p>
      <w:r>
        <w:t>Dr. A.___ berücksichtigte die massgeblichen Indikatoren in ihrer Be ur teilung ( Urk. 21 S. 56 ff.). Sie erhob ein komplexes und schwergradiges psy chi sches Störungsbild mit einer ausgeprägten Persönlichkeitsproblematik , Ess stö run g und einer mittelgradigen Depression. Sie bescheinigte der Be schwer de führerin au f grund ihrer psychischen Defizite mittelschwere Einschränkungen in den Fähig keitsbereichen Flexibilität und Umstellungsfähigkeit, Entscheidungs- und Urteils fähigkeit , Gruppenfähigkeit sowie Pflege enger dyadischer Bezieh ungen, eine mittelschwere bis schwere Einschränkung in der Selbstpflege und Selbstversor gung und schwere Einschränkungen in den Funktionen Planung und Struktu rie rung von Aufgaben (Mühe bei der Aufrechterhaltung des Haushalts und der Tagesstrukturierung), Proaktivität und Spontanaktivitäten, Widerstands- und Durch haltefähigkeit, Selbstbehauptungsfähigkeit und Konversations- und Kon takt pflege zu Dritten (aufgrund von Selbstunsicherheit und eingebrochenem Selbst wertgefühl ; Urk. 21 S. 52-55). Die im Verhalten der Beschwerdeführerin zum Ausdruck kommende Willensschwäche ist somit Folge ihres psychischen Krankheitsbildes. Gleichzeitig wies Dr. A.___ darauf hin, dass sich die gesundheitliche Situation seit 2013 nicht mehr stabilisiert habe und sich aktuell die Frage stelle, ob die Beschwerdeführerin noch in der Lage sei, selb ständig zu wohnen ( Urk. 21 S. 52 und 56).</w:t>
      </w:r>
    </w:p>
    <w:p>
      <w:r>
        <w:t>Wie die IV-Stelle zum Schluss ge langen konnte, dass weder ein besonders schwerer psychopathologischer Befund noch eine mittelgradig depressive Störung ausgewiesen seien , obwohl sämtliche Ärzte, einschliesslich des psychiatrischen Teilgutachters des Z.___ , bei der Be schwer deführerin anhand diverser Selbst- und Fremdbeurteilungsinstrumente ein e mindestens mittelgradig depressive Symptomatik erhoben haben, ist nicht nach voll ziehbar.</w:t>
      </w:r>
    </w:p>
    <w:p>
      <w:r>
        <w:t>Die schwere Symptomatik bestand trotz i ntensiven therapeutischen Bemühungen seit Anfang 2014 mit zahlreichen stationären Hospitalisationen und verschie densten ambulanten und teilstationären Massnahmen. Der ungünstige Verlauf lässt sich einerseits durch die ausgeprägte Persönlichkeitsproblematik mit insta bilem Selbstwertgefühl , Abhängigkeit von der Wertschätzung sowie Unterstüt zung durch andere Personen und der Tendenz zu Essattacken sowie depressiven Episoden bei psychischer Belastung erklären. Dr. A.___ hat heraus gearbeitet, dass die Beschwerdeführerin in Bezug auf ihre schwere Essstörung nur eine partielle Krankheitseinsicht aufweist ( Urk. 21 S. 56). Zum anderen wirkte sich der Umstand, dass die Beschwerdeführerin nach der psychischen Dekom pen sation in Folge der beruflichen Probleme</w:t>
      </w:r>
    </w:p>
    <w:p>
      <w:r>
        <w:t>an ihrem letzten Arbeitsplatz und der Trennung von ihrem vierten Ehemann</w:t>
      </w:r>
    </w:p>
    <w:p>
      <w:r>
        <w:t>stark an Gewicht zu ge legt hatt e</w:t>
      </w:r>
    </w:p>
    <w:p>
      <w:r>
        <w:t>und ihre persönlichen Ressourcen nicht mehr mobilisieren konnte , ungünstig aus ( Urk. 21 S. 57) . In sozialer Hinsicht war sie i soliert und hatte praktisch nur noch Kontakt zu ihrem letzten Ehemann und einer Freundin.</w:t>
      </w:r>
    </w:p>
    <w:p>
      <w:r>
        <w:t>Aus dem – nach Angaben der Beschwerdeführerin schwierigen – Kontakt zu allen Mitbewohnern während der Zeit des betreuten Wohnens ( Urk. 7/70 /8, Urk. 7/70/11-12) kann entgegen der Ansicht der IV-Stelle nicht auf mangelnde soziale Isolation geschlossen werden, ebenso wenig aus dem Halten eines Hundes. Da auch der psychiatrische Gutachter des Z.___</w:t>
      </w:r>
    </w:p>
    <w:p>
      <w:r>
        <w:t>darauf hinwies, die bisherige Therapie sei lege artis durchgeführt worden , die Beschwerdeführerin nehme die therapeutischen Optionen wahr , sie könne ihre Essstörung aber trotzdem kaum kontrollieren ( Urk. 7/70/13-15, Urk. 7/70/25) , k ann ihr in dieser Hinsicht nichts vorgeworfen werden. Dass sie sich bis anhin nicht entscheiden konnte, die geplante operative Magenverkleinerung durch füh ren zu lassen, ist zumindest teilweise auf die psychische Problematik zurück zuführen: Sie gab Dr. A.___ an, grosse Angst vor dem Ei ngriff zu haben ( Urk. 21 S. 30).</w:t>
      </w:r>
    </w:p>
    <w:p>
      <w:r>
        <w:t>Zudem erhob die Privatgutachterin als auffällige Persön lichkeitsmerkmale eine grosse Unsicherheit und eine eingeschränkte Entschei dungs - und Urteilsfähigkeit.</w:t>
      </w:r>
    </w:p>
    <w:p>
      <w:r>
        <w:t>Ferner ist zumindest fraglich, ob sie im Rahmen der Schadenminderungspflicht von der IV-Stelle zu einem solchen Eingriff ange halten werden könnte (was bis anhin noch nicht geschehen ist ; der erstmalige Hinweis in der Beschwerdeantwort [ Urk. 6 S. 3] ist jedenfalls verspätet).</w:t>
      </w:r>
    </w:p>
    <w:p>
      <w:r>
        <w:t>B ei einer operativen Magenverkleinerung handelt es sich nämlich um einen schwer wie genden Eingriff mit entsprechenden Risiken.</w:t>
      </w:r>
    </w:p>
    <w:p>
      <w:r>
        <w:t>Dass die Beschwerdeführerin zuletzt die Therapie bei dem sie ambulant behandelnden Psychiater und die Atem- und Bewegungstherapie abgebrochen hat , lässt sich ebenfalls auf ihre krankheitsbe dingte n</w:t>
      </w:r>
    </w:p>
    <w:p>
      <w:r>
        <w:t>Defizite zurückführen und ist Ausdruck der Negativspirale, in welcher sie sich befindet ( Urk. 21 S. 57 f .) . Soweit die IV-Stelle andeutet, die psychische Symptomatik werde hauptsächlich durch psychosoziale Belastungsfaktoren ver ur sacht, ist ihr zu entgegnen, dass bereits die lange Dauer und der Schweregrad der Symptomatik für ein v erselbständigte s psychische s Krankheit sgeschehen sprechen.</w:t>
      </w:r>
    </w:p>
    <w:p>
      <w:r>
        <w:t>Soweit die IV-Stelle einwendet, eine Erwerbsunfähigkeit könne erst nach Durch führung der zumutbaren Behandlung</w:t>
      </w:r>
    </w:p>
    <w:p>
      <w:r>
        <w:t>mit einer Gewichtsreduktion entstehen, von welcher auch eine Abnahme der psychischen Beschwerden erwartet werden kö nne, kann ihr nicht gefolgt werden. Der blosse Umstand einer Therapierbarkeit eines körperlichen oder psychischen Leidens bedeutet nicht, dass das Leiden und daraus folgende funktionelle Einschränkungen zu einem gegebenen Zeitpunkt vor dem erfolgreichen Abschluss der Behandlung nicht bestehen (vgl. etwa spe ziell für leichte bis mittelgradige depressive Störungen BGE 143 V 409 E. 4.4).</w:t>
      </w:r>
    </w:p>
    <w:p>
      <w:r>
        <w:t>Während der psychiatrische Teilgutachter des Z.___ bei der Beschwerdeführerin keine Diskrepanzen feststellen konnte und keine Anhaltspunkte für Aggravation ausmachte ( Urk. 7/70/13-15, Urk. 7/70/25) , beobachtete</w:t>
      </w:r>
    </w:p>
    <w:p>
      <w:r>
        <w:t>Dr. A.___ , dass die Beschwerdeführerin</w:t>
      </w:r>
    </w:p>
    <w:p>
      <w:r>
        <w:t>ihre psychischen und körperlichen Beschwerden eher hervorhob, andererseits</w:t>
      </w:r>
    </w:p>
    <w:p>
      <w:r>
        <w:t>aber ihre pathologischen Essgewohnheiten dissimu lierte ( Urk. 21 S. 33, 47 und 56 ) . Diese differenzierte Betrachtungsweise , welche sich in der gutachterlichen Diagnosestellung und Einschätzung der funktionellen Beeinträchtigungen niederschlug, spricht für die Reliabilität der</w:t>
      </w:r>
    </w:p>
    <w:p>
      <w:r>
        <w:t>Einschätzung</w:t>
      </w:r>
    </w:p>
    <w:p>
      <w:r>
        <w:t>der Privatgutachterin . Sodann zeigen ihr e Erhebungen zum Tagesablauf der Be schwer deführerin mit geringen Aktivitäten und weitgehend fehlender Struktur , wobei sie ihre Haushaltaufgaben nur mit Hilfe Dritter bewältigen kann ( Urk. 21 S. 52-55) , dass das</w:t>
      </w:r>
    </w:p>
    <w:p>
      <w:r>
        <w:t>Aktivitätenniveau in sämtlichen vergleichbaren Lebensbe reichen gleichmässig eingeschränkt ist. Hinsichtlich des etwas höheren Aktivi tätenniveaus anlässlich der Z.___ -Begutachtung ( Urk. 7/70/8, Urk. 7/70/11-12) ist zu berücksichtigen, dass sich die Beschwerdeführerin damals in einer begleiteten Wohnform mit vor gegebenen Tagesaktivitäten befand. Auch ein einglied er ungs anamnestisch ausgewiesener L eidensdruck ist angesichts der zahlreichen absol vierten ambulanten und stationären Therapien ausgewiesen. Das Verhalten der Beschwerdeführerin ist damit als weitestgehend konsistent einzustufen.</w:t>
      </w:r>
    </w:p>
    <w:p>
      <w:r>
        <w:t>Vor dem Hintergrund der konsistent schweren Symptome und Fähigkeits stö rung en und des trotz intensiver und adäquater therapeutischer Bemühungen insta bil gebliebenen Gesundheitszustandes erscheint die von Dr. A.___ atte stierte vollständige Arbeitsunfähigkeit in sämtlichen Tätigkeiten als schlüssig.</w:t>
      </w:r>
    </w:p>
    <w:p>
      <w:r>
        <w:t>Eine willensmässige Überwindung der Einschränkungen ist der Beschwerde füh rerin aktuell nicht möglich. Gestützt auf das Privatg utachten kann davon aus gegangen werden, dass die Beschwerdeführerin spät estens ab März 2014 (vor stehend E. 4.2.4) in allen Tätigkeiten vollständig arbeitsunfähig war. 4.2. 7</w:t>
      </w:r>
    </w:p>
    <w:p>
      <w:r>
        <w:t>Die IV-Stelle macht geltend, die Arbeitsfähigkeit der Beschwerdeführerin werde im Wesentlichen durch die Adipositas per magna beeinträchtigt; da diese keine IV-relevanten körperlichen oder geistigen Schäden verursacht habe und nicht die Folge solcher Schäden sei, bewirke sie keine zu Rentenleistungen berechtigende Invalidität ( Urk. 16, Urk.</w:t>
      </w:r>
    </w:p>
    <w:p>
      <w:r>
        <w:rPr>
          <w:b/>
        </w:rPr>
        <w:t>E. 27</w:t>
      </w:r>
    </w:p>
    <w:p>
      <w:r>
        <w:t>) .</w:t>
      </w:r>
    </w:p>
    <w:p>
      <w:r>
        <w:t>Diese Sichtweise findet in den Akten keine Stütze. D ie behandelnden Psychiater der C.___</w:t>
      </w:r>
    </w:p>
    <w:p>
      <w:r>
        <w:t>legten dar, dass die depressive Symptomatik und die da m it verbundene reduzierte Konzentrations-, Auffassungsfähigkeit und Belast bar keit zum Verlust der Leistungsfähigkeit geführt hätten ( Urk. 7/43/2-7 ). D ie Privat gut achterin Dr. A.___</w:t>
      </w:r>
    </w:p>
    <w:p>
      <w:r>
        <w:t>führte die bescheinigte vollständige Arbeits un fähigkeit hauptsächlich auf die Kombination aus schwerer E s sstörung, Per sön lich keitsstörung und anhaltender depressiver Episode zurück ( Urk. 21 S. 57) . Dem Z.___ -Gutachten ist zu entnehmen, dass die körperlichen Beeinträchtigungen im angestammten Tätigkeit sbereich im Büro nur zu einer 25%igen Reduktion der Leistungsfähigkeit führen , wobei diese Einschränkung hauptsächlich durch die im Vordergrund der somatischen Beeinträchtigungen stehende Adipositas verur sacht werde</w:t>
      </w:r>
    </w:p>
    <w:p>
      <w:r>
        <w:t>( Urk. 7/70/19-21, Urk. 7/70/26-27) . Demgegenüber</w:t>
      </w:r>
    </w:p>
    <w:p>
      <w:r>
        <w:t>ging der psychia trische Teilgutachter unter Berücksichtigung der depressiven Symptomatik von einer 50%igen Arbeitsunfähigkeit in sämtlichen Tätigkeiten aus</w:t>
      </w:r>
    </w:p>
    <w:p>
      <w:r>
        <w:t>( Urk. 7/70/13, Urk. 7/70/15-16). Deshalb kann keine Rede davon sein, dass die Beschwer de füh rerin hauptsächlich durch ihre Adipositas be e inträchtigt werde .</w:t>
      </w:r>
    </w:p>
    <w:p>
      <w:r>
        <w:t>Im Übr igen führen sämtliche Ärzte die Adipositas auf eine Es s störung zurück . D er psychiatrische Sachverständige des Z.___ wies darauf hin , dass die Beschwerde führerin bei psychischer Belastung unter kaum zu kontrolliere nden Essattacken leide, welche</w:t>
      </w:r>
    </w:p>
    <w:p>
      <w:r>
        <w:t>diagnostisch als</w:t>
      </w:r>
    </w:p>
    <w:p>
      <w:r>
        <w:t>Essattacken bei anderen psychischen Störungen (ICD-10 F50.4) einzuordnen sei en ( Urk. 7/70/13, Urk. 7/70/15-16). Dr. A.___</w:t>
      </w:r>
    </w:p>
    <w:p>
      <w:r>
        <w:t>legte dar, dass die in Art und Ausmass mit der Anorexia nervosa und der Bulimia</w:t>
      </w:r>
    </w:p>
    <w:p>
      <w:r>
        <w:t>nervosa vergleichbare Es s störung der Beschwerdeführerin zu einer sich über 30 Jahre aufschaukelnden Adipositas per magna mit einer Reihe von soma tischen Folgeerkrankungen geführt habe ( Urk. 21 S. 47 f.). Damit steht auch fest, dass die Adipositas per magna Folge eines psychischen Schadens im Sinne der Rechtsprechung ist und deren Auswirkung en auf die Arbeitsfähigkeit , soweit sie über die rein psychisch bedingte Arbeitsunfähigkeit hinaus überhaupt selbstän dige Bedeutung erlangen, bei der Ermittlung des Anspruchs auf IV-Leistungen zu berücksichtigen sind (vorstehend E. 1.2). 5.</w:t>
      </w:r>
    </w:p>
    <w:p>
      <w:r>
        <w:t>5.1</w:t>
      </w:r>
    </w:p>
    <w:p>
      <w:r>
        <w:t>Da die Beschwerdeführerin nach dem Gesagten in jeder Tätigkeit zu 100 % arbeits unfähig ist, kann zur Ermittlung des Invaliditätsgrades auf die ziffernmäs sig genaue Ermittlung des Einkommens, welches sie ohne ihren Gesundheits scha den hätte verdienen können ( Valideneinkommen ) verzichtet werden (vgl. vors teh end E. 1.7 ). Bei einem Invalideneinkommen von Null beträgt der Invalidi tätsgrad auf jeden Fall 100 %. Bei diesem Invaliditätsgrad hat die Beschwerde führerin Anspruch auf eine ganze Rente. 5.2</w:t>
      </w:r>
    </w:p>
    <w:p>
      <w:r>
        <w:t>Die 100%ige Arbeitsunfähigkeit bestand nach dem Gesagten spätestens ab März 2014 (vorstehend E. 4.2.5) . Die IV-Stelle hat die einjährige Wartezeit im Sinne von Art. 28 Abs. 1 lit. b IVG ebenfalls am 1. März 2014</w:t>
      </w:r>
    </w:p>
    <w:p>
      <w:r>
        <w:t>eröffnet ( Urk. 7/71 /9 ).</w:t>
      </w:r>
    </w:p>
    <w:p>
      <w:r>
        <w:t>Die Wartezeit war folglich am 1. März 2015 abgelaufen. Da sich die Beschwer deführerin bereits am 2 2. Mai 2014 zum Leistungsbezug angemeldet hatte ( Urk. 7/2 ), war a m 1. März 2015 auch die sechsmonatige Karenzfrist nach der Anmeldung gemäss Art. 29 IVG abgelaufen. Die Beschwerdeführerin hat folglich wie beantragt ab 1. März 2015 Anspruch auf eine ganze Invalidenrente. Dies führt zur Gutheissung der Beschwerde. 6. 6.1</w:t>
      </w:r>
    </w:p>
    <w:p>
      <w:r>
        <w:t>Ausgangsgemäss gehen die Verfahrenskosten von Fr. 8 00.-- zulasten der unter liegenden IV-Stelle (Art. 69 Abs. 1 bis IVG). 6.2</w:t>
      </w:r>
    </w:p>
    <w:p>
      <w:r>
        <w:t>Nach § 34 Abs. 1 des Gesetz es über das Sozialversicherungsgericht ( GSVGer ) i.V. A rt. 61</w:t>
      </w:r>
    </w:p>
    <w:p>
      <w:r>
        <w:t>lit. g ATSG hat die obsiegende Beschwerde führende Person Anspruch auf Ersatz der Parteikosten. Diese werden ohne Rücksicht auf den Streitwert nach der Bedeutung der Streitsache, der Schwierigkeit des Prozesses und dem Mass des Obsiegens bemessen (§ 34 Abs. 3 GSVGer ).</w:t>
      </w:r>
    </w:p>
    <w:p>
      <w:r>
        <w:t>Für den Fall des Ersatzes der Parteikosten infolge Obsiegens kann die Partei dem Gericht vor dem Endentscheid eine detaillierte Zusammenstellung über die aufge laufenen Kosten einreichen. Im Unterlassungsfall setzt das Gericht die Entschä digung nach Ermessen fest ( § 7 Abs. 2 der Verordnung über die Gebühren, Kosten und Entschädigung vor dem Sozialversicherungsgericht); eine Frist zur Spezi fi kation zur Festlegung der Entschädigung ist nicht anzusetzen ( Kieser , ATSG-Kommentar, 3. Auflage, Rz 207 zu Art. 61 ATSG mit Hinweisen). 6.3</w:t>
      </w:r>
    </w:p>
    <w:p>
      <w:r>
        <w:t>Die Beschwerdeführerin hat keine konkreten Anträge zur Festlegung der Partei ent s chädigung gemacht und keine Kostennote eingereicht, weshalb u nter Berück sich tigung der erwähnten Kriterien die Parteientschädigung</w:t>
      </w:r>
    </w:p>
    <w:p>
      <w:r>
        <w:t>der Beschwerde füh rerin ermessensweise auf Fr. 4’500 .-- (inklusive Bar auslagen und MWSt ) fest zu setzen ist .</w:t>
      </w:r>
    </w:p>
    <w:p>
      <w:r>
        <w:t>Das von der Beschwerdeführerin privat eingeholte Gutachten von Dr. A.___ war für die Entscheidfindung unerlässlich. Die Beschwerdeführerin hat allerdings k einen Antrag auf Übernahme der Gutachtensk osten gestellt (vgl. Urk. 11, Urk. 20, Urk. 29). Da nicht auszuschliessen ist, dass die Expertise durch Dritte, etwa eine Rechtsschutzversicherung (vgl. Urk. 12/1 S. 1), finanziert worden ist , besteht keine Grundlage, um der IV-Stelle auch die Kosten dieses Gutachtens unter dem Titel d er Parteientschädigung (BGE 115 V 62 E. 5c) aufzuerlegen. Das Gericht erkennt: 1.</w:t>
      </w:r>
    </w:p>
    <w:p>
      <w:r>
        <w:t>In Gutheissung der Beschwerde wird die Verfügung der Sozialversicherungsanstalt des Kantons Zürich, IV-Stelle, vom 3 1. Mai 2017 aufgehoben, und es wird fe stgestellt, dass die Beschwerde führerin ab 1. März 2015 Anspruch auf eine ganze Invalidenrente hat. 2.</w:t>
      </w:r>
    </w:p>
    <w:p>
      <w:r>
        <w:t>Die Gerichtskosten von Fr. 80 0 .-- werden der Beschwerdegegnerin auferlegt. Rechnung und Einzahlungsschein werden der Kostenpflichtigen nach Eintritt der Rechtskraft zugestellt. 3.</w:t>
      </w:r>
    </w:p>
    <w:p>
      <w:r>
        <w:t>Die Beschwerdegegnerin wird verpflichtet, der Beschwerdeführerin eine Prozessent schädigung von Fr. 4’500 .-- (inkl. Barauslagen und MWSt ) zu bezahlen. 4.</w:t>
      </w:r>
    </w:p>
    <w:p>
      <w:r>
        <w:t>Zustellung gegen Empfangsschein an: - Rechtsanwältin Evalotta Samuelsson , unter Beilage einer Kopie von Urk. 39 - Sozialversicherungsanstalt des Kantons Zürich, IV-Stelle , unter Beilage einer Kopie von Urk. 39 - BVG-Sammelstiftung Swiss Life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