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IV.2017.00654 vom 18. September 2018</w:t>
      </w:r>
    </w:p>
    <w:p>
      <w:r>
        <w:t>ZH Sozialversicherungsgericht, 2018-09-18, DE</w:t>
      </w:r>
    </w:p>
    <w:p>
      <w:r>
        <w:rPr>
          <w:b/>
        </w:rPr>
        <w:t xml:space="preserve">Quelle: </w:t>
      </w:r>
      <w:r>
        <w:t>https://mcp.opencaselaw.ch/entscheid/zh_sozialversicherungsgericht_IV.2017.00654</w:t>
      </w:r>
    </w:p>
    <w:p>
      <w:r>
        <w:t>FR: ZH_SOZIALVERSICHERUNGSGERICHT IV.2017.00654 du 18 septembre 2018</w:t>
      </w:r>
    </w:p>
    <w:p>
      <w:r>
        <w:t>IT: ZH_SOZIALVERSICHERUNGSGERICHT IV.2017.00654 del 18 settembre 2018</w:t>
      </w:r>
    </w:p>
    <w:p>
      <w:pPr>
        <w:pStyle w:val="Heading2"/>
      </w:pPr>
      <w:r>
        <w:t>Erwägungen</w:t>
      </w:r>
    </w:p>
    <w:p>
      <w:r>
        <w:rPr>
          <w:b/>
        </w:rPr>
        <w:t>E. 1</w:t>
      </w:r>
    </w:p>
    <w:p>
      <w:r>
        <w:t>7 . September</w:t>
      </w:r>
    </w:p>
    <w:p>
      <w:r>
        <w:t>2013</w:t>
      </w:r>
    </w:p>
    <w:p>
      <w:r>
        <w:t>(Urk. 8 / 36 ) den Anspruch auf eine Invalidenrente .</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rPr>
          <w:b/>
        </w:rPr>
        <w:t>E. 1.3</w:t>
      </w:r>
    </w:p>
    <w:p>
      <w:r>
        <w:t>Gemäss der für somatoforme Schmerzstörungen und vergleichbare psychosoma tische Leiden entwickelten Rechtsprechung des Bundesgerichts ist die tatsächliche Arbeits- und Leistungsfähigkeit der versicherten Person in einem strukturierten, ergebnisoffenen Beweisverfahren anhand von auf den funktionellen Schweregrad bezogenen Standardindikatoren zu ermitteln (BGE 141 V 281). Mit BGE 143 V 418 hat das Bundesgericht erkannt, dass grundsätzlich sämtliche psychischen Leiden einem strukturierten Beweisverfahren nach BGE 141 V 281 zu unterziehen seien, wobei es je nach Krankheitsbild allenfalls gewisser Anpassungen hinsicht lich der Wertung einzelner Indikatoren bedürfe. Diese Abklärungen enden laut Bundesgericht stets mit der Rechtsfrage, ob und in welchem Umfang die ärzt lichen Fest stellungen anhand der nach BGE 141 V 281 rechtserheblichen Indika toren auf Arbeitsunfähigkeit schliessen lassen (E. 7). 1. 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War eine Rente wegen eines zu geringen Invaliditätsgrades verweigert worden und ist die Verwaltung auf eine Neuanmeldung eingetreten (Art. 87 Abs. 3 der Ver ordnung über die Invalidenversiche rung [IVV]), so ist im Beschwerde ver fah ren zu prüfen, ob im Sinne von Art . 17 ATSG eine für den Rentenan spruch rele vante Änderung des Invaliditätsgrades eingetreten ist (BGE 117 V 198 E. 3a mit Hinweis ). Liegt ein Revisionsgrund vor, ist der Rentenanspruch in rechtlicher und tatsächlicher Hinsicht umfassend ("allseitig") zu prüfen, wobei keine Bindung an frühere Beurteilungen besteht ( vgl. BGE 141 V 9 E. 2.3 mit Hinweis auf BGE 117 V 198 4b und mit weiteren Hinweisen).</w:t>
      </w:r>
    </w:p>
    <w:p>
      <w:r>
        <w:t>1. 6</w:t>
      </w:r>
    </w:p>
    <w:p>
      <w:r>
        <w:t>Das Sozialversicherungsgericht hat den Sachverhalt von Amtes wegen festzustel len und alle Beweismittel objektiv zu prüfen, unab hängig davon, von wem sie stammen, und danach zu entscheiden, ob sie eine zuverlässige Beurteilung des strittigen Leistungsanspruches gestatten. Insbeson dere darf es beim Vorliegen einander widersprechender medizinischer Berichte den Prozess nicht erledigen, ohne das gesamte Beweismaterial zu würdigen und die Gründe anzugeben, warum es auf die eine und nicht auf die andere medizi nische These abstellt (ZAK 1986 S. 188 E. 2a). Hinsichtlich des Beweiswertes eines ärztlichen Gutachtens ist im Lichte dieser Grundsätze entscheidend, ob es für die Beantwortung der gestell ten Fragen umfassend ist, auf den erforder lichen allseitigen Untersuchungen beruht, die geklagten Beschwerden berück sichtigt und sich mit diesen sowie dem Ver halten der untersuchten Person aus einander setzt – was vor allem bei psychi schen Fehlentwicklungen nötig ist –, in Kenntnis der und gegebenenfalls in Aus ein andersetzung mit den Vorakten abgegeben worden ist, ob es in der Darlegung der medizinischen Zustände und Zusammenhänge einleuchtet, ob die Schlussfol ge rungen der medizinischen Experten in einer Weise begründet sind, dass die rechtsanwendende Person sie prüfend nachvollziehen kann, ob der Experte oder die Expertin nicht auszuräu 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Die Beschwerdegegnerin verneinte in der Verfügung vom 4 . Mai 2017 einen Rentenanspruch im Wesentlichen mit der Begründung, dass das E.___ -Gutachten d en Anforderungen der Rechtsprechung</w:t>
      </w:r>
    </w:p>
    <w:p>
      <w:r>
        <w:t>an ein beweistaugliches Gutachten ge nüge</w:t>
      </w:r>
    </w:p>
    <w:p>
      <w:r>
        <w:t>und d er</w:t>
      </w:r>
    </w:p>
    <w:p>
      <w:r>
        <w:t>Beschwerdeführer gestützt darauf seit Januar 2013 in der bisherigen Tätigkeit als Bauführer und in einer angepassten Tätigkeit zu 80 %</w:t>
      </w:r>
    </w:p>
    <w:p>
      <w:r>
        <w:t>arbeitsfähig sei . Ihm sei einerseits die angestammte Tätigkeit als Bauführer weiterhin i m genannte n Pensum zumutbar, solange keine schweren und mittelschweren Arbeiten anfallen würden. Andererseits sei ihm auch in einer leichten wechselbelastenden Tätigkeit ohne Überkopfarbeiten und mit zusätzlichen Pausen ein 80%-Pensum zumutbar.</w:t>
      </w:r>
    </w:p>
    <w:p>
      <w:r>
        <w:t>Eine Veränderung des Gesundheitszustandes seit der letzten Verfügung vom 17. September 2013 habe hinsichtlich der Arbeitsfähigkeit nicht stattge funden. Es bestehe nach wie vor ein rentenausschliessender Invaliditätsgrad von 20 %</w:t>
      </w:r>
    </w:p>
    <w:p>
      <w:r>
        <w:t>(Urk. 2).</w:t>
      </w:r>
    </w:p>
    <w:p>
      <w:r>
        <w:t>2.2</w:t>
      </w:r>
    </w:p>
    <w:p>
      <w:r>
        <w:t>D er Beschwerdeführer lässt in seiner Beschwerde vom 7. Juni 2017 demgegen über im Wesentlichen geltend machen, auf das psychiatrische Teilgutachten der E.___</w:t>
      </w:r>
    </w:p>
    <w:p>
      <w:r>
        <w:t>mit der darin diagnostizierte n leichte n depressive n Episode (ICD-10 F32.0) könne nicht abgestellt werden. Vielmehr sei gestützt auf den Bericht der behan delnden Psychiaterin Dr . J.___ , Fachärztin für Psychiatrie und Psy chotherapie, vom 28. Oktober 2014 von einer schweren depressiven Störung aus zu gehen. Zudem s ei gestützt auf das Gutachten von Dr. D.___ , un d die Berichte der behandelnden Psychiaterin Dr.</w:t>
      </w:r>
    </w:p>
    <w:p>
      <w:r>
        <w:t>J.___ eine kombinierte Persönlich keits störung anzunehmen. Hinsichtlich der Arbeitsfähigkeit sei basierend auf den Angaben durch Dr. H.___ , Fachärztin für Neurologie, und Dr. I.___ , Neu r opsychologin, in der bisherigen Tätigkeit als Bauführer aufgrund der hohen kognitiven An forderungen von keiner Arbeitsfähigkeit mehr auszugehen. Es bestehe lediglich noch für leichte kognitive Tätigkeiten eine Arbeitsfähigkeit von 50-70 %, was nach einem Einkommensvergleich in einem Invaliditätsgrad von rund 70 % resultiere (Urk. 1).</w:t>
      </w:r>
    </w:p>
    <w:p>
      <w:r>
        <w:t>Replicando lässt der Beschwerdeführer den Entscheid der Beschwerdegegnerin auch darin kritisieren, dass nicht beachtet worden sei, dass er ein somatisch bedingtes Schmerzsyndrom habe, das durch die Ärzte des Z entrums C.___ objektiviert worden und invalidisierend sei (Urk. 13 S. 3). Weiter lässt er auf Einschätzungen der behandelnden Ärzte hinweisen, so auf den neuen behan delnden Psychiater Dr. G.___ , Facharzt für Psychiatrie und Psychotherapie, der ihn seit 21. November 2016 behandelt. Dieser Arzt diagnostizierte eine de pressive Störung schweren Grades (ICD-10 F33.2) und ein chronifiziertes Schmer z syndrom (ICD-10 F45.4) (Urk. 13). 3.</w:t>
      </w:r>
    </w:p>
    <w:p>
      <w:r>
        <w:t>Die IV-Stelle ist auf die Neuanmeldung des Beschwerdeführers vom 25. Novem ber 2014 (Urk. 8/39) materiell eingetreten. Zeitliche Vergleichsbasis bildet die letzte rechtskräftige Verfügung, welche auf einer materiellen Prüfung des Renten anspruchs mit rechtskonformer Sachverhaltsabklärung, Beweiswürdigung und Inva liditätsbemessung beruht (BGE 133 V 108; vgl. auch BGE 130 V 71 E. 3.2.3; Urteil des Bundesgerichts 9C_438/2009 vom 26. März 2010 E. 2.1 mit Hinweisen). Es gilt somit zu prüfen, ob sich die tatsächlichen Verhältnisse im massgeblichen Zeitraum zwischen der Verfügung vom 17. September 2013 (Urk. 8/36) und der Verfügung vom 4. Mai 2017 (Urk. 2), welche die zeitliche Grenze für den zu beurteilenden Sachverhalt bildet, insofern verändert haben, dass nunmehr ein Anspruch auf eine Invalidenrente besteht. 4. 4 .1</w:t>
      </w:r>
    </w:p>
    <w:p>
      <w:r>
        <w:t>Der rentenverneinenden Verfügung vom 17. September 2013 (Urk.</w:t>
      </w:r>
    </w:p>
    <w:p>
      <w:r>
        <w:rPr>
          <w:b/>
        </w:rPr>
        <w:t>E. 6</w:t>
      </w:r>
    </w:p>
    <w:p>
      <w:r>
        <w:t>(Urk. 8/ 81 ) erneut die</w:t>
      </w:r>
    </w:p>
    <w:p>
      <w:r>
        <w:t>Verneinung des Anspruchs auf eine Invalidenrente in Aussicht. Dagegen liess dieser</w:t>
      </w:r>
    </w:p>
    <w:p>
      <w:r>
        <w:t>am 12. Oktober 2016 (Urk. 8/85) Einwand erheben und</w:t>
      </w:r>
    </w:p>
    <w:p>
      <w:r>
        <w:t>am 6. Januar 2017 eine</w:t>
      </w:r>
    </w:p>
    <w:p>
      <w:r>
        <w:t>Einwand ergänzung</w:t>
      </w:r>
    </w:p>
    <w:p>
      <w:r>
        <w:t>(Urk. 8/ 94 ) einreichen . Mit Verfügung vom 4 . Mai 201</w:t>
      </w:r>
    </w:p>
    <w:p>
      <w:r>
        <w:rPr>
          <w:b/>
        </w:rPr>
        <w:t>E. 6.2</w:t>
      </w:r>
    </w:p>
    <w:p>
      <w:r>
        <w:t>Die Auffassung des RAD-Arztes</w:t>
      </w:r>
    </w:p>
    <w:p>
      <w:r>
        <w:t>T.___ , welche die Grundlage für die Ver fügung der IV-Stelle vom 4. Mai 2017 war, dass nämlich das E.___ -Gutachten nachvollziehbar , schlüssig und mit Blick auf die Arbeitsfähigkeit keine Verände rung des Gesundheitszustandes erstellt sei (vgl. Urk. 8/80/6) , lässt sich mit der gegenwärtigen Aktenlage nicht überzeugend be stätigen .</w:t>
      </w:r>
    </w:p>
    <w:p>
      <w:r>
        <w:t>Es trifft zwar in somatischer Hi nsicht zu, dass gestützt auf das rheumatologische</w:t>
      </w:r>
    </w:p>
    <w:p>
      <w:r>
        <w:t>E.___ -Gutachten</w:t>
      </w:r>
    </w:p>
    <w:p>
      <w:r>
        <w:t>ein iges für einen im Wesentlichen unveränderten somatische n Gesundheitszustand spricht ,</w:t>
      </w:r>
    </w:p>
    <w:p>
      <w:r>
        <w:t>indem das seit Januar 2013 bestehende chronische zervikospondylogene Schmerzsyndrom (ICD-10 M53.1) nach der Stabilisations operation an der Halswirbelsäule mit Einsetzung einer ventralen Titanplatte am 18. Januar 2012 , das schon Dr. L.___ am 4. April 2013 festgestellt hatte (Urk. 8/19/5-6), bestätigt wurde.</w:t>
      </w:r>
    </w:p>
    <w:p>
      <w:r>
        <w:t>Dabei wäre es vernachlässigbar, dass im aktu elleren rheumatologischen E.___ -Gutachten im Vergleich zu früher</w:t>
      </w:r>
    </w:p>
    <w:p>
      <w:r>
        <w:t>keine radik uläre Symptomatik mehr festgestellt werden konnte ( vgl. Urk. 8/19/5-6, vgl. Urk. 8/74/20). Denn d ie 2013 gestellte Diagnose eines radikulären Syndroms war passager (vgl. Urk. 8/22), das heisst vorübergehend auftretend, so dass durch das momentane Fehlen von klinischen Hinweisen auf eine radikuläre Symptomatik nicht auf eine wesentliche Veränderung des somatischen Gesundheitszustandes zu schliessen wäre . Es wird aber im Vergleich zu den Berichten im Jahr 2012 und 2013 deutlich, dass in den Berichten, die der angefochtenen Verfügung zugrunde liegen, nicht mehr nur von Einschränkungen der Beweglichkeit in der HWS und von Nackenschmerzen (vgl. Urk. 8/10/2, Urk. 8/22/4) die Rede ist, sondern auch von Schmerzen, die in die Arme ausstrahlen. So sind in den Berichten von Dr. L.___ vom 4. April</w:t>
      </w:r>
    </w:p>
    <w:p>
      <w:r>
        <w:t>2013 (Urk. 8/19/5-6) und 8. September</w:t>
      </w:r>
    </w:p>
    <w:p>
      <w:r>
        <w:t>2014 (Urk. 8/38/1-2) Schmerzen erwähnt, die bei längerer Computerarbeit entstehen und die erheblich in die Arme ausstrahlen würden. Dies steht im Einklan g mit dem Bericht des Zentrums C.___ vom 20. November 2014 (Urk. 8/48), in dem von Triggerpunkten im Musculus infraspinatus und Musculus deltoideus rechts mit reffered</w:t>
      </w:r>
    </w:p>
    <w:p>
      <w:r>
        <w:t>pain in den rechten Arm berichtet wurden. Auch das rheumatologische E.___ -Gutachten hielt eine verkürzte und tonuserhöhte Schulter Gürtelmuskulatur und</w:t>
      </w:r>
    </w:p>
    <w:p>
      <w:r>
        <w:t>Triggerpunkte im Schultermuskel bereich fest, welche die</w:t>
      </w:r>
    </w:p>
    <w:p>
      <w:r>
        <w:t>Ärztin als für die Beschwerdesymptomatik mitverant wortlich erachtete (vgl. Urk. 8/74/19-20). Mit diesen vo n mehreren Ärzten fest gestelltem</w:t>
      </w:r>
    </w:p>
    <w:p>
      <w:r>
        <w:t>chronischem</w:t>
      </w:r>
    </w:p>
    <w:p>
      <w:r>
        <w:t>zervikospondylogenem Schmerzsyndrom (ICD-10 M53.1) wurde eine somatische Diagnose erstellt, welche</w:t>
      </w:r>
    </w:p>
    <w:p>
      <w:r>
        <w:t>objektivierbare</w:t>
      </w:r>
    </w:p>
    <w:p>
      <w:r>
        <w:t>Einschränkungen</w:t>
      </w:r>
    </w:p>
    <w:p>
      <w:r>
        <w:t>in der Beweglichkeit der Halswirbelsäule zur Folge hat</w:t>
      </w:r>
    </w:p>
    <w:p>
      <w:r>
        <w:t>( vgl. Urk. 8/10/2, Urk. 8/19/5-6, Urk. 8/22/4, Urk. 8/38/1-2, Urk. 8/48, Urk. 8/74/19 -20 ) . Zusammen mit der Tatsache , dass der Beschwerdeführer seine 100%ige Tätigkeit als Bau führer nach der Operation im Januar 2012 nur kurzzeitig wieder aufnehmen konnte, bevor er dieses Pensum schmerzbedingt wieder reduzier en musste (vgl. Urk. 8/ 10/2 ) , ist es nicht schlüssig, wenn im rheumatologischen E.___ -Gutachten nun für die angestammte (leichte) Tätigkeit aus somatischer Sicht kein e Ein schränkung anerkannt und eine volle Arbeitsfähigkeit attestiert w ird</w:t>
      </w:r>
    </w:p>
    <w:p>
      <w:r>
        <w:t>(vgl. Urk. 8/74/20),</w:t>
      </w:r>
    </w:p>
    <w:p>
      <w:r>
        <w:t>ohne dass dieser Umstand im Gutachten diskutiert und erklärt wird. Dies vor allem auch vor dem Hintergrund, dass zuvor seitens der IV-Stelle mittels der Beurteilung von</w:t>
      </w:r>
    </w:p>
    <w:p>
      <w:r>
        <w:t>M.___ am 11. Mai 2013 leichte (angepasste) Tätigkeiten in Wechselbelastung ohne dauerhaftes Heben, Tragen und Transpor tieren von Lasten über 10 kg, ohne Verharren in Zwangshaltungen, ohne dauer hafte Armvorhaltebelastungen und Überkopfarbeiten nur im Umfang von 80 % als zumutbar erachtet wurden (vgl. Urk. 8/22/4).</w:t>
      </w:r>
    </w:p>
    <w:p>
      <w:r>
        <w:t>Ohne dass eine Verbesserung der somatischen Situation dargelegt wurde , überzeugt die Einschätzung der Arbeits fähigkeit durch den rheumatologischen Gutachter, der in somatischer Hinsicht nunmehr von einer 100%igen Arbeitsfähigkeit ohne somatische Leistungsein bussen ausgeht (vgl. Urk. 8/74/20), nicht.</w:t>
      </w:r>
    </w:p>
    <w:p>
      <w:r>
        <w:t>Was im psychiatrischen E.___ -Gutachten vom 2. Mai 2016 (Urk. 8/74/9-16) auffällt , ist die Tatsache, dass der begutachtende Psychiater Dr. Q.___ erklärte, ein deutlich phasischer Verlauf einer Depression mit Verschlechterung, Verbesserung und symptomfreien Intervallen bestehe vorliegend nicht, obwohl er zuvor ein räumt e , dass punktuell eine schwer ausgeprägte depressive Episode bestanden haben möge und er aktuell nur eine leichte depressive Episode diagnostiziert e (vgl. Urk. 8/74/16). Dies erscheint insbesondere vor dem Hintergrund, dass der Beschwerdeführer gemäss Verlaufsprotokoll zur Eingliederungsberatung vom 2. April 2013 (Urk. 8/18/1) schon von 2009 bis 2012 bei einem Psychiater in Behandlung war und dass er gemäss Bericht von Dr. J.___ vom 27. Okto ber 2014 (Urk. 8/38/3-4, Urk. 8/44) an eine r reaktiv auf die chronischen Schmer zen entstandene n schweren Depression mit Suizidalität (ICD-10 F 32.2) litt, die sich gemäss Dr.</w:t>
      </w:r>
    </w:p>
    <w:p>
      <w:r>
        <w:t>J.___</w:t>
      </w:r>
    </w:p>
    <w:p>
      <w:r>
        <w:t>im Verlauf bis Dezember 2014 mit einer Distan zierung von der Bilanz-Suizidalität verbesserte (vgl. Bericht vom 19. Dezember 2014 [Urk. 8/46/5]), nicht plausibel. Denn dies zeigt gerade einen phasischen Verlauf der Depression auf. Hinzu kommt, dass auch der psychiatrische Begut achter der Krankentaggeldversicherung Zürich Versicherungs-Gesellschaft AG, Dr. D.___ , in seinem Gutachten vom 2. Mai 2015 (Urk. 8/54/2-6) eine schwere depressive Episode anamnestisch für sehr gut nachvollziehbar hielt, auch wenn er diese letztlich gegenüber einer Charakterneurose als hintergründig erachtete (vgl. Urk. 8/54/5).</w:t>
      </w:r>
    </w:p>
    <w:p>
      <w:r>
        <w:t>Auch der neue behandelnde Psychiater Dr. G.___ ging am 21. Oktober 2017 in seinem Bericht (Urk. 14/1) nach rund 11-monatiger ambu lanter Behandlung von einer chronischen depressiven Störung schweren Grades aus (ICD-10 F33.2). Die Verhaltensneurologin Dr. H.___ und die Neuropsycho login Dr. U.___ erklärten in ihrem Bericht vom 8. Dezember 2016 (Urk. 8/93), dass der Beschwerdeführer über depressive Phasen mit Suizidgedanken im Jahr 2014 berichtet habe, es ihm aber durch Medikamenteneinnahme und einem geringeren Arbeitspen s um stimmungsmässig deutlich besser gehe (Urk. 8/93/1). Unter diesen Umständen leuchtet die unbegründete Äusserung von Dr. Q.___ , ein deutlich phasischer Verlauf einer Depression bestehe nicht (vgl. Urk. 8/74/ 16) , nicht ein.</w:t>
      </w:r>
    </w:p>
    <w:p>
      <w:r>
        <w:t>Ferner ist in Anbetracht der von allen Psychiatern zumindest vorübergehend für möglich erachteten schweren Depression nicht plausibel, dass von einer über den Verlauf rückwirkend „gemitte l te n ” Arbeitsfähigkeit von 80 % seit 2014 ausge gangen werden könnte , wie dies der begutachtende</w:t>
      </w:r>
    </w:p>
    <w:p>
      <w:r>
        <w:t>E.___ -Psychiater tut (vgl. Urk. 8/74/16) . Die Arbeitsfähigkeit muss nicht gemittelt über den Verlauf darge stellt werden. Vielmehr muss plausibel sein, weshalb sie in einer Phase einer schweren Depression trotzdem 80 % betragen haben soll.</w:t>
      </w:r>
    </w:p>
    <w:p>
      <w:r>
        <w:t>Insgesamt erfüllen die relevanten beiden E.___ -Gutachten aufgrund des Gesagten die Anforderungen der Rechtsprechung an beweistaugliche Gutachten nicht. Es fehlt an schlüssigen Einschätzungen der Arbeitsfähigkeit und hinsichtlich dem psychiatrischen</w:t>
      </w:r>
    </w:p>
    <w:p>
      <w:r>
        <w:t>E.___ -Gutachten auch an einer</w:t>
      </w:r>
    </w:p>
    <w:p>
      <w:r>
        <w:t>überzeugenden Diagnose.</w:t>
      </w:r>
    </w:p>
    <w:p>
      <w:r>
        <w:rPr>
          <w:b/>
        </w:rPr>
        <w:t>E. 6.3</w:t>
      </w:r>
    </w:p>
    <w:p>
      <w:r>
        <w:t>Auch auf das psychiatrische Gutachten von Dr. D.___ vom 2. Mai 2015 (Urk. 8/54/2-6) , d as eine kombinierte Persönlichkeitsstörung (ICD-10 F61.0) mit deutlicher Merkmalausprägung und vor allem narzisstisch , histronisch und zw ang haft wirkende Wesen s züge festhielt (vgl. Urk. 8/54/5) , kann nicht abgestellt werd en .</w:t>
      </w:r>
    </w:p>
    <w:p>
      <w:r>
        <w:t>Dr. Q.___</w:t>
      </w:r>
    </w:p>
    <w:p>
      <w:r>
        <w:t>erklärte in dieser Hinsicht nachvollziehbar, dass sich eine Persönlichkeitsstörung im frühen Erwachsenenalter auf Dauer manifestiere, im Verlauf im Schweregrad mehr oder weniger gleichbleibend sei, und sich aber eine solche Störung mit Auswirkung auf die Arbeitsfähigkeit früher nicht gezeigt habe. Der Beschwerdeführer habe während mehrere n Jahre mit voller Leistung gearbeitet (Urk. 8/74/16). Mit Blick auf die klinisch-diagnostischen Leitlinien zu Persönlichkeitsstörungen ( vgl. Horst Dilling /Werner Mombour /Martin H. Schmidt [Hrsg.], Internationale Klassifikation psychischer Störungen, ICD-10, Kapitel V (F), 10. Auflage 2015, F60-F61, S. 274-285 ) , nach denen Persönlichkeitsstörungen in der Regel in der Kindheit oder Adoleszenz beginnen und bis ins Erwachsenenalter dauern (a.a.O., S. 274),</w:t>
      </w:r>
    </w:p>
    <w:p>
      <w:r>
        <w:t>ist in der Tat fraglich, womit sich</w:t>
      </w:r>
    </w:p>
    <w:p>
      <w:r>
        <w:t>eine Persönlich keits störung</w:t>
      </w:r>
    </w:p>
    <w:p>
      <w:r>
        <w:t>begründen würde. I n den Vorakten (vgl. Urk. 8/10/1-35; Urk. 8/12/4; Urk. 8/38/2; Urk. 8/44) und der Vorgeschichte (vgl. Urk. 8/4/6-7) finden sich nicht hinreichende Anhaltpunkte für eine früher bestehende Persönlichkeits stö rung und solche wurden auch nicht vorgebracht . Auch der seit dem 21. November 2016 behandelnde Psychiater Dr.</w:t>
      </w:r>
    </w:p>
    <w:p>
      <w:r>
        <w:t>G.___ diagnostizierte keine Persönlichkeitsstö rung (Urk. 14/1). 6. 4</w:t>
      </w:r>
    </w:p>
    <w:p>
      <w:r>
        <w:t>Nach dem Gesagten kann</w:t>
      </w:r>
    </w:p>
    <w:p>
      <w:r>
        <w:t>a ufgrund mit der gegenwärtigen Aktenlage nicht ent schie den werden. Der medizinische Sachverhalt erweist als nicht genügend abge klärt</w:t>
      </w:r>
    </w:p>
    <w:p>
      <w:r>
        <w:t>und die Streitsache als nicht spruchrei f . Die Angelegenheit ist an die Verwal tung zurückzuweisen, damit diese ein externes polydisziplinäres (internistisches, rheu matologisches, neurologisches, neuropsychologisches und psychiatrisches) Gut ach ten einhole, das die gegebenenfalls festgestellten psychischen Gesund heits störungen im Rahmen des strukturierten Beweisverfahrens (vgl. BGE 143 V 418 und 409 mit Hinweis auf BGE 141 V 281) würdigt, und sich insbesondere auch da zu zu äussern hat, welche Rolle der Substanzkonsum des Versicherten (Cannabis , Alkohol) spielt.</w:t>
      </w:r>
    </w:p>
    <w:p>
      <w:r>
        <w:t>Bei der Festlegung der Arbeitsfähigkeit wird dabei auch zu berücksichtigen sein, dass der Beschwerdeführer per 1. September 2018 seine lang jährige Anstellung als Bauführer verloren hat (Urk. 23/3), die er zu einem grossen Teil auch von zu Hause aus hatte ausüben können. Es sind somit bei der Einschätzung der Arbeitsfähigkeit ab diesem Zeitpunkt Arbeitsprofile des allge meinen Arbeitsmarktes zu hinterlegen und es kann nicht mehr auf den konkreten Arbeitsplatz abgestellt werden. Anschliessend wird die IV-Stelle über den Renten anspruch des Beschwerdeführers neu zu befinden haben. In diesem Sinne ist die Beschwerde gutzuheissen und die angefochtene Verfügung aufzuheben . 7.</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festgelegt. Sie sind auf Fr. 700.-- anzusetzen. Da die Rückweisung der Sache an die Verwaltung zu weiterer Abklärung und neuem Entscheid nach ständiger Rechtsprechung als vollständiges Obsiegen gilt (vgl. ZAK 1987 S. 268 f. E. 5 mit Hinweisen), sind sie</w:t>
      </w:r>
    </w:p>
    <w:p>
      <w:r>
        <w:t>ausgangsgemäss der Beschwerdegegnerin aufzuerlegen.</w:t>
      </w:r>
    </w:p>
    <w:p>
      <w:r>
        <w:t>Die Prozessentschädigung nach Art. 61 lit . g ATSG in Verbindung mit § 34 des Gesetzes über das Sozialversicherungsgericht ist ohne Rücksicht auf den Streit wert nach der Bedeutung der Streitsache, nach der Schwierigkeit des Prozesses, dem Zeitaufwand und den Barauslagen festzusetzen. Diese ist unter Berücksich tigung des Stundenansatzes für freiberufliche Anwälte (Fr. 220.-- exklusive Mehr wertsteuer), der Bedeutung der Streitsache und der Schwierigkeit des Pro zesses auf Fr. 2 ‘ 6 00.-- (inklusive Mehrwertsteuer und Barauslagen) festzusetzen . Das Gericht erkennt: 1.</w:t>
      </w:r>
    </w:p>
    <w:p>
      <w:r>
        <w:t>Die Beschwerde wird in dem Sinne gutgeheissen, dass d ie angefochtene Verfügung vom 4 . Mai 2017 aufgeho ben und die Sache an die Sozialversicherungsanstalt des Kantons Zürich, IV-Stelle, zurückgewiesen wird, damit diese im Sinne der Erwägungen ein poly dis ziplinäres Gutachten einhole und danach über den Leistungsanspruch des Beschwer deführers neu befinde.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 ne Prozessent schädigung von Fr. 2 ’ 6 00 .-- (inkl. Barauslagen und MWSt ) zu bezahlen. 4 .</w:t>
      </w:r>
    </w:p>
    <w:p>
      <w:r>
        <w:t>Zustellung gegen Empfangsschein an: - Rechtsanwältin Christina Ammann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GrünigSteudler</w:t>
      </w:r>
    </w:p>
    <w:p>
      <w:r>
        <w:rPr>
          <w:b/>
        </w:rPr>
        <w:t>E. 7</w:t>
      </w:r>
    </w:p>
    <w:p>
      <w:r>
        <w:t>). Mit Replik vom 1. November 2017 (Urk. 13) liess der Ver sicherte die Gutheissung der Beschwerde beantragen</w:t>
      </w:r>
    </w:p>
    <w:p>
      <w:r>
        <w:t>und einen Arztbericht vom beh and elnden Psychiater, Dr.</w:t>
      </w:r>
    </w:p>
    <w:p>
      <w:r>
        <w:t>G.___ , Facharzt für Psychiatrie und Psycho the rapie, vom 21. Oktober 2017 (Urk. 14/1 ) und eine Stellungnahme von Dr. H.___ , Fachärz tin für Neurologie, und Dr.</w:t>
      </w:r>
    </w:p>
    <w:p>
      <w:r>
        <w:t>I.___ , Neuropsychologin, vom 29. Juni 2017 einreichen (Urk. 14/ 2) .</w:t>
      </w:r>
    </w:p>
    <w:p>
      <w:r>
        <w:t>Am 4. Dezember 2017 verzichtete die IV-Stelle auf eine Duplik (Urk. 16), was dem Versicherten am 5. Dezember 2017 zur Kenntnis gebracht wurde (Urk. 17 ).</w:t>
      </w:r>
    </w:p>
    <w:p>
      <w:r>
        <w:t>Am 3. Mai 2018 forderte das Gericht die Parteien auf unter dem Gesichtspunkt der geänderten bundesgerichtlichen Praxis (BGE 143 V 409 und 143 V 418) zur Beurteilung des Anspruchs auf eine Rente der Invalidenversicherung bei psy chischen Leiden Stellung zu nehmen (Urk. 18). Am 28. Mai 2018 reichte die IV-Stelle ihre Stellungnahme ein (Urk. 21). Der Versicherte liess am 18. Juni 2018 Stellung nehmen (Urk. 22) . Er liess neue</w:t>
      </w:r>
    </w:p>
    <w:p>
      <w:r>
        <w:t>ärztliche Arbeitsunfähigkeits beschei ni gungen (Urk. 23/1) einreichen und die per 31. August 2018 durch die Arbeitge berin erfolgte begründete Kündigung seines Arbeitsverhältnisses (Urk. 23/2-3) mitteilen . Am 21. Juni 2018 wurde die IV-Stelle zur Stellungnahme zu den neu eingereichten Unterlagen aufgefordert und gleichzeitig wurde dem Versicherten die Eingabe der IV-Stelle vom 28. Mai 2018 (Urk. 21) zugestellt (Urk. 24). Am 2. Juli 2018 verzichtete die IV-Stelle auf weitere</w:t>
      </w:r>
    </w:p>
    <w:p>
      <w:r>
        <w:t>Äusserungen (Urk. 26) . Mit Eingabe vom 18. Juli 2018 (Urk. 28) liess sich der Versicherte zur Stellungnahme der IV-Stelle vom 28. Mai 2018 (Urk. 21) vernehmen , was der IV-Stelle am 2. August 2018 zur Kenntnis gebracht wurde (Urk. 29).</w:t>
      </w:r>
    </w:p>
    <w:p>
      <w:r>
        <w:t>Auf die Vorbringen der Parteien und die eingereichten Unterlagen wird, soweit für die Entscheidfindung erforderlich, nachfolgend eingegangen. Das Gericht zieht in Erwägung: 1.</w:t>
      </w:r>
    </w:p>
    <w:p>
      <w:r>
        <w:rPr>
          <w:b/>
        </w:rPr>
        <w:t>E. 8</w:t>
      </w:r>
    </w:p>
    <w:p>
      <w:r>
        <w:t>/36) lag en</w:t>
      </w:r>
    </w:p>
    <w:p>
      <w:r>
        <w:t>im Wesentlichen die Bericht e von Dr . K.___ , Chef arzt für Neuro chi rurgie der K linik B.___ , vom 20. August (Urk. 8/10/2) und 4. September 201 2 (vgl. Urk. 8/10/1 ) , von Dr . L.___ , Facharzt für Innere Medizin, vom 4. April 201 3 (Urk. 8/ 19 ) , und die Stellungnahme der RAD-Ärztin</w:t>
      </w:r>
    </w:p>
    <w:p>
      <w:r>
        <w:t>M.___ , Fachärztin für orthopädische Chirurgie und Traumatologie, vom 1 1. und 13. Mai 2013 (Urk. 8/22/ 3- 4) zug runde (vgl. das Feststellungsblatt für den Beschluss vom 16. Mai 2013; Urk. 8/22) .</w:t>
      </w:r>
    </w:p>
    <w:p>
      <w:r>
        <w:t>4.2</w:t>
      </w:r>
    </w:p>
    <w:p>
      <w:r>
        <w:t>Dr. K.___ hielt am 20. August 2012 fest, dass am 18. Januar 201 2 eine v e ntrale Dekompression und eine St abi lisationsoperation bei Osteochondrose C5/6 und C6/7 stattgefunden habe . Die zervikale Narbe sei gut verheilt. Die Titanplatte C5 nach C7 sei in unveränderter Position, ventral leicht abgehoben auf Höhe C5, aber soweit ersichtlich in stabiler Konsolidation.</w:t>
      </w:r>
    </w:p>
    <w:p>
      <w:r>
        <w:t>Der Beschwer deführer könne den Kopf wieder deutlich besser als vor der Operation flektieren. Es sei jedoch bei der Extension des K opfes zunehmend eine Schmerzsituation aufgetreten. Auch bei PC-Arbeiten verspüre der Beschwerdeführer nach 2 Stunden Arbeit zunehmend Nackenschmerzen . Vorübergehend habe er die Arbeit nach der Operation wieder zu 100 % aufgenommen. Aktuell arbeite er noch zu 50 %. Dieses Pensum entspreche auch mindestens seiner derzeitigen Arbeitsfähigkeit (Urk. 8/10/2) . Zur Kontrolle der Dekompression und der Nachbarsegmente wurde im Nachgang eine Magnetresonanztomographie (MRI) durchgeführt (Urk. 8/10 /2). Am 4. Septem ber 2012 erklärte Dr. K.___ , dass das durchgeführte MRI eine gute Dekompression auf den operierten Höhen C5/6 und C6/7</w:t>
      </w:r>
    </w:p>
    <w:p>
      <w:r>
        <w:t>zeige . Es bestehe somit kein Risiko einer neurologischen Verschlechterung zum aktuellen Zeit punkt. In den darüber liegenden Segmenten bestehe noch eine gewisse Arthrose, welche aber nicht signifikant sei. Es seien regelmässige Übungen durchzuführen und die Arbeitsfähigkeit sollte weiterhin progredient gesteigert werden können (Urk. 8/10/1). 4.3</w:t>
      </w:r>
    </w:p>
    <w:p>
      <w:r>
        <w:t>Am 4. April 2013 diagnostizierte Dr. L.___ ein chronisches z ervikospon dy logenes Syndrom und zusätzlich ein passage r radikuläres Syndrom bei Status nach ventraler Dekompression und Stabilisationsoperation bei Osteochondrose C5/6 und C6/7 im Januar 201 2. Zeitweise sei ein radikuläres Reizsyndrom beid seits mit muskulärem Hartspann festzustellen. Der Beschwerdeführer leide bei der körperli chen Arbeit unter Schmerzen im B ereich der Halswirbelsäule und er habe Schmerzen bei längerer PC-Arbeit.</w:t>
      </w:r>
    </w:p>
    <w:p>
      <w:r>
        <w:t>Ausserdem sei er psychisch wenig belastbar. Die Arbeitsunfähigkeit habe vom 1. Dezember 2011 bis zum 29. April 2012 100 % betragen und sei vom 30. April 2012 bis auf Weiteres – k rankheitsver lauf sabhängig – auf 50 % festzusetzen (Urk. 8/19/ 5- 6) . 4.4</w:t>
      </w:r>
    </w:p>
    <w:p>
      <w:r>
        <w:t>M.___ vom R AD</w:t>
      </w:r>
    </w:p>
    <w:p>
      <w:r>
        <w:t>erklärte am 11. Mai 2013, der klinische Unter suchungsbefund von Dr. K.___ (Bericht vom 20. August 2012 ; Urk. 8/10/2 ) dokumentiere eine Einschränkung der Beweglichkeit der Halswirbelsäule (HWS). Gestützt auf den Bericht von Dr. K.___ betreffend MRI vom 4. September 2012 (vgl. Urk. 8/10/1) könne die Arbeitsfähigkeit gesteigert werden. Aus versi cherungsmedizinischer Sicht bestehe nach der Operation der Halswirbelsäule eine verminderte Belastbarkeit für regelmässiges mittelschweres und schweres Heben , Tragen und Transportieren von Lasten, für Arbeiten über Kopf- und Schulterhöhe, auf Leitern und Gerüsten, mit Schlag- und Vibrationsbelastungen des Schulter gürtels, für häufiges Bücken s owie für Tätigkeiten in körperlichen Zwangshal tungen. Leichte (angepasste) Tätigkeiten in Wechselbelastung ohne dauerhaftes Heben, Tragen und Tr ansportieren von Lasten über 10 kg, ohne Verharren in Zwangshaltungen, ohne dauerhafte Armvorhaltebelastungen und Überkopfar beiten seien dem Versicherten medizinisch theoretisch ab April 2012 (Zeitpunkt des Erreichens der Arbeitsfähigkeit von mindestens 50 % in der angestammten Tätigkeit) zu 100 % zumutbar (Urk. 8/22/3-4). Am 13. Mai 2013 ergänzte M.___ , dem Arbeitgeberfragebogen (vgl. Urk. 8/13/14) sei zu ent neh men, dass die angestammte Tätigkeit als Bauführer mit häufigen monotonen Sitz haltungen einhergehe. Die Hebe- und Tragebelastungen würden 10 kg nicht überschreiten. Damit könne aus medizinischer Sicht davon ausgegangen werden, dass die angestammte Tätigkeit zu einem grossen Anteil zugleich eine angepasste Tätigkeit sei. Vor diesem Hintergrund und gestützt auf den</w:t>
      </w:r>
    </w:p>
    <w:p>
      <w:r>
        <w:t>Bericht von Dr. K.___ vom 4. September 2012 (vgl. Urk. 8/10/1) erklärte sie, dass</w:t>
      </w:r>
    </w:p>
    <w:p>
      <w:r>
        <w:t>seit Januar 2013 eine Arbeitsfähigkeit von 80 % bei vermehrtem Pausenbedarf plausibel sei (Urk. 8/22/4). 5 . 5.1</w:t>
      </w:r>
    </w:p>
    <w:p>
      <w:r>
        <w:t>5.1.1</w:t>
      </w:r>
    </w:p>
    <w:p>
      <w:r>
        <w:t>Zur Beurteilung der Entwicklung der medizinischen Verhältnisse wurde das poly disziplinäre Gutachten der E.___ vom 3. Juni 2016 (Urk. 8/74) in den Bereichen Allgemeine Innere Medizin, Psychiatrie, Rheumatologie und Neurologie einge holt. Darin wurden die folgenden Diagnosen mit Auswirkung auf die Arbeits fähig keit gestellt (Urk. 8/74/23). - Chron isches</w:t>
      </w:r>
    </w:p>
    <w:p>
      <w:r>
        <w:t>zervik ospondylogenes Schmerzsyndrom rechts betont</w:t>
      </w:r>
    </w:p>
    <w:p>
      <w:r>
        <w:t>(ICD-10 M53.1) - Status nach ventraler Dekompression und Spondylodese C5 bis C7 am 18. Januar 2012 - Dysbalancen der Schultergürtelmuskulatur - klinisch keine Hinweise für radikuläre Symptomatik - radiologisch regelrechter postoperativer Befund - Leichte depressive Episode (ICD-10 F32.0) Als Diagnosen o hne Auswirkung auf die Arbeitsfähigkeit wurden festgehalten (Urk. 8/7 4 /23 -24 ): - Störung durch multiplen Substanzkonsum (Cannabis, Alkohol), schädlicher Gebrauch (ICD-10 F19.1) - Beginnendes metabolisches Syndrom - Übergewicht (BMI 26kg/m2) - leichte Dyslipidämie (ICD-10 E78.2) - leichte Hyperurikämie (ICD-10 E79.0) - Rezidivierende gastritische Beschwerden (ICD-10 K29.7) - Dauerbehandlung mit PPI - anamnestisch Hiatushernie 5 . 1 . 2</w:t>
      </w:r>
    </w:p>
    <w:p>
      <w:r>
        <w:t>Im rheumatologischen Fachgutachten vom 3. Mai 2 015 (Urk. 8/74/16-21) hielt Dr . N.___ , Fachärztin für Rheumatologie sowie für Physikalische Medizin und Rehabilitation, fest, der Beschwerdeführer habe von Dauerschmerzen im Zerv i kalbereich berichtet. Wenn er länger als eine halbe Stunde am PC arbeite, komme es zu zunehmenden Schmerzen im rechten Arm. Bei Tätigkeiten, die mit vermehrten Augenbewegungen verbunden seien, wie zum Beispiel Einkaufen oder Gespräche in grösserer Runde, komme es ebenfalls zu einer deutlichen Zunahme der Beschwerdesymptomatik. Längeres Stehen sei ihm weitestgehend problemlos möglich. Gehen führe zu einer Linderung der Beschwerde sympto matik. Aufgrund dessen mache er täglich Nordic Walking. Zusätzlich gehe er Schwimmen, trainiere auf dem Spinning Bike und mache eigenständig die erlernten krankengymnastischen Übungen. Hiermit verbringe er täglich mehrere Stunden. Schmerzmedikamente nehme er nicht. Sämtlich e Schmerzmedikamente, die er ausprobiert habe, hätten nicht zu einer Linderung der Beschwerde symp to matik geführt . Er arbeite derzeit in einem 30%-Pensum als Bauführer und zwar überwiegend von zu Hause aus . Es handle sich zu 70 % um eine reine Compu ter arbeit. Gelegentlich müsse er auch auf Baustellen gehen, was jedoch eher selten sei (Urk. 8/74/18).</w:t>
      </w:r>
    </w:p>
    <w:p>
      <w:r>
        <w:t>Unter dem Titel rheumatologischer Befund hielt die begutachtende Rheumato login fest, dass das Einnehmen der tiefen Hocke zu einer Zunahme der permanent vorhandenen Schmerzen im Zervikalbereich führe . Bei sämtlichen Funktionsprü fungen der Wirbelsäule komme es zu einer Zunahme der Schmerzen im Zervi kalbereich . Es seien Triggerpunkte im Bereich des Musculus trapezius und am Ansatz des Musculus</w:t>
      </w:r>
    </w:p>
    <w:p>
      <w:r>
        <w:t>levator</w:t>
      </w:r>
    </w:p>
    <w:p>
      <w:r>
        <w:t>scapuale rechts vorhanden. Weder bei den Hals wirbelsäulen- noch Lendenwirbelsäulenprüfungen seien Provokationen von radi ku lärer oder pseudoradikulärer Symptomatik festzustellen gewesen. Bei der Über prüfung der Hüftgelenksfunktionen habe der Beschwerdeführer wi e der vermehrte Schmerzen im Zervikalbereich angegeben. Das Röntgenbild der Halswirbelsäule der Praxis O.___ vom 3. Mai 2015 hab e einen Status nach ventraler Sp o ndy lodese C5-C7 mit vollständiger knöcherner Durchbauung gezeigt. Es bestehe eine regelrechte Lage des Spondylodesematerials mit im Vergleich zur Vorunter su chung vom August 2012 unverändert ventral leicht abgehobener Titanplatte auf der Höhe C5 (Urk. 8/ 74 /19).</w:t>
      </w:r>
    </w:p>
    <w:p>
      <w:r>
        <w:t>Im Rahmen der rheumatologischen Beurteilung konstatierte Dr. N.___ , dass seit etlichen Jahren ein chronisches zervikospondylogenes Schmerzsyndrom rechts be tont bestehe. Die aufgrund der therapieresistenten Beschwerden bei degene rativen Veränderungen C5 und C7 durchgeführte ventrale Dekompression und Spondy lodese C5 bis C7 hätten nur vorübergehend zu einer Besserung der Be schwerdesymptomatik geführt. Bei der aktuellen klinischen Untersuchung sei die Beweglichkeit der HWS in sämtlichen Ebenen eingeschränkt. Es würden sich Dysbalancen der Schultergürtelmuskulatur feststellen lassen. Hierbei würden vor allem Triggerpunkte im Bereich des Musculus trapezius und am Ansatz des Musculus</w:t>
      </w:r>
    </w:p>
    <w:p>
      <w:r>
        <w:t>levator</w:t>
      </w:r>
    </w:p>
    <w:p>
      <w:r>
        <w:t>scapulae rechts imponieren , die für die Beschwerdesymp tomatik mitverantwortlich seien. Klinische Hinweise für eine radikuläre oder Wurzel kom pressionssymptomatik wie Reflexausfälle oder Abschwächung von Kennmuskeln würden sich nicht finden. Dies korreliere gut mit dem Befund der Kernspinto mografie vom September 2012, bei der keine Diskushernie habe nachgewiesen werden können (Urk. 8/74/20) .</w:t>
      </w:r>
    </w:p>
    <w:p>
      <w:r>
        <w:t>Die im Rahmen des Arbeitsass essments an der Rheumaklinik des Univer s i täts s pitals P.___ am 20. Oktober 2010 (vgl. Urk. 8/10/31-34) gestellte Diagnose eines rechtsbetonten zervikospondylogenen Syndroms bei d egenerativen Verän derungen C5 bi s C7 sei zum damaligen Zeitpunkt korrekt gewesen. Die dort fest gestellte ganztätige Arbeitsfähigkeit mit vermehrten Pausen für schwere Arbeiten sei jedoch etwas zu hoch. Da zum damaligen Zeitpunkt bereits deutliche degene rative Veränderungen im Zervikalbereich bestanden hätten, seien schon damals körperlich schwere Tätigkeit en nicht mehr zumutbar gewesen. Bedingt durch die Spondylodeseoperation seien nun auch mittelschwere Tätigkeiten nicht mehr zumutbar (Urk. 8/74/20). Zur Arbeitsfähigkeit</w:t>
      </w:r>
    </w:p>
    <w:p>
      <w:r>
        <w:t>führte die E.___ - Rheumatologin</w:t>
      </w:r>
    </w:p>
    <w:p>
      <w:r>
        <w:t>Dr. N.___</w:t>
      </w:r>
    </w:p>
    <w:p>
      <w:r>
        <w:t>aus,</w:t>
      </w:r>
    </w:p>
    <w:p>
      <w:r>
        <w:t>f ür leichte, wechselbelastende Tätigkeiten, ohne Arbeiten mit den Armen über der Horizontalen bestehe</w:t>
      </w:r>
    </w:p>
    <w:p>
      <w:r>
        <w:t>aus rheumatologischer Sicht</w:t>
      </w:r>
    </w:p>
    <w:p>
      <w:r>
        <w:t>noch eine volle Arbeitsfähigkeit . Die angestammte Tätigkeit des Bauleiters (recte: Bau führers) entspreche laut Arbeitsplatzbeschreibung des Beschwerdeführers dem zumut baren Leistungsprofil und sei ihm demnach vollschichtig zumutbar (Urk. 8/74/20 ,</w:t>
      </w:r>
    </w:p>
    <w:p>
      <w:r>
        <w:t>vgl. Urk. 9/74/24-25) . 5 . 1 . 3</w:t>
      </w:r>
    </w:p>
    <w:p>
      <w:r>
        <w:t>Im psychiatrischen Fachgutachten vom 2. Mai 2016 (Urk. 8/74/9-16) stellte Dr . Q.___ , Facharzt für Psychiatrie und Psychotherapie, fest,</w:t>
      </w:r>
    </w:p>
    <w:p>
      <w:r>
        <w:t>dass die Stimmung leicht depressiv gewesen sei. Der Beschwerdeführer habe erhöhte Ermüdbarkeit und Schlafstörungen angegeben. Er habe auch über Ängste vor einer erneuten Verschlechterung der Schmerzsymptomatik berichtet . Der Selbst wert sei etwas vermindert gewesen mit negativen Zukunftsperspektiven bezüglich seiner gesundheitlichen und beruflichen Situation. Es hätten keine Hinweise auf Suizidalität bestanden (Urk. 8/74/12). Der Beschwerdeführer konsumiere</w:t>
      </w:r>
    </w:p>
    <w:p>
      <w:r>
        <w:t>regel mässig einmal in der Woche eine grössere Alkoholmenge und rauche auch regel mässig zum Schlafen Cannabis. Es bestehe auch ein Nikotinkonsum. Durch den Substanzkonsum könne es zu einer Verschlechterung der depressiven Sympto matik, die erst nach der Schmerzsymptomatik entstanden sei,</w:t>
      </w:r>
    </w:p>
    <w:p>
      <w:r>
        <w:t>kommen. Eine Ent zugssymptomatik sei nicht erwiesen. Das alkoholspezifische Carbohydratede ficient -( Kohlenhydratdefizientes )-Transferrin ( CDT ) sei nicht pathologisch erhöht gewesen , was gegen einen chronischen Alkoholismus im Sinne eines Abhängig keitssyndroms spreche. Diagnostisch handle es sich um einen schädlichen Ge brauch. Ein irreversibler Gesundheitsschaden bestehe nicht (Urk. 8/74/12-13). Im Weiteren sei es dem Beschwerdeführer trotz starker Schmerzen möglich, selber Auto zu fahren. Dies spreche gegen deutliche Konzentrationsstörungen. Auch im Untersuchungsgespräch habe er sich eigentlich gut konzentrieren können. Er sei vor allem stets gleich konzentriert gewesen, auch wenn er einmalig seinen mitge brachten Lebenslauf zu Hilfe genommen habe (Urk. 8/74/14). Insgesamt sei es so, dass von einer Somatisierung im Rahmen der Depression ausgegangen werden müsse, soweit die Symptomatik nicht aus somatischer Sicht begründet werden könne. Es liesse sich auch eine deutliche ausgeprägte Krankheits- und Behinde rungsüberzeugung feststellen, indem sich der Beschwerdeführer nur noch, wie bis her, zu 30 % in seinem Beruf als Bauführer arbeitsfähig fühle (Urk. 8/74/14-15).</w:t>
      </w:r>
    </w:p>
    <w:p>
      <w:r>
        <w:t>Zur Arbeitsfähigkeit führte der E.___ -Psychiater Dr. Q.___ aus, es bestehe</w:t>
      </w:r>
    </w:p>
    <w:p>
      <w:r>
        <w:t>aus gehend von einer leicht en depressiven Störung (ICD-10 F32.0) bei der Arbeit eine erhöhte Ermüdbarkeit, was einen</w:t>
      </w:r>
    </w:p>
    <w:p>
      <w:r>
        <w:t>vermehrte n Pausenbedarf erfordere (vgl. Urk. 8/74/15, Urk. 8/74/16) . Aus psychiatrischer Sicht sei die somatische Arbeits fähigkeit realisierbar. Der multiple Substanzkonsum von Cannabis und Alkohol könne die Depression zwar negativ beeinflussen. Es sei dadurch aber keine ein schränkende Wirkung auf die Arbeitsfähigkeit anzuerkennen, weil es dem Be schwerdeführer jederzeit zugemutet werden könne, abstinent zu sein oder dazu fachliche Hilfe in Anspruch zu nehmen . Deutliche Konzentrationsstörungen auf grund des Substanzkonsums bestünden nicht (Urk. 8/74/ 15 ). Es bestehe in der an ge stammten Tätigkeit und in allen seinen Fähigkeiten entsprechenden und aus somatischer Sicht angepassten Tätigkeiten eine 80%ige Arbeitsfähigkeit, die auch in einem ganztätigen Pensum mit der Möglichkeit zu vermehrten Pausen reali sierbar sei . Von dieser Arbeitsfähigkeit könne rückwirkend gemittelt über den Verlauf seit 2014 ausgegangen werden, seitdem eine Arbeitsunfähigkeit aus psychischen Gründen bestanden habe</w:t>
      </w:r>
    </w:p>
    <w:p>
      <w:r>
        <w:t>(Urk. 8/74/16) .</w:t>
      </w:r>
    </w:p>
    <w:p>
      <w:r>
        <w:t>Zur anamnestisch durch d ie behandelnde Psychiaterin Dr.</w:t>
      </w:r>
    </w:p>
    <w:p>
      <w:r>
        <w:t>J.___ diagnos tizierten schweren Depression (vgl. Urk. 8/38/3-4, Urk. 8/44) erklärte Dr. Q.___ , dass eine schwerer ausgeprägte depressive Episode punktuell bestanden haben möge. Eine Depression bleibe aber nie gleich, sondern verbessere sich, auch im natürlichen Verlauf, wie sie sich auch wieder verschlechtern könne. Es sei dann eine rezidivierende depressive Störung in Betracht zu ziehen. Ein deutlich pha sischer Verlauf mit Verschlechterung, Verbesserung und symptomfreien Inter vallen bestehe aber nicht. Gegenwärtig bestehe eine leichte depressive Episode, unter Berücksichtigung der diagnostischen Kriterien nach ICD-1 0. Eine höher gradige Arbeits un fähigkeit sei rein aus psychiatrischer Sicht nicht gerechtfertigt, auch aufgrund der täglichen Aktivitäten, die dem Beschwerdeführer zumutbar seien (Urk. 8/74/16). 5. 1 . 4</w:t>
      </w:r>
    </w:p>
    <w:p>
      <w:r>
        <w:t>Im neurologischen Fachgutachten vom 3. Mai 2016 ( Urk. 8/74/21-23) berichtete Dr . R.___ , Facharzt für Neurologie, über keine Diagnose mit Einfluss auf die Arbeitsfähigkeit . Gleiches</w:t>
      </w:r>
    </w:p>
    <w:p>
      <w:r>
        <w:t>meldete</w:t>
      </w:r>
    </w:p>
    <w:p>
      <w:r>
        <w:t>Dr . S.___ , Facharzt für Allgemeine Innere Medizin, aus seinem Fachgebiet im internistischen Teilgutachten vom 3. Mai 2016 (Urk. 8/74/6 - 9). 5. 1 . 5</w:t>
      </w:r>
    </w:p>
    <w:p>
      <w:r>
        <w:t>In der Gesamtbeurteilung hielten die E.___ -Gutachter fest, dass beim Beschwerde führer die Beschwerdesituation im Bereich der oberen Wirbelsäule im Vorder grund stehe. Dies sei rheumatologisch und neurologisch validiert worden. Diag nostisch sei das chronische zervikospondylogene Schmerzsyndrom festzustellen, bei Status nach ventraler Dekompression und Spondylodese C5-C7 am 18. Januar 201 2. Radikuläre Befunde liessen sich derzeit nicht nachweisen. Im Vordergrund stünden die Dysbalancen der Schultergürtelmuskulatur. Radiologisch bestehe ein regelrechter Befund. Ausserdem bestehe aus psychiatrischer Sicht auf affektiver Ebene eine leichte depressive Störung, die rezidivierend und persistierend sei. Im Hintergrund bestehe noch ein multipler moderater Substanzkonsum per se ohne Einfluss auf die Arbeitsfähigkeit. Zusammenfassend könne der Beschwerdeführer die angestammte Tätigkeit als Bauführer beziehungsweise eine allgemein leichte, adaptierte Tätigkeit</w:t>
      </w:r>
    </w:p>
    <w:p>
      <w:r>
        <w:t>spätestens seit Januar 2013 mit einer Arbeits- und Leistungs fähigkeit von 80 %</w:t>
      </w:r>
    </w:p>
    <w:p>
      <w:r>
        <w:t>vollschichtig und mit erhöhtem Pausendarf ausüben . Die Ein schätzung des Versicherten selber, nur zu 30 % arbeitsfähig zu sein, sei aufgrund der Befunde weder somatisch noch psychiatrisch nachvollziehbar, und es stünden auch die effektiven Möglichkeiten</w:t>
      </w:r>
    </w:p>
    <w:p>
      <w:r>
        <w:t>und Alltagsaktivitäten des versicherten dieser Einschätzung entgegen (Urk. 8/74/24-25).</w:t>
      </w:r>
    </w:p>
    <w:p>
      <w:r>
        <w:t>5. 2</w:t>
      </w:r>
    </w:p>
    <w:p>
      <w:r>
        <w:t>Am 29. Juni 2016 äu sserte sich der RAD-Arzt T.___ , Facharzt für Neurologie sowie Psychiatrie und Psychotherapie, dahingehend, dass das Gutach ten der E.___ die Qualitätskriterien</w:t>
      </w:r>
    </w:p>
    <w:p>
      <w:r>
        <w:t>erfülle , nachvollziehbar und in seinen medizi nischen Schlussfolgerungen plausibel</w:t>
      </w:r>
    </w:p>
    <w:p>
      <w:r>
        <w:t>sei . Eine Veränderung des Gesundheitszu standes seit der letzten Verfügung im Jahr 2013 habe hinsichtlich der zumutbaren Arbeitsfähigkeit nicht stattgefunden (Urk. 8/80/6). 6 .</w:t>
      </w:r>
    </w:p>
    <w:p>
      <w:r>
        <w:t>6 .1</w:t>
      </w:r>
    </w:p>
    <w:p>
      <w:r>
        <w:t>Vorweg ist festzuhalten, dass betreffend psychischer Seite einhellig von allen Fach ärzten im Vergleich zur erstmaligen Beurteilung neu mindestens eine Diag nose mit Krankheitswert gestellt wird, welche sich auf die Arbeitsfähigkeit aus wirkt , indem entweder eine schwere Depression, eine leichte Depression, eine kombinierte Persönlichkeitsstörung und/ oder eine somatoforme Schmerzstörung mit Einfluss auf die Arbeitsfähigkeit diagnostiziert wurde (vgl. Urk. 8/38/3-4 , Urk. 8/46, Urk. 8/54/5-6, Urk. 8/74/15 -16 , Urk. 8/93/3, Urk. 14/1) . Dadurch liegt nach derzeitigem Aktenstand eine erhebliche Veränderung der tatsächlichen Ver hält nisse vor. Die überwiegend wahrscheinliche Verschlechterung des psychi schen Gesundheitszustands gibt Anlass für eine umfassende Überprüfung der Leistungsberechtigung (vgl. vorne E. 1. 5 ), und zwar unabhängig davon, ob aus rheumatologischer Sicht gegebenenfalls seit Jahren im Wesentlichen ein unver änderter Gesundheitszustand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