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IV.2017.00587 vom 1. März 2019</w:t>
      </w:r>
    </w:p>
    <w:p>
      <w:r>
        <w:t>ZH Sozialversicherungsgericht, 2019-03-01, DE</w:t>
      </w:r>
    </w:p>
    <w:p>
      <w:r>
        <w:rPr>
          <w:b/>
        </w:rPr>
        <w:t xml:space="preserve">Quelle: </w:t>
      </w:r>
      <w:r>
        <w:t>https://mcp.opencaselaw.ch/entscheid/zh_sozialversicherungsgericht_IV.2017.00587</w:t>
      </w:r>
    </w:p>
    <w:p>
      <w:r>
        <w:t>FR: ZH_SOZIALVERSICHERUNGSGERICHT IV.2017.00587 du 1 mars 2019</w:t>
      </w:r>
    </w:p>
    <w:p>
      <w:r>
        <w:t>IT: ZH_SOZIALVERSICHERUNGSGERICHT IV.2017.00587 del 1 marzo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gebrechen, Krankheit oder Unfall sein (Art. 4 Abs. 1 des</w:t>
      </w:r>
    </w:p>
    <w:p>
      <w:r>
        <w:t>Bundesgesetz es 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 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 gegn erin begründete ihre rentenaufhebende Verfügung vom 5. April 2017 (Urk. 2) damit, dass sich der Gesundheitszustand des Beschwerde führers wesentlich verbessert habe, sodass nur noch von einer Einschränkung der Arbeitsfähigkeit von 20 % in der bisherigen Tätigkeit als Chauffeur sowie in jegliche r angepasste n Tätigkeit ausgegangen werden könne. Aus psychiatrischer Sicht könne keine Diagnose mehr genannt werden mit Auswirkung auf die A r beitsfähigkeit . Die depressive Störung sei remittiert. Die noch vorhandene Ein schränkung von 20 % begründe sich aufgrund der chronischen Kopfschmerzen.</w:t>
      </w:r>
    </w:p>
    <w:p>
      <w:r>
        <w:t>Es resultier e ein Invaliditätsgrad von 20 %. Der Beschwerdeführer sei seit der Trennung der Ehefrau und bei fehlender Integration mit den alltäglichen Dingen des Lebens überfordert. Dabei handle es sich um psychosoziale Faktoren, welche bei der Beurteilung des Invaliditätsgrades nicht berücksichtigt werden könnten. Da die bisherige Tätigkeit aus gutachterlicher Sicht einer angepassten Tätigkeit entspreche, werde am Einkommensvergleich festgehalten. Ein leidensbedingter Abzug sei nicht begründet (S. 2 ). 2.2</w:t>
      </w:r>
    </w:p>
    <w:p>
      <w:r>
        <w:t>Der Beschwerdeführer brachte in seiner Beschwerde vom 22. Mai 2017 (Urk. 1) vor, es fehle an einem Revisionsgrund nach Art. 17 ATSG, da keine Veränderung des Gesundheitszustandes vorliege (S. 9 f.). Ein Überwiegen von psychosozialen Faktoren sei nicht rechtsgenüglich nachgewiesen . Eine Aggravation sei nicht gege ben</w:t>
      </w:r>
    </w:p>
    <w:p>
      <w:r>
        <w:t>(S. 10 ). Zudem sei das Gutachten von Dr. A.___ – aus näher darge l egten Gründen – unverwertbar (S. 12 f.) . 2.3</w:t>
      </w:r>
    </w:p>
    <w:p>
      <w:r>
        <w:t>Umstritten ist vorliegend, ob sich der Gesundheitszustand des Beschwerdeführers in einer sich auf die Invalidenrente auswirkenden Weise verbessert hat und falls ja, ob er immer noch Anspruch auf eine Invalidenrente hat.</w:t>
      </w:r>
    </w:p>
    <w:p>
      <w:r>
        <w:t>Zeitlicher Referenz punkt für die Prüfung der anspruchserheblichen Veränderung bildet die Verfü gung vom 19. N ovember 2009, mit welcher dem Beschwerdeführer mit Wirkung ab 1. April 2009 eine ganze Rente zugesprochen worden war (Urk. 8/42, Urk.</w:t>
      </w:r>
    </w:p>
    <w:p>
      <w:r>
        <w:t>8/48). 3. 3.1</w:t>
      </w:r>
    </w:p>
    <w:p>
      <w:r>
        <w:t>Die Verfügung vom 19. November 200</w:t>
      </w:r>
    </w:p>
    <w:p>
      <w:r>
        <w:rPr>
          <w:b/>
        </w:rPr>
        <w:t>E. 5</w:t>
      </w:r>
    </w:p>
    <w:p>
      <w:r>
        <w:t>April 2017 (Urk. 2) auf . 2.</w:t>
      </w:r>
    </w:p>
    <w:p>
      <w:r>
        <w:t>Dagegen erhob der Versicherte am 22 . Mai 2017 (Urk. 1) Beschwerde mit den Anträgen, es sei die Verfügung vom 5. April 2017 aufzuheben und die Beschwer degegnerin zu verpflichten, ihm auch weiterhin eine ganze Rente beziehungs weise eine Rente nach Gesetz zu gewähren; eventualiter sei durch das Gericht eine unabhängige Begutachtung – insbesondere unter Einbezug eines Psychiaters – zur Klärung des medizinischen Sachverhaltes in Auftrag zu geben; subeven tualiter sei die Sache an die Beschwerdegegnerin zurückzuweisen und diese zu verpflichten, eine unabhängige verwaltungsexterne medizinische Begutachtung zur Klärung des medizinische n Sachverhaltes durchzuführen (S. 2). Zudem bean tragte er, es sei ihm die unentgeltliche Prozessführung zu bewilligen sowie Rechts anwalt Martin Hablützel, Zürich, als unentgeltlicher Rechtsvertreter zu bestellen (S. 3).</w:t>
      </w:r>
    </w:p>
    <w:p>
      <w:r>
        <w:t>Die Beschwerdegegnerin beantragte am 30 .</w:t>
      </w:r>
    </w:p>
    <w:p>
      <w:r>
        <w:t>Juni 2017 (Urk. 7 ) Abweisung der Beschwerde, was dem Besc hwerdeführer</w:t>
      </w:r>
    </w:p>
    <w:p>
      <w:r>
        <w:t>mit Verfügung vom</w:t>
      </w:r>
    </w:p>
    <w:p>
      <w:r>
        <w:t>22. August 201</w:t>
      </w:r>
    </w:p>
    <w:p>
      <w:r>
        <w:rPr>
          <w:b/>
        </w:rPr>
        <w:t>E. 5.1</w:t>
      </w:r>
    </w:p>
    <w:p>
      <w:r>
        <w:t>Das psychiatrische Gutachten von Dr.</w:t>
      </w:r>
    </w:p>
    <w:p>
      <w:r>
        <w:t>A.___ vom 16. Februar 2016 (E . 4.3 ) mit Ergänzung vom 30. August 2016 (E. 4. 5 ) beruht auf den erforderlichen allseitigen Untersuchungen – was bei einer psychiatrischen klinischen Untersuchung eine Anamneseerhebung ( durch Dr. A.___</w:t>
      </w:r>
    </w:p>
    <w:p>
      <w:r>
        <w:t>nach Angaben des Beschwerdeführers und gestüt zt auf die Akten; vgl. Urk. 8/93 S. 3 f. und Urk. 8/113 S. 1 ), Symptom er fassung und Verhaltensbeobachtung (vg l. Urk. 8/93 S. 9-11 ) umfasst (vgl. Urteil des Bu ndesgerichts 8C_47/2016 vom 15. März 2016 E. 3.2.2) - und wurde in Kenntnis der und in Auseinandersetzung mit den Vorakten erst attet ; so zeigte d er Gutachter insbesondere auf, weshalb er die Einschätzung von Dr. G.___ nicht teilte (vgl. Urk. 8/ 93 S. 2 f. , S. 7-9 und S. 13 f. und insbesondere Urk. 8/113 S. 2-4 ) .</w:t>
      </w:r>
    </w:p>
    <w:p>
      <w:r>
        <w:t>Der Gutachter berücksichtigt e die g eklagten Beschwerden (vgl. Urk. 8/ 93 S. 5-7 ) und setzt e sich mit diesen sowie dem Verhalten des Beschwer deführers auseinander , indem er insbesondere den Widerspruch zwischen de ssen</w:t>
      </w:r>
    </w:p>
    <w:p>
      <w:r>
        <w:t>subjektiven Empfinden und dem objektivierbaren Befund herausstrich (vgl. Urk.</w:t>
      </w:r>
    </w:p>
    <w:p>
      <w:r>
        <w:t>8 /93</w:t>
      </w:r>
    </w:p>
    <w:p>
      <w:r>
        <w:t>S. 10, S. 14-17 und Urk. 8/113 S. 6 ). D r. A.___ hat die medizinischen Zustände und Zusammenhänge einleuchtend dargelegt und seine Schlussfol ge rungen nachvollziehbar begründet.</w:t>
      </w:r>
    </w:p>
    <w:p>
      <w:r>
        <w:t>So kam er mit überzeugend er Begründung</w:t>
      </w:r>
    </w:p>
    <w:p>
      <w:r>
        <w:t>zum Schluss, dass eine (bewusst seins nahe) Aggravation vorhanden sei ,</w:t>
      </w:r>
    </w:p>
    <w:p>
      <w:r>
        <w:t>und erläuterte eingehend, dass die ICD-10-Kri t erien für die Diagnose einer depressiven Episode nicht mehr erfüllt seien. Er hielt diesbezüglich fest, dass der Beschwerdeführer zwar selbst sehr viele der Symptome einer Depression genannt habe, aber objektiv kein e s der Symptome in ausreichender Schwere r espektive Länge beste he (vgl. E. 4.3 ). Unter anderem führte er dafür einen «Montgomery and</w:t>
      </w:r>
    </w:p>
    <w:p>
      <w:r>
        <w:t>Asberg Depression Rating Scale »-Test ( MADRS -Test) durch , bei welchem der Beschwerdeführer mit einem Summenwert von 11 Punkten abschnitt, sodass ein depressives Syndrom nicht objektiviert werden konnte (vgl. Urk. 8/93 S. 11). Dazu führte er aus, dass die objektivierbaren psychopathologischen Befunde anlässlich der Untersuchung gering ausgeprägt gewesen seien, während er eine massgebliche Verdeutlichungstendenz ausmachte und diese mit dem theatralischen, narzisstischen dominanten und sthenischen Verhalten des Beschwerdeführers einleuchtend begründete (Urk. 8/93/14). In Anbetracht der erwähnten massgeblichen Inkonsistenzen leuchtet ein, dass er die weitgehend als subjektiv gefassten Beschwerden einer Dysthymia und nicht einem eigentlichen depressiven Krankheitsbild zuordnete (Urk. 8/93/15).</w:t>
      </w:r>
    </w:p>
    <w:p>
      <w:r>
        <w:rPr>
          <w:b/>
        </w:rPr>
        <w:t>E. 5.2</w:t>
      </w:r>
    </w:p>
    <w:p>
      <w:r>
        <w:t>Dagegen vermögen die von den behandelnden Ärzten gestellten Diagnosen nicht zu überzeugen, wobei auf die Beurteilung von Dr. I.___ mangels dessen fach ärztlicher Qualifikation nicht weiter einzugehen ist.</w:t>
      </w:r>
    </w:p>
    <w:p>
      <w:r>
        <w:t>Soweit die Behandler ein schweres depressives Geschehen diagnostizierten, ist festzuhalten, dass Dr. G.___ diese Diagnose nicht weiter begründete und insofern einfach auf die objektiven Befunde verwies (Urk. 8/109/4), was nicht zu genügen vermag. Er erläuterte auch nicht, weshalb er zunächst von einer mittelgradigen (vorstehend E. 4.2) und später von einer schweren depressiven Episode ausging (vorstehend E. 4.6.). Es ist auch nicht ersichtlich, weshalb er - trotz langjähriger Behandlung (vorstehend E. 3.3) - erst im Rahmen der Kritik am Gutachten erstmals psychotische Symptome erwähnte, die beim Gutachter jedoch nicht angegeben worden waren (Urk. 8/93/4-7). Dr. G.___ lässt dies bezüglich auch eine Auseinandersetzung mit der Möglichkeit von benzodia ze pininduzierten Erscheinungen (da die psychotischen Symptome nach der Neu einstellung im Home Treatment regredierten; vgl. Urk. 8/123/4) beziehungsweise mit Verdeutlichungstendenzen des Beschwerdeführers vollständig vermissen. Fraglich bleibt schliesslich, wie der Beschwerdeführer mit einer solch schweren Störung - wie sie der behandelnde Psychiater fasst - seine Aktivitäten am geschützten Arbeitsplatz unverändert fortgesetzt haben soll (vgl. dazu die dies bezüglichen Angaben im Gutachten Urk. 8/93/7).</w:t>
      </w:r>
    </w:p>
    <w:p>
      <w:r>
        <w:t>Die Fachärzte der J.___ übernahmen im Bericht vom 15. Juli 2016 unbesehen die Zuweisungsdiagnose von Dr. G .___ (Urk. 8/109/7), sodass ihrer Diag nose liste keine eigenständige Bedeutung beizumessen ist. Das Gleiche gilt für den J.___ -Bericht vom 26. Oktober 2016, der in Bezug auf die dort genannten Diag nosen keine Begründung enthält (Urk. 8/123). Diesem Behandlungsbericht ist sodann zu entnehmen, dass unter dem «Home Treatment» eine Stimmungs auf hellung eingetreten und - nach Änderung der Medikation - keine Halluzinationen und Orientierungsstörungen mehr aufgetreten sind, was jedoch keinen Nieder schlag in der ärztlichen Diagnosen gefunden hat.</w:t>
      </w:r>
    </w:p>
    <w:p>
      <w:r>
        <w:rPr>
          <w:b/>
        </w:rPr>
        <w:t>E. 5.3</w:t>
      </w:r>
    </w:p>
    <w:p>
      <w:r>
        <w:t>Hinsichtlich der von Dr. G.___ postulierten (und im J.___ -Bericht lediglich aktenanamnestisch bestätigten) postraumatischen Belastungsstörung wies Dr. A.___ zu Recht darauf hin, dass diese Diagnose (ICD-10 F43.1) ein belastendes Ereignis oder eine Situation aussergewöhnlicher Bedrohung od er katastrophenartigen Ausmasses voraussetzt ( Dilling / Mombour /Schmid [Hrsg.], Internationale Klassifikation psychischer Störungen; ICD-10 Kapitel V [F] Klinisch-diagnostische Leitlinien, 10. Aufl., 2015, S. 207 f., vgl. auch Urteil des Bundesgerichts 8C_676/2015 vom 7. Juli 2016 E. 5.1 und E. 5.2.2).</w:t>
      </w:r>
    </w:p>
    <w:p>
      <w:r>
        <w:t>Dr. G.___ weist unspezifisch auf die Flucht der Familie und die in diesem Zusammenhang erlebten Repressalien hin, ohne konkrete Vorkommnisse, welche die diagnostischen Voraussetzungen erfüllten, zu bezeichnen (Urk. 8/109, Urk. 8/119). Wenn auch die vom Beschwerdeführer durchlebten Geschehnisse belastend gewesen sein mögen, kann nicht allein gestützt auf die vagen Aus führungen seines behandelnden Arztes zur Situation im Heimatland und zur Flucht ein Ereignis aussergewöhnlicher Bedrohung oder katastrophenartigen Aus masses als erstellt erachtet werden. Dies gilt umso mehr, als der Beschwer deführer anamnestisch dazu keine Angaben machte; weder die Z.___ -Gutachter noch Dr. A.___ erhoben - trotz Kenntnis der Vorakten und des Migrations hintergrundes (Urk. 8/93/4) - im Zusammenhang mit den lange zurückliegenden Vorkommnissen (der Beschwerdeführer reiste 1994 in die Schweiz ein; Urk. 8/2/1) einschlägige Befunde und der Beschwerdeführer hat auch nicht über entspre chende Störungen geklagt. Vielmehr erklärte er gegenüber Dr. A.___ , bis 2005 seien sein Gesundheitszustand und sein Wohlbefinden « tipp-topp und problem los» gewesen (Urk. 8/93/5), was nicht auf eine posttraumatische Belastungs störung hindeutet.</w:t>
      </w:r>
    </w:p>
    <w:p>
      <w:r>
        <w:t>Angesichts der nicht ersichtlichen aussergewöhnlichen, lebensbedrohenden Erfa h rung vermag auch die von Dr.</w:t>
      </w:r>
    </w:p>
    <w:p>
      <w:r>
        <w:t>G.___ gestellte Diagnose einer andau ernden Persönlichkeitsstörung nach extremer Belastung (ICD-10 F62.0) nicht zu überzeugen.</w:t>
      </w:r>
    </w:p>
    <w:p>
      <w:r>
        <w:t>Die Berichte der behandelnden Ärzte sind demnach nicht geeignet, Zweifel am Gutachten von Dr. A.___ aufkommen zu lassen. 5. 4</w:t>
      </w:r>
    </w:p>
    <w:p>
      <w:r>
        <w:t>Der Beschwerdeführer bemängelte das Gutachten von Dr. A.___</w:t>
      </w:r>
    </w:p>
    <w:p>
      <w:r>
        <w:t>in verschiedener Hinsicht . Entgegen sein er Ansicht (vgl. Urk. 1 S. 13) war es Dr. A.___ bewusst, dass er</w:t>
      </w:r>
    </w:p>
    <w:p>
      <w:r>
        <w:t>an einem geschützten Arbeitsplatz tätig ist . Zudem ist hinsichtlich des Vorwurfs einer mangelnden Abklärung beim Arbeitgeber darauf hinzuweisen, dass die medizinische Einschätzung massgeblich ist und</w:t>
      </w:r>
    </w:p>
    <w:p>
      <w:r>
        <w:t>Dr. A.___</w:t>
      </w:r>
    </w:p>
    <w:p>
      <w:r>
        <w:t>denn auch sehr wohl über die Art der Tätigkeit des Beschwerdeführers – Besteck sortieren - am Flughafen im Bilde war (vgl. Urk. 8/93 S. 4 und E. 4.5 ) . D i e Rüge , Dr. A.___ habe die geklagten Beschwerden weder genügend berücksichtigt, diskutiert, noch gewürdigt ,</w:t>
      </w:r>
    </w:p>
    <w:p>
      <w:r>
        <w:t>ist – wie bereits dargelegt - nicht zutreffend (Urk. 1 S. 14 und E. 5.1 ).</w:t>
      </w:r>
    </w:p>
    <w:p>
      <w:r>
        <w:t>Bezüglich der Kritik, das Gutachten von Dr. A.___ entspreche nicht den Quali tätsleitlinien der Schweizerische n Gesellschaft für Psychiatrie und Psychotherapie ( Urk. 1 S. 15-17) , ist darauf hinzuweisen, dass weder Gesetz noch Rechtsprechung den Psychiatern eine Begutachtung nach den entsprechenden Richtlinien vor schreiben . Ein Gutachten verliert rechtsprechungsgemäss nicht automatisch seine Beweiskraft, wenn es sich nicht an die erwähnten Qualitätsrichtlinien anlehnt ( vgl. Urteil des Bun desgerichts 9C_273/2018 vom 28. Juni 2018 E. 5.4).</w:t>
      </w:r>
    </w:p>
    <w:p>
      <w:r>
        <w:t>Weiter brachte der Beschwerdeführer vor , es handle sich bei Dr. A.___ s Ein schätzungen lediglich um eine anderslautende Beurteilung desselben Sachver haltes wie bei der Rentenzusprache , weshalb kein Revisionsgrund vorliege ( Urk.</w:t>
      </w:r>
    </w:p>
    <w:p>
      <w:r>
        <w:t>1 S. 15) . Dr. A.___ zeigte – wie bereits ausgeführt - eingehend auf, dass die Kriterien für die Diagnose einer depressiven Episode nicht mehr vorliegen (vgl. E. 5.1) und daher im Vergleich zum Zeitpunkt der Begutachtung durch die Z.___ - Gutachter 2008 eine wesentliche Verbesserung des Gesundheitszustandes eintrat .</w:t>
      </w:r>
    </w:p>
    <w:p>
      <w:r>
        <w:t>Entgegen der Kritik ( Urk. 1 S. 11) zeigte Dr. A.___ fundiert das Vorliegen psy cho sozialer respektive krankheitsfremde r Faktoren (Herkunft, Migration, fehlender Berufsabschluss, einfache und geringe Berufserfahrung, langjähriger Rentenbe zug, finanzielle Sorgen, eheliche Konflikte/Scheidung) auf und grenzte diese von krankheitsbedingten objektivierbaren Befunden ab . Ebenso strich er die Diskre panz zwischen subjektiver Schilderung der Beschwerden gegenüber dem beob acht baren Verhalten und den objektivierbare n</w:t>
      </w:r>
    </w:p>
    <w:p>
      <w:r>
        <w:t>psychopathologischen Befund en</w:t>
      </w:r>
    </w:p>
    <w:p>
      <w:r>
        <w:t>heraus und verwies auf die ausweichenden, vagen, unglaubwürdigen und wider sprüchlichen Beschreibung en der Aktivitäten ( vgl. E. 4.3 ) , womit er die Aggra vation begründete (vgl. dazu BGE</w:t>
      </w:r>
    </w:p>
    <w:p>
      <w:r>
        <w:t>141 V 281 E. 2.2.1 ) . D a Dr. A.___ zum Schluss kam, dass der Beschwerdeführer aus psychiatrischer Sicht zu 100 % in ange stammter als auch angepasster Tätigkeit a rbeitsfähig sei (E. 4.3 ), erübrigte sich auch die Formu lierung eines Belastungsprofils , was der Beschwerdeführer ver k ennt ( Urk. 1 S. 17 f.).</w:t>
      </w:r>
    </w:p>
    <w:p>
      <w:r>
        <w:rPr>
          <w:b/>
        </w:rPr>
        <w:t>E. 5.5</w:t>
      </w:r>
    </w:p>
    <w:p>
      <w:r>
        <w:t>Nach dem Gesagten ist auf das Gutachten von Dr. A.___ abzustellen.</w:t>
      </w:r>
    </w:p>
    <w:p>
      <w:r>
        <w:t>Damit ist erstellt, dass der Beschwerdeführer nurmehr an einer Dysthymie bei gegenwärtig remittierter depressiver Störung leidet, bei chronischen Kopfschmer zen vom Mischtyp und Psoriasis und bei vielfältigen psychosozialen Belastungs situationen (vorstehend E. 4.3). Zur Zeit der Rentenzusprache lag eine schwere depressive Störung vor (vorstehend E. 3.2). Eine Verbesserung des Gesundheits zustandes ist demzufolge ausgewiesen. Ein Revisionsgrund liegt damit vor , so dass der Rentenanspruch nachfolgend allseitig zu prüfen ist (vgl. E. 1.4).</w:t>
      </w:r>
    </w:p>
    <w:p>
      <w:r>
        <w:rPr>
          <w:b/>
        </w:rPr>
        <w:t>E. 5.6.1</w:t>
      </w:r>
    </w:p>
    <w:p>
      <w:r>
        <w:t>Der Gutachter attestierte eine Arbeitsfähigkeit von wenigstens 90 % und stützte sich dabei auf die einschlägigen Indikatoren (Urk. 8/93 S. 22). Die aus ärztlicher Sicht uneingeschränkte Arbeitsfähigkeit bei Dysthymie steht grundsätzlich im Einklang mit der Rechtsprechung, wonach es sich dabei um eine chronische depressive Verstimmung handelt, die weder schwer noch hinsichtlich einzelner Episoden anhaltend genug ist, um die Kriterien einer schweren, mittelgradigen oder leichten rezidivierenden depressiven Störung zu erfüllen. Findet sich im Psychostatus nur eine Dysthymie ,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 sammen mit anderen Befunden - wie etwa einer ernsthaften Persönlich keits stö rung - auftritt (Urteile des Bundesgerichts 8C_623/2013 vom 11. März 2014 und 9C_146/2015 vom 19. Januar 2016 E. 3.2, je mit Hinweisen), was hier nicht der Fall ist. Diese Grundsätze wurden durch die Rechtsprechung gemäss BGE 141 V 281 nicht relativiert (Urteil des Bundesgerichts 9C_146/2015 vom 19. Januar 2016</w:t>
      </w:r>
    </w:p>
    <w:p>
      <w:r>
        <w:t>E 3.2 mit Hinweis; vgl. Urteil des Bundesgerichts 8C_162/2015 vom 30. Septem b er 2015 E. 3.3.3).</w:t>
      </w:r>
    </w:p>
    <w:p>
      <w:r>
        <w:t>Da der Gutachter anhand der die massgebenden normativen Rahmenbedingungen (BGE 141 V 281) das Leistungsvermögen des Beschwerdeführer s dennoch in Be rück sichtigung der einschlägigen Indikatoren eingeschätzt hat, rechtfertigt sich mit Blick auf die neueste Rechtsprechung, wonach bei psychischen Erkrankungen im Regelfall die Standardindikatoren für die Beurteilung der Arbeitsfähigkeit beachtlich sind</w:t>
      </w:r>
    </w:p>
    <w:p>
      <w:r>
        <w:t>( BGE 143 V 418, 143 V 409, 141 V 281) , deren Überprüfung.</w:t>
      </w:r>
    </w:p>
    <w:p>
      <w:r>
        <w:t>Das Bundesgericht hat die Standardindikatoren</w:t>
      </w:r>
    </w:p>
    <w:p>
      <w:r>
        <w:t>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Es soll keine losgelöste juristische Parallelüberprüfung nach Massgabe des struk turierten Beweisverfahrens stattfinden (BGE 141 V 281 E. 5.2.3; vgl. auch Andreas Traub, in: Ueli Kieser [Hrsg.], Sozialversicherungsrechtstagung 2016, S. 142 Ziff. 3.3.3), sondern im Rahmen der Beweiswürdigung überprüft werden, ob die funk tionellen Auswirkungen medizinisch anhand der Indikatoren schlüssig und wider spruchsfrei festgestellt wurden und somit den normativen Vorgaben Rech nung tragen (BGE 141 V 281 E. 6; Urteil des Bundesgerichts 8C_260/2017 vom 1. Dezember 2017 E. 4.2.4).</w:t>
      </w:r>
    </w:p>
    <w:p>
      <w:r>
        <w:rPr>
          <w:b/>
        </w:rPr>
        <w:t>E. 5.6.2</w:t>
      </w:r>
    </w:p>
    <w:p>
      <w:r>
        <w:t>Im Hinblick auf den Komplex «Gesundheitsschädigung» ist zunächst die Ausprägung der diagnoserelevanten Befunde von Bedeutung. Dazu führte der Gutachter aus, die objektiven psychopathologischen Befunde seien bei der als Dysthymia gefasste n Gesundheitsschädigung gering ausgeprägt (Urk. 8/93/22), was im Einklang mit der Rechtsprechung steht (vorstehend E. 5.6.1). Er verneinte das Vorliegen von Komorbiditäten und äusserte sich im Weiteren zur Persön lichkeit (Urk. 8/93/22-23). Dr. A.___ schilderte die vom Beschwerdeführer ein gestandene fehlende Psychopharmakotherapie (vgl. dazu die Aussage des Be schwer deführers Urk. 8/93/6) und die niederfrequente Gesprächstherapie, für welche der Beschwerdeführer bloss teilweise motiviert sei (Urk. 8/93/26). Der da durch belegte fehlende Leidensdruck wird zudem gestützt durch den umgehenden Wechsel des Beschwerdeführers von der stationären zur ambulanten Behandlung durch die J.___ (vgl. vorstehend E. 4.4).</w:t>
      </w:r>
    </w:p>
    <w:p>
      <w:r>
        <w:t>Zum sozialen Kontext beschrieb der Gutachter zahlreiche im Vordergrund steh ende psychosoziale Faktoren wie Herkunft, Migration, fehlender Berufsabschluss, einfache und geringe Berufserfahrung, langjähriger Rentenbezug, Abstinenz vom und Lage am Arbeitsmarkt, finanzielle Sorgen, eheliche Konflikte/Scheidung, die er - wie von der Rechtsprechung gefordert (BGE 130 V 352 E. 2.2.5) - von den krankheitsbedingten Befunden abgrenzte. Gleichzeitig wirkten sich die regel mässige Tätigkeit am Arbeitsort und der Kontakt mit den Arbeitskollegen als ressourcenfördernd aus (Urk. 8/93/25). Diese Einschätzung wird bestätigt durch die Aussagen des Beschwerdeführers, die Arbeitsatmosphäre sei positiv (Urk. 8/93/ 4). Zudem wohnt er mit seinen beiden erwerbslosen Töchtern zusam men, die i h n ganztägig betreuen, und er pflegt regelmässigen Kontakt mit seinem Bruder (Urk. 8/93/3-4), was auf ein insoweit intaktes Familienleben hindeutet.</w:t>
      </w:r>
    </w:p>
    <w:p>
      <w:r>
        <w:t>Schliesslich erörterte der Gutachter die auschlaggebende Frage der Konsistenz ausgesprochen gründlich und sorgfältig. Dies betrifft einerseits die ausweichen den, vagen und widersprüchlichen Aussagen des Beschwerdeführers zu seinen Aktivitäten und andererseits sein verdeutlichendes oder sogar aggravatorisches Verhalten. Er erläuterte insbesondere, dass die Limitierung des Aktivitätenniveaus in den verschiedenen Lebensbereichen wenigstens weit überwiegend auf die Selbst einschätzung des Beschwerdeführers zurückzuführen ist (Urk. 8/93/27-28). Immerhin ist er in der Lage, nicht nur Kontakte zu den Familienangehörigen zu pflegen, sondern auch in seiner Freizeit an seinen Arbeitsort am Flughafen zu fahren, weil er dort verständnisvolle Mitarbeitende und Vorgesetzte trifft (Urk.</w:t>
      </w:r>
    </w:p>
    <w:p>
      <w:r>
        <w:t>8/93/7). Dass er entgegen der eigenen Darstellung über nicht unerhebliche Ressourcen verfügt, ergibt sich auch aus dem Umstand, dass er täglich mit dem eigenen Auto zum Flughafen zur Arbeit fährt (Urk. 8/93/4).</w:t>
      </w:r>
    </w:p>
    <w:p>
      <w:r>
        <w:rPr>
          <w:b/>
        </w:rPr>
        <w:t>E. 5.6.3</w:t>
      </w:r>
    </w:p>
    <w:p>
      <w:r>
        <w:t>Aus medizinischer Sicht schätzte der Gutachter die Arbeitsfähigkeit des Be schwer deführers auf 90-100 % für ausserhäusliche Tätigkeiten wenigstens seit der Begutachtung, was er mit den objektiv gerin g ausgeprägten Defiziten und den vielfältigen psychosozialen Belastungen plausibel begründete (Urk. 8/93/21). Aus juristischer Sicht besteht keine Veranlassung, von dieser schlüssigen, im Lichte der massgebenden Indikatoren erfolgten medizinischen Beurteilung des Leis tungsvermögens abzuweichen.</w:t>
      </w:r>
    </w:p>
    <w:p>
      <w:r>
        <w:t>In Anbetracht der gegebenen Sach- und Rechtslage sind vo n den beantragten</w:t>
      </w:r>
    </w:p>
    <w:p>
      <w:r>
        <w:t>zusätzlichen medizinischen Abklärungen (Urk. 1 S. 2) keine entscheidwesent lichen Erkenntnisse zu erwarten, weshalb darauf zu verzichten ist (antizipierte Beweiswürdigung; BGE 122 V 157 E. 1d).</w:t>
      </w:r>
    </w:p>
    <w:p>
      <w:r>
        <w:t>Der Beschwerdeführer hat laut IK-Auszug praktisch keine Erwerbseinkommen verabgabt (Urk. 8/33), auch wenn er gegenüber Dr. A.___ behauptete, vor Eintritt des Gesundheitsschadens beziehungsweise bis 2005 als selbständiger und unselbständiger Chauffeur erwerbstätig gewesen zu sein (Urk. 8/93/4). Eine angestammte Tätigkeit ist daher nicht ausgewiesen. Unter diesen Umständen ist bei der gutachterlichen Formulierung «ausserhäusliche Tätigkeiten» davon auszu gehen, dass diese Zumutbarkeitsbeurteilung gleichermassen für eine angestam mte und/oder eine angepasste Tätigkeit zu gelten hat. 6 .</w:t>
      </w:r>
    </w:p>
    <w:p>
      <w:r>
        <w:t>6.1</w:t>
      </w:r>
    </w:p>
    <w:p>
      <w:r>
        <w:t>Aus somatischer Sicht ergeb en sich aus den medizinischen Berichte n keine Ein schränkungen der Arbeitsfähigkeit .</w:t>
      </w:r>
    </w:p>
    <w:p>
      <w:r>
        <w:t>Dem Bericht des Hausarztes Dr. med. I.___ , Facharzt für Allgemeine Medizin FMH, vom 6. Oktober 2014 (Urk. 8/68) ist nichts hinsichtlich eines somatischen Leidens zu entnehmen und aus dem Bericht der J.___ vom 26. Oktober 2016 geht hervor, dass die eingehende somatische Unter suchung anlässlich des Eintritts unauffällig war (vgl. Urk. 8/123 S. 3) .</w:t>
      </w:r>
    </w:p>
    <w:p>
      <w:r>
        <w:t>Jedoch stellten die Z.___ -Gutachter im Jahr 2008 fest, dass aufgrund seiner damaligen somatisc hen Leiden ( chronifizierte Kopfschmerzen vom Mischtyp ) eine – nicht additive – Einschränkung der Arbeitsfähigkeit von ca. 20 % bestand (E. 3.2 ) , weshalb zugunsten des Beschwerdeführers davon auszugehen ist, dass diese Ein schränkungen noch bestehen. 6.2</w:t>
      </w:r>
    </w:p>
    <w:p>
      <w:r>
        <w:t>Seit 28. Januar 2016 (Begutachtungszeitpunkt Dr. A.___ [vgl. Urk. 8/93 S. 93]) ist</w:t>
      </w:r>
    </w:p>
    <w:p>
      <w:r>
        <w:t>somit insgesamt von einer mindestens</w:t>
      </w:r>
    </w:p>
    <w:p>
      <w:r>
        <w:t>80 %igen Arbeits f ähigkeit de s Be schwer deführers auszugehen . Ein Invaliditätsgrad über 40 % besteht damit nicht und demgemäss auch kein Anspruch auf eine Invalidenrente mehr. Entgegen der Ansicht des Beschwerdeführers (vgl. Urk. 1 S. 19 ) ist ein leidensbedingter Abzug vorliegend nicht angezeigt. Die vorgebrachte Unmöglichkeit der Verrichtung schwerer Tätigkeiten ist nicht nachgewiesen und wäre auch kein Grund für einen Abzug (vgl. Urteil des Bundesgerichts 8C_ 61/2018 vom 23 . März 2018 E.</w:t>
      </w:r>
    </w:p>
    <w:p>
      <w:r>
        <w:t>6 . 5. 2 ) . Ebenso wenig bestehen – wie behauptet – mannigfache medizinische Einschrän kungen oder müsste sich der potentielle Arbeitgeber über den gesundheitlichen Zustand informieren, sodass daraus Nachteile erwachsen könnten. Eine Ein schränkung von maximal 20 % rechtfertigt auch keinen Abzug wegen Teil zeit arbeit (Urteil des Bundesgerichts 9C_158/2016 vom 5. April 2016 E. 4.2.2).</w:t>
      </w:r>
    </w:p>
    <w:p>
      <w:r>
        <w:t>Die Beschwerde ist folglich abzuweisen. 7 .</w:t>
      </w:r>
    </w:p>
    <w:p>
      <w:r>
        <w:t>Der Beschwerdeführer beantragte (Urk. 1) die unentgeltliche Rechtspflege unter Be stellung von Rechtsanwalt Martin Hablützel</w:t>
      </w:r>
    </w:p>
    <w:p>
      <w:r>
        <w:t>als unentgeltliche n Rechtsver treter . Die Prozessführung er schien zum Zeitpunkt der Verfahrenseinleitung nicht aussicht s los, die Bedürftigkeit des Beschwerdefüh rers ist ausgewiesen (vgl. Urk. 10 und Urk. 1 5 /2 ) und eine Rechtsverbeiständung geboten. Ihm ist daher die unentgeltliche Rechtspflege unter Bestellung von Rechtsanwalt Martin Hablützel als unentgeltliche n Rechtsbeistand zu gewähren (vgl. BGE 103 V 46, 100 V 61, 98 V 115). 8 . 8 .1</w:t>
      </w:r>
    </w:p>
    <w:p>
      <w:r>
        <w:t>Die Verfahrenskosten gemäss Art. 69 Abs. 1 bis IVG sind auf Fr. 800. -- festzu setzen. Diese sind ausgangsgemäss dem Beschwerdeführer aufzuerlegen, infolge der bewilligten unentgeltlichen Prozessführung jedoch einstweilen auf die Ge richtskasse zu nehmen. 8 .2</w:t>
      </w:r>
    </w:p>
    <w:p>
      <w:r>
        <w:t>Rechtsanwalt Martin Hablützel , Zürich, ist al s unentgeltlicher Rechtsvertreter aus der Gerichtskasse zu entschädigen. Nach § 34 Abs. 3 des Gesetzes über das Sozial versicherungsgericht ( GSVGer ) bemisst sich die Höhe der gerichtlich fest zusetzenden Entschädigung nach der Bedeutung der Streitsache, der Schwierig keit des Prozesses und dem Mass des Obsiegens, jedoch ohne Rücksicht auf den Streitwert.</w:t>
      </w:r>
    </w:p>
    <w:p>
      <w:r>
        <w:t>Der von Rechtsanwalt Martin Hablützel</w:t>
      </w:r>
    </w:p>
    <w:p>
      <w:r>
        <w:t>mit Eingabe vom 6. September 2018 (Urk. 14) geltend gemachte Aufwand von 14 Stunden und Fr. 126.-- Barauslagen (Urk. 15/3) ist der Bedeutung der Streitsache und der Schwierigkeit des Prozesses angemessen. Die Entschädigung ist bei Anwendung des gerichtsüblichen Stun den ansatzes von Fr. 220.-- (zuzüglich Mehrwertsteuer) auf Fr.</w:t>
      </w:r>
    </w:p>
    <w:p>
      <w:r>
        <w:t>3' 453 .-- (inklusive Barauslagen und Mehrwertsteuer) festzusetzen.</w:t>
      </w:r>
    </w:p>
    <w:p>
      <w:r>
        <w:t>Der Beschwerdeführer ist auf § 16 Abs. 4 GSVGer hinzuweisen, wonach er zur Nachzahlung der Gerichtskosten sowie der Auslagen für die Vertretung verpflich tet werden kann, sofern er dazu in der Lage ist. Das Gericht erkennt:</w:t>
      </w:r>
    </w:p>
    <w:p>
      <w:r>
        <w:t>In Bewilligung des Gesuches vom 22. Mai 2017 wird dem Beschwerdeführer Rechts anwalt Martin Hablützel , Zürich, als unentgeltlicher Rechtsvertreter für das vorliegende Verfahren bestellt und es wird ihm die unentgeltliche Prozessführung gewährt, und erkennt sodann: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w:t>
      </w:r>
    </w:p>
    <w:p>
      <w:r>
        <w:t>GSVGer hingewiesen. 3.</w:t>
      </w:r>
    </w:p>
    <w:p>
      <w:r>
        <w:t>Der unentgeltliche Rechtsvertreter des Beschwerdeführers, Rechtsanwalt Martin Hablützel , Zürich, wird mit Fr. 3’453 .-- (inkl. Barauslagen und MWSt ) aus der Gerichts kasse entschädigt. Der Beschwerdeführer wird auf die Nachzahlungspflicht gemäss § 16 Abs. 4 GSVGer hingewiesen. 4.</w:t>
      </w:r>
    </w:p>
    <w:p>
      <w:r>
        <w:t>Zustellung gegen Empfangsschein an: - Rechtsanwalt Martin Hablützel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8</w:t>
      </w:r>
    </w:p>
    <w:p>
      <w:r>
        <w:t>(Urk. 12 ) zur Kenntnis gebracht wurde.</w:t>
      </w:r>
    </w:p>
    <w:p>
      <w:r>
        <w:t>Am 30. Juni 2017 (Urk. 9) reichte der Beschwerdeführer das Formular zur Abklä rung der prozessualen Bedürftigkeit (Urk. 10) sowie Unterlagen zu seiner Bedürf tigkeit ein (Urk. 11) und am 6. September 2017 (Urk. 14) wurden unter anderem die Bestätigung betreffend Bezug wirtschaftlicher Sozialhilfe und die Kostennote des V ertreters eingereicht (Urk. 15/2 -3). Das Gericht zieht in Erwägung: 1.</w:t>
      </w:r>
    </w:p>
    <w:p>
      <w:r>
        <w:rPr>
          <w:b/>
        </w:rPr>
        <w:t>E. 9</w:t>
      </w:r>
    </w:p>
    <w:p>
      <w:r>
        <w:t>( vgl. Urk. 8/ 38 S. 4-7 ) im Wesentlichen auf nach stehenden medizinischen Unterlagen : 3.2</w:t>
      </w:r>
    </w:p>
    <w:p>
      <w:r>
        <w:t>Oberarzt Dr. med. B.___ , Facharzt für Innere Medizin FMH, Assistenzarzt Dr. med. C.___ , Oberarzt PD Dr. med. D.___ , Facharzt für Neurologie FMH, Oberarzt Dr. med. E.___ , Facharzt für Psychiatrie und Psychotherapie, und Chefärztin Prof. Dr. med. F.___ vom Z.___ nannten in ihrem Gut achten vom 1. Juli 2008 (Urk. 8/23) folgende Diagnosen mit Einfluss auf die Arbeitsfähigkeit (S. 10): - Schwere depressive Episode ohne psychotische Symptome (ICD-10 F32.2) - Chronifizierte Kopfschmerzen vom Mischtyp (Erstdiagnose 1995, evtl. früher) bei/mit: - Dauerkopfschmerzen vom Spannungstyp (ICD-10 G44.22) - Migräniforme Exazerbationen (ICD-10 G43.0) drei- bis viermal pro Monat</w:t>
      </w:r>
    </w:p>
    <w:p>
      <w:r>
        <w:t>Zudem nannten sie unter anderem folgende Diagnosen ohne Einfluss auf die Arbeitsfähigkeit (S. 10): - Bekannte Psoriasis seit ca. 2004 - Adipositas (BMI 37,5 kg/m 2 )</w:t>
      </w:r>
    </w:p>
    <w:p>
      <w:r>
        <w:t>Die Z.___ -Gutachter führten aus, in der angestammten Tätigkeit als Camion-Fahrer sei di e Arbeitsfähigkeit aufgrund d er psychiatrischen Diagnose gegen wärtig eingeschränkt. Die Arbeitsfähigkeit betrage maximal 50 %. Die Einschrän kung von 50 % gelte für alle Verweistätigkeiten (S. 12). Die Einschränkung ergebe sich aufgrund des psychischen Leidens. Aus somatischer Sicht bestehe eine – nicht additive – Einschränkung der Arbeitsfähigkeit von ca. 20 % (S. 13). Durch konsequente Umsetzung der Behandlungsvorschläge sei mit einer Verbesserung des Zustandbildes innerhalb eines Jahres zu rechnen. Formal-theoretisch sei mit einer Arbeitsfähigkeit von 80 % zu rechn en (S. 13). Eine darüberhinausgehende</w:t>
      </w:r>
    </w:p>
    <w:p>
      <w:r>
        <w:t>Steigerung der Arbeitsfähigkeit erscheine auch aufgrund der somatischen Diag nose nicht realistisch (S. 14). 3.3</w:t>
      </w:r>
    </w:p>
    <w:p>
      <w:r>
        <w:t>Dr. med. G.___ , Facharzt für Psychiatrie und Psychotherapie , welcher den Beschwerdeführer seit 13. Oktober 20 08 behandelt, führte in</w:t>
      </w:r>
    </w:p>
    <w:p>
      <w:r>
        <w:t>seinem Bericht vo m</w:t>
      </w:r>
    </w:p>
    <w:p>
      <w:r>
        <w:t>26.</w:t>
      </w:r>
    </w:p>
    <w:p>
      <w:r>
        <w:t>März 2009 (Urk. 8/34/7-9) aus, der Beschwerdeführer sei seit 13. Oktober 2008 und weiterhin zu 100 % arbeitsunfähig ( S. 2 ). 3.4</w:t>
      </w:r>
    </w:p>
    <w:p>
      <w:r>
        <w:t>Prof. Dr. med. H.___ , Facharzt für Psychiatrie und Psychotherapie, vom Regio nalen Ärztlichen Dienst (RAD) berichtete a m 13. August 2009 (Urk. 8/38 S. 7), laut gleichentags erfolgter psy chiatrischer Standortbestimmung verhindere aktu ell ein chronischer psychischer und somatischer Gesundheitsschaden mit erheb lichem Krankheitswert (Psoriasis, Adipositas, Lebererk rankung unklarer Genese; ICD-10 F32.2 [ Schwere depressive Episode ohne psychotische Sympto me] ; G44.22 [ Dauerkopfschmerzen vom Spannungstyp] und G43.0 [ Migräniforme Exazerba tionen] ) die Ausschöpfung der funktionellen Leistungsfähigkeit für jede beru flich zu verwertende Tätigkeit vollständig . Die im Z.___ -Gutachten formulierte Restar beitsfähigkeit von 50 % sei nur unter der Voraussetzung einer koordiniert ver lau fenden therapeutischen und beruflichen Eingliederungsstrategie zu verwirkli chen. 3.5</w:t>
      </w:r>
    </w:p>
    <w:p>
      <w:r>
        <w:t>Die Beschwerdegegnerin schloss gestützt auf diese Aktenlage auf eine vollstän dige Erwerbsunfähigkeit (Urk. 8/42). 4. 4.1</w:t>
      </w:r>
    </w:p>
    <w:p>
      <w:r>
        <w:t>Die rentenaufhebende Verfügung vom 5. April 2017 (Urk. 2) beruhte auf nach stehenden medizinischen Ak ten: 4.2</w:t>
      </w:r>
    </w:p>
    <w:p>
      <w:r>
        <w:t>Hausarzt Dr. med. I.___ , Allgemeine Medizin FMH, sprach im Bericht vom 6. Okto ber 2014 (Urk. 8/68) von einem sich verschlechternden Gesundheitszustand und diagnostizierte eine schwere Depression (Ziff. 1.1-2). Aus psychiatrischer Sicht seien mehrere - im Detail bezeichnete - Fähigkeiten schwer eingeschränkt (Ziff.</w:t>
      </w:r>
    </w:p>
    <w:p>
      <w:r>
        <w:t>2.3).</w:t>
      </w:r>
    </w:p>
    <w:p>
      <w:r>
        <w:t>Dr. G.___ beschrieb am 16. September 2015 einen stationären Ge sund heitszustand. Er diagnostizierte einen Rest einer posttraumatischen Belas tungs störung, eine andauernde Persönlichkeitsänderung nach extremer Belastung und eine mittelgradige depressive Episode mit somatischem Syndrom. Der Beschwerdeführer sei aufgrund dieser Störungen weiterhin arbeitsunfähig (Urk.</w:t>
      </w:r>
    </w:p>
    <w:p>
      <w:r>
        <w:t>7/86/6). 4. 3</w:t>
      </w:r>
    </w:p>
    <w:p>
      <w:r>
        <w:t>Dr. A.___ nannte in seinem psychiatrischen Gutachten vom 16. Februar 2016 (Urk. 8/93) keine Diagnose mit Auswirkung auf die Arbeits fähigkeit; ohne Auswirkung auf die Arbeits fähigkeit bleibe eine Dysthymia (ICD-10 F34.1) bei depressiver Störung (gegenwärtig remittiert, ICD-10 F32.4/F33.4) und bei chroni schen Kopfschmerzen vom Mischtyp und Psoriasis sowie bei vielfältigen psycho sozialen Belastungen (S. 25).</w:t>
      </w:r>
    </w:p>
    <w:p>
      <w:r>
        <w:t>Zudem führte er aus, die ICD-10-Kriterien einer depressiven Episode gemäss ICD-10 F32/F33 seien nicht (mehr) erfüllt (S. 15). Der Beschwerdeführer nenne sehr viele der Symptome einer Depression . Bei ihm best ehe</w:t>
      </w:r>
    </w:p>
    <w:p>
      <w:r>
        <w:t>objektiv aber keine s der Symptome in ausreichender Schwere bzw. in</w:t>
      </w:r>
    </w:p>
    <w:p>
      <w:r>
        <w:t>ausreichender Länge, um eine depressive Episode zumindest</w:t>
      </w:r>
    </w:p>
    <w:p>
      <w:r>
        <w:t>leichten Grades diagnostizieren zu k önnen . Die De fi nition einer Dysth y mia sei erfüllt. Weitere Störungen gemäss ICD-10 (Kapitel F , psychische und Verhaltensstörungen) könnten gegenwärtig nicht begründet werde n (S. 16) . Die Limitierung des Aktivitätenniveaus sei in allen vergleichbaren Lebensbereichen weit überwiegend bis vollständig durch seine Selbstein schätz u ng zu begründen. Eine Willensanstrengung zur Überwindung dieser rein subjektiven Defizite sei aus psychiatrisch- psychotherapeutischer Sicht medizinisch zumutbar und tatsächlich möglich (vgl. regelmässige Tätigkeit am Arbeitsort). Die Dyst hy mia habe sich in der Folge aus einer gegenwärtig remittierten depressiven Störung bei körperlichen Missempfindungen und vielfältigen (psycho-)sozialen Belas tungen entwickelt. Für die Zeit ab Oktober 2008 sei eine niederfrequente Ge sprächstherapie dokumentiert. Eine regelmässige Psychopharmakotherapie ver nein e der Beschwerdeführer.</w:t>
      </w:r>
    </w:p>
    <w:p>
      <w:r>
        <w:t>In seinem Fall sei eine (bewusstseinsnahe) Aggravation vorhanden. Es sei eine erhebliche, nicht krankheitsbedingte Diskrepanz zwischen subjektiver Schilde rung der affektiven und kognitiven Beschwerden einerseits, gegenüber dem beo bachtbaren Verhalten und den objektivierbaren psychopathologischen Befunden andererseits festzustellen. De r Beschwerdeführer beschreibe seine Aktivitäten aus weichend, vage, widersprüchlich und unglaubwürdig. Das «psychosoziale Um feld» werde dabei als weitgehend intakt geschildert (S. 17). Es sei ausdrücklich festzustellen, dass neben der Dysthmia keine psychisch ausgewiesene erheblich schwere, ausgeprägte, dauerhafte und intensive Komorbidität aus rein psychia trisch-psychotherapeutischer Sicht begründet werden könne (S. 18).</w:t>
      </w:r>
    </w:p>
    <w:p>
      <w:r>
        <w:t>Der Gutach ter schilderte nicht krankheitsbedingte (soziale) Faktoren (Herkunft, Migration, fehlender Berufsabschluss, einfache und geringe Berufserfahrung, langjähriger Rentenbezug, Abstinenz vom und Lage am Arbeitsmarkt, finanzielle Sorgen, eheliche Konflikte/Scheidung), die von objektivierbaren Befunden abzugrenzen seien (S. 18). Sie würden nicht in die Beurteilung der medizinisch-theoretischen Zumutbarkeit eingehen (S. 19).</w:t>
      </w:r>
    </w:p>
    <w:p>
      <w:r>
        <w:t>Eine relevante (&gt;10 % von 100 %) anhaltende (längerfristige) Arbeitsunfähigkeit für ausserhäusliche Tätigkeiten und für Hausarbeiten sei aus rein psychiatrisch- psychotherapeutischer Sicht aufgrund einer Dysthymia und den damit verbun de nen objektiv gering ausgeprägten Defiziten nicht mehr anzunehmen. Von dieser Einschätzung könne ab Datum der aktuellen Untersuchung am 28. Januar 2016 ausgegangen werden. Mit Bezug zum p sychiatrischen Z.___ -Fachgutachten vom 19. Mai 2008 sei von einer wesentlichen tatsächlichen Verbesserung des Gesund heitszustandes auszugehen (vgl. dazu auch S. 20) . Eine depressive Episode sei remittiert. Eine darüber hinaus in den Akten postulierte Minderung der Arbeits fähigkeit aus rein psychiatrisch-psychotherapeutischen Gründen könne nicht bestätigt werden. Eine trotzdem allfällig entsprechend postulierte Minderung der Arbeitsfähigkeit er scheine aus rein psychiatrisch- psychotherapeutische r Sicht als eine therapeutisch- wohlwollende sozial medizinische Massnahme (S. 19). 4. 4</w:t>
      </w:r>
    </w:p>
    <w:p>
      <w:r>
        <w:t>In seinem Bericht vom 18. Augu st 2016 (Urk. 8/109/1-5) nannte Dr. G.___ folgende Diagnosen mit Auswirkung auf die Arbeitsfähigkeit (S. 3): - unverarbeitete posttraumatische Belastungsstörung (ICD-10 F43.1) - chronifizierte depressive Störung, aktuell schwere Episode mit psycho ti schen Symptomen (ICD-10 F32.3 ) - a ndauernde Persönlichkeitsstörung nach extremer Belastung (ICD-10 F62.0) - Somatisch: - Psoriasis vulgaris (ICD-10 L40.0) - Migräne (ICD-10 G43.9) - c hronische Polyarthritis: Mehrere Lokalisationen (ICD-10 M06.90)</w:t>
      </w:r>
    </w:p>
    <w:p>
      <w:r>
        <w:t>Dazu führte er aus, die Behandlung dauere seit Jahren und habe zu keiner wahr nehmbaren Verbesserung geführt. I nsgesamt habe der Beschwerdeführer Schwie rig keiten in der Regulation von Gefühlen, was sich in verschiedensten Lebensbe reichen niederschlage, insbesondere den zwischenmenschliche n Beziehungen. Er berichte über Versündigungsideen und Schuldideen, gebe sich die Schuld an geschichtlichen Ereignisse n und seiner Lebensgeschichte (S. 3). Aus psychia tri scher Sicht sei davon auszugeben, dass die drei psychischen Störungsbilder in ihrer Kombination, ihrem Schweregrad und ihrer bereits vorliegenden Dauer vor dem Hintergrund einer äusserst schlechten Prognose als entscheidend l eistungs relevant anzusehen seien. Die S chwere und die Art der</w:t>
      </w:r>
    </w:p>
    <w:p>
      <w:r>
        <w:t>Störung hätten sich in der Zwischenzeit vollständig chronifiziert und als</w:t>
      </w:r>
    </w:p>
    <w:p>
      <w:r>
        <w:t>therapieresistent gezeigt.</w:t>
      </w:r>
    </w:p>
    <w:p>
      <w:r>
        <w:t>Deswegen sei die Beurteilung von Dr. A.___</w:t>
      </w:r>
    </w:p>
    <w:p>
      <w:r>
        <w:t>nicht nachvollziehbar . Di e Diagnose einer Dysthymia könne aufgrund seiner unvollständigen psychopathologischen Befund beschreibung nicht nachvollzogen werden (S. 4) .</w:t>
      </w:r>
    </w:p>
    <w:p>
      <w:r>
        <w:t>Auf Zuweisung durch Dr. G.___ war der Beschwerdeführer vom 12. bis 14. Juli 2016 bei schwerer depressiver Episode mit psychotischen Symp tomen in der p sychiatrischen Klinik J.___ hospitalisiert. Es wurden keine paranoiden Ideen erhoben und die Halluzinationen traten seit drei Tagen nicht mehr auf. Ein Benzodiazepinentzug wurde in Aussicht genommen. Bevor eine Anpassung der Medikation erfolgen konnte, wechselte der Beschwerdeführer aufgrund ausgeprägter klaustrophobischer und soziophobischer Symptomatik ins ambulante Setting («Home Treatment»; Bericht vom 15. Juli 2016, Urk. 8/109/7-9). 4. 5</w:t>
      </w:r>
    </w:p>
    <w:p>
      <w:r>
        <w:t>Auf Rückfrage der Beschwerdegegnerin führte Dr. A.___</w:t>
      </w:r>
    </w:p>
    <w:p>
      <w:r>
        <w:t>nach Vorlage der Berichte von der J.___ vom 15 . Juli 2016 und von Dr. G.___ vom 18. August 2015 (E . 4.4 ) am 30. August 2016 (Urk. 8/113) aus, die vom Beschwer deführer beschriebene (seit ca. 2012 stabile/ erfolgreiche) Tätigkeit an einem «beschützenden» Arbeitsplatz werde im Gutachten angemessen beachtet (S. 2).</w:t>
      </w:r>
    </w:p>
    <w:p>
      <w:r>
        <w:t>Im Bericht von Dr. G.___</w:t>
      </w:r>
    </w:p>
    <w:p>
      <w:r>
        <w:t>werde auf die subjektive Einschätzung des Beschwerdeführers abgestellt. Die entsprechende fachärztliche Einordnung sei dabei zumindest vage (tatsächlich Schuldw ahn oder nur allfällig überwertige Schuld- und Versündigungs ideen ?). Die Diagnosen würden auch weiterhin nicht mit Bezug zum Klassifikationss ystem kritisch beschrieben und/ oder diskutiert (überhaupt nicht bezüglich F32.3 [ depressive Störung ]) . Die formalen Kriterien zu F43.1 ( post traumatische Belastungsstörung)</w:t>
      </w:r>
    </w:p>
    <w:p>
      <w:r>
        <w:t>würde n dabei nur teilweise referiert</w:t>
      </w:r>
    </w:p>
    <w:p>
      <w:r>
        <w:t>und nicht substantiier t . Das angenommene Trauma werde ebenfalls rein pauschal benannt (S. 4). Eine allfällige andauernde Persönlichkeitsänderung nach Extrem belastung könne somit auch nicht begründet werden, bleibe vollständig speku lativ (S. 5). Durch die neu eingereichten Unterlagen ergebe sich somit keine Änderung an der Beurteilung im Gutachten (S. 6). 4. 6</w:t>
      </w:r>
    </w:p>
    <w:p>
      <w:r>
        <w:t>Oberarzt Dr. med. K.___ und Assistenzarzt Dr. med. L.___ vom Home Treatment der J.___ , durch welche der Beschwerdeführer vom 1 5. Juli bis zum 31. August 2016 ambulant behandelt wurde ,</w:t>
      </w:r>
    </w:p>
    <w:p>
      <w:r>
        <w:t>nannten in ihrem Bericht zuhanden von</w:t>
      </w:r>
    </w:p>
    <w:p>
      <w:r>
        <w:t>Dr. G.___ vom 26. Oktober 2016 (Urk. 8/ 123 ) folgende psychiatri schen Diagnosen (S. 1 ): - Schwere depressive Episode mit psychotischen Symptomen (ICD-10 F32.3) - Aktenanamnestisch: Posttraumatische Belastungsstörung (ICD-10 F43.1) - Agoraphobie (ICD-10 F40.0) - Tabakabhängigkeit (ICD-10 F17.2; aktuell zwei Packungen täglich) - Benzodiazepinabhängigkeit (ICD-10 F13.2) - Migräne, nicht näher bezeichnet (ICD-10 G43.9) - Erektionsstörung (ICD-10 F52.2)</w:t>
      </w:r>
    </w:p>
    <w:p>
      <w:r>
        <w:t>Sie führten aus, Duloxotin sei langsam eindosiert und bis auf 120 mg gesteigert worden, um die depressive Stimmung und die Antriebslosigkeit zu verbessern sowie die chronischen Schmerzen im Rahmen der Polyarthritis nach Möglich keiten positiv zu beeinflussen. Dies habe der Beschwerdeführer als sehr positiv erlebt. Er habe an ge geben, sich wacher und konzentriert zu fühlen. Er habe wieder eine mittelfristige Zukunftsperspektive entwickelt. Seine Stimmung habe sich im Verlauf der Behandlung aufgehellt und er sei besser schwingungsfähig. Die optischen und akustischen Halluzinationen seien nicht mehr aufgetreten, eben falls keine Orientierungsstörungen (S. 4 ).</w:t>
      </w:r>
    </w:p>
    <w:p>
      <w:r>
        <w:t>Weiter berichteten die Ärzte der J.___ , im Rahmen der Hausbesuche habe sich gezeigt, dass das familiäre System stark überlastet , der Beschwerdeführer mit der Führung seines Haushaltes deutlich überfordert und die Wohnung in einem leicht verwahrlosten Zustand sei. Deshalb sei eine Haushaltsspitex organisiert worden. Er habe sich mit den verschiedenen administrativen Angelegenheiten ebenfalls überfordert gezeigt und sei mit der Errichtung einer Beistandschaft einverstanden (S. 4).</w:t>
      </w:r>
    </w:p>
    <w:p>
      <w:r>
        <w:t>Bezüglich der Psoriasis und den anderen somatischen Erkrankungen sei er in guter hausärztlicher Behandlung und bereits verschiedenen Fachärzten der Der ma tologie und Neurologie vorgestellt. Es bestehe kein weiterer Handlungsbedarf (S. 4).</w:t>
      </w:r>
    </w:p>
    <w:p>
      <w:r>
        <w:t>Am 31.</w:t>
      </w:r>
    </w:p>
    <w:p>
      <w:r>
        <w:t>August 2016 sei der Beschwerdeführer in affektiv teilweise gebessertem Zustand entlassen worden. Die schwer depressive Symptomatik bei vorbeschrie bener posttraumatischer Belastungsstörung habe partiell gut auf die integrierte psychiatrische Behandlung und antidepressive Medikation angesprochen (S. 4).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