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IV.2017.00465 vom 15. November 2018</w:t>
      </w:r>
    </w:p>
    <w:p>
      <w:r>
        <w:t>ZH Sozialversicherungsgericht, 2018-11-15, DE</w:t>
      </w:r>
    </w:p>
    <w:p>
      <w:r>
        <w:rPr>
          <w:b/>
        </w:rPr>
        <w:t xml:space="preserve">Quelle: </w:t>
      </w:r>
      <w:r>
        <w:t>https://mcp.opencaselaw.ch/entscheid/zh_sozialversicherungsgericht_IV.2017.00465</w:t>
      </w:r>
    </w:p>
    <w:p>
      <w:r>
        <w:t>FR: ZH_SOZIALVERSICHERUNGSGERICHT IV.2017.00465 du 15 novembre 2018</w:t>
      </w:r>
    </w:p>
    <w:p>
      <w:r>
        <w:t>IT: ZH_SOZIALVERSICHERUNGSGERICHT IV.2017.00465 del 15 novembre 2018</w:t>
      </w:r>
    </w:p>
    <w:p>
      <w:pPr>
        <w:pStyle w:val="Heading2"/>
      </w:pPr>
      <w:r>
        <w:t>Erwägungen</w:t>
      </w:r>
    </w:p>
    <w:p>
      <w:r>
        <w:rPr>
          <w:b/>
        </w:rPr>
        <w:t>E. 1</w:t>
      </w:r>
    </w:p>
    <w:p>
      <w:r>
        <w:t>und Urk. 9/27/7 ).</w:t>
      </w:r>
    </w:p>
    <w:p>
      <w:r>
        <w:rPr>
          <w:b/>
        </w:rPr>
        <w:t>E. 1.1</w:t>
      </w:r>
    </w:p>
    <w:p>
      <w:r>
        <w:t>.10 Nominallohnindex, Männer 2011- 2017 , Total) sowie an die betriebsübliche Arbeitszeit von 41.7 Stunden im Jahr 2017</w:t>
      </w:r>
    </w:p>
    <w:p>
      <w:r>
        <w:t>(vgl.</w:t>
      </w:r>
    </w:p>
    <w:p>
      <w:r>
        <w:t>Tabelle T 03.02.03.01.04.01 Betriebsübliche Arbeitszeit nach Wirtschaftsab teilungen) in angepasster Tätigkeit und unter Berücksichtigung des zumutbaren Pensums von 80 % - ein Invalideneinkommen von Fr. 53'884.-- resultiert (Fr. 5 '3 12 .-- x 12 / 103.2</w:t>
      </w:r>
    </w:p>
    <w:p>
      <w:r>
        <w:t>x 104 . 6</w:t>
      </w:r>
    </w:p>
    <w:p>
      <w:r>
        <w:t>/ 40 x 41.7 x 0.8 ).</w:t>
      </w:r>
    </w:p>
    <w:p>
      <w:r>
        <w:t>Unter Berücksichtigung des eingeschränkten Belastungsprofils gewährte die Beschwerdegegnerin zusätzlich einen leidensbedingten Abzug auf den Tabellen lohn von 10 %, sodass ein massgebendes Invalideneinkommen von Fr. 48'495.-- resultierte (vgl. Urk. 2 S. 2 und Urk. 9/111 S. 1). Nach ständiger Rechtsprechung darf das Sozialversicherungsgericht sein Ermessen, wenn es um die Beurteilung des Tabellenlohnabzuges geht, nicht ohne triftigen Grund an die Stelle desjenigen der Verwaltung setzen (BGE 137 V 71 E. 5.2 und 126 V 75 E.</w:t>
      </w:r>
    </w:p>
    <w:p>
      <w:r>
        <w:t>6). Ein triftiger Grund ist nicht ersichtlich und wurde vom Beschwerdeführer auch nicht vorge bracht , weshalb vorliegend von einem leidensbedingten Abzug von 10 % auszu gehen ist.</w:t>
      </w:r>
    </w:p>
    <w:p>
      <w:r>
        <w:t>Nach dem Gesagten steht dem Valideneinkommen von Fr. 54'023.-- ein zumut bares Invalideneinkommen von Fr. 48'495.-- gegenüber. Damit resultiert ein rentenausschli essender Invaliditätsgrad von 10 %. Selbst der höchste zulässige Abzug von 25 %, der hier von vornherein nicht gerechtfertigt wäre, würde eben falls zu einem rentenausschli essenden Invaliditätsgrad von 25 % führen, weshalb sich entsprechende Weiterungen erübrigen. Die Beschwerde ist in der Folge abzuweisen. 7 . 7.1</w:t>
      </w:r>
    </w:p>
    <w:p>
      <w:r>
        <w:t>Der Beschwerdeführer beantragte (Urk. 1) die unentgeltliche Rechtspflege unter Bestellung von Rechtsanwalt Daniele Moro, Luzern, als unentgeltliche n Rechts vertreter . Die Prozessführung schien zum Zeitpunkt der Verfahrenseinleitung nicht aussichtlos, die Bedürftigkeit des Beschwerdeführers ist ausgewiesen (vgl.</w:t>
      </w:r>
    </w:p>
    <w:p>
      <w:r>
        <w:t>Urk. 3/3- 10, Urk. 11 und Urk. 12/12-17 ) und eine Rechtsverbeiständung geboten. Ihm ist daher die unent geltliche Rechtspflege unter Be stellung von Rechtsanwalt Daniele Moro, Luzern, als unentgeltliche n Rechtsbeistand zu gewähren (vgl. BGE 103 V 46, 100 V 61, 98 V 115). 7.2</w:t>
      </w:r>
    </w:p>
    <w:p>
      <w:r>
        <w:t>Rechtsanwalt Daniele Moro, Luzern, als unentgeltliche r Rechtsvertreter</w:t>
      </w:r>
    </w:p>
    <w:p>
      <w:r>
        <w:t>ist aus der Gerichtskasse zu entschädigen.</w:t>
      </w:r>
    </w:p>
    <w:p>
      <w:r>
        <w:t>Nach § 34 Abs. 3 des Gesetzes über das Sozial versicherungsgericht ( GSVGer ) bemisst sich die Höhe der gerichtlich festzu setzenden Entschädigung nach der Bedeutung der Streitsache, der Schwierigkeit des Prozesses und dem Mass des Obsiegens, jedoch ohne Rücksicht auf den Streit wert. Gemäss</w:t>
      </w:r>
    </w:p>
    <w:p>
      <w:r>
        <w:t>§ 8 in Verbindung mit § 7 Abs. 1 der Verordnung über die Gebühren, Kosten und Entschädigungen vor dem Sozialversicherungs gericht ( GebV SVGer) wird - auch im Rahmen der unentgeltlichen Recht svertretung - namentlich für unnötigen Aufwand kein Ersatz gewährt.</w:t>
      </w:r>
    </w:p>
    <w:p>
      <w:r>
        <w:t>Der vom Rechtsvertreter</w:t>
      </w:r>
    </w:p>
    <w:p>
      <w:r>
        <w:t>mit Eingabe vom 10 . Juli 2017 (Urk. 14 ) geltend gemachte Aufwand von 33 ,</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Bei der Invaliditätsbemessung kommt der allgemeinen Methode des Ein kommens 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 werte miteinander zu vergleichen. Wird eine Schätzung vorge nommen, so muss diese nicht unbedingt in einer ziffernmässigen Festlegung von Annähe rungswerten bestehen. Vielmehr kann auch eine Gegenüberstellung blosser Prozentzahlen genügen. Das ohne eine Invalidität erzielbare hypothe tische Erwerbs einkommen ist alsdann mit 100 % zu bewerten, während das Invaliden einkommen auf einen entsprechend kleineren Prozentsatz veranschlagt wird, so dass sich aus der Prozentdifferenz der Invaliditätsgrad ergibt (sog. Pro 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am 1. Mai 2017 (Urk. 1) Beschwerde mit den Anträgen, es sei die ( Verwaltungsgerichts -)B eschwerde gutzuheissen , die Verfü gung der IV-Stelle vom 17. März 2017 vollumfänglich aufzuheben und ihm eine ganze (100 %) Invalidenrente zuzusprechen; eventualiter die Sache zur Neu beur teilung an die Vorinstanz zurückzuweisen und es sei ein neues, umfassen des Gut achten zu erstellen; unter Kosten- und Entschädigungsfolgen zu Lasten der Vorinstanz . Daneben beantragte er die Gewährung der unentgeltlichen Rechts pflege unter Bestellung von Rechtsanwalt Daniele Moro , Luzern , als unent geltli chen Rechtsbeistand (S. 2).</w:t>
      </w:r>
    </w:p>
    <w:p>
      <w:r>
        <w:t>Die Beschwerdegegnerin beantragte am 31 . Mai 2017 (Urk. 8 ) Abweisung der Beschwerde , was dem Beschwerdeführer am 19.</w:t>
      </w:r>
    </w:p>
    <w:p>
      <w:r>
        <w:t>Juni 2017 (Urk. 13) zur Kenntnis gebracht wurde .</w:t>
      </w:r>
    </w:p>
    <w:p>
      <w:r>
        <w:t>Am 9. Juni 2017 (Urk. 10) reichte der Beschwerdeführer diverse Unterlagen zu r Abklärung der prozessualen Bedürftigkeit (Urk. 11 und Urk. 12) ein und a m 10 . Juli 2017 (Urk. 1</w:t>
      </w:r>
    </w:p>
    <w:p>
      <w:r>
        <w:rPr>
          <w:b/>
        </w:rPr>
        <w:t>E. 2.1</w:t>
      </w:r>
    </w:p>
    <w:p>
      <w:r>
        <w:t>Die Beschwerdegegnerin legte in der angefochtenen Verfügung vom 17 . März 2017 (Urk. 2) dar, dem Beschwerdeführer sei</w:t>
      </w:r>
    </w:p>
    <w:p>
      <w:r>
        <w:t>in einer adaptierten Tätig keit eine Arbeitsfähigkeit von 80 % zumutbar . Es resultiere ein Invaliditätsgrad von 10 %, womit kein Rentenanspruch bestehe. Die nachge reichten Arztberichte enthielten keine neuen oder bislang unbekannten medizini schen Tatsachen . Der behandelnde Psychiater bewerte diese anders als der psychiatrische Gutachter. Es bestünden keine Hinweise darauf, dass eine behinderungsangepasste Tätigkeit für den Beschwerdeführer auf dem allge meinen ausgeglichenen Arbeitsmarkt nicht vorhanden sei</w:t>
      </w:r>
    </w:p>
    <w:p>
      <w:r>
        <w:t>(S. 2 ).</w:t>
      </w:r>
    </w:p>
    <w:p>
      <w:r>
        <w:rPr>
          <w:b/>
        </w:rPr>
        <w:t>E. 2.2</w:t>
      </w:r>
    </w:p>
    <w:p>
      <w:r>
        <w:t>Der Beschwerdeführer stellte sich in seiner Beschwerde vom 1. Mai 2017 (Urk. 1) auf den Standpunkt, die Beschwerdegegnerin sei ihrer Aufklärungspflicht nicht nachgekommen. Es liege keine klare Prüfung seiner effektiven Arbeitsfähigkeit vor. Die chronischen Schmerzen, das psychische Leiden und die persönliche Situation verunmöglichten ihm auch eine 80%ige Arbeitsfähigkeit (S. 10-13). Es sei unterlassen worden, ein Gutachten betreffend die Psychopathologie einzuho len, durch welches die Arbeitsfähigkeit ebenfalls hätte beurteil t werden können. Auf eine Fremd anamnese sei bei allen Gutachten der SMAG AG gänzlich ver zichtet worden (S.</w:t>
      </w:r>
    </w:p>
    <w:p>
      <w:r>
        <w:rPr>
          <w:b/>
        </w:rPr>
        <w:t>E. 2.3</w:t>
      </w:r>
    </w:p>
    <w:p>
      <w:r>
        <w:t>Strittig ist, ob der Beschwerdeführer Anspruch auf eine Invalidenrente hat.</w:t>
      </w:r>
    </w:p>
    <w:p>
      <w:r>
        <w:t>Dabei ist u nbestritten, dass er in</w:t>
      </w:r>
    </w:p>
    <w:p>
      <w:r>
        <w:t>seiner angestammten Tätigkeit als Hilfsgärtner auf grund seines somatischen Leidens dauerhaft zu 100 % arbeitsunfähig is t (vgl.</w:t>
      </w:r>
    </w:p>
    <w:p>
      <w:r>
        <w:t>Urk. 1 S. 3, Urk. 2 S. 1 ). Dies steht im Einklang mit der Aktenlage (vgl. etwa Urk. 9 / 110 S. 14 f.) . Umstritten und zu prüfen bleibt , in welchem Ausmass er in einer angepassten Tätigkeit arbeitsfähig ist. 3. 3.1</w:t>
      </w:r>
    </w:p>
    <w:p>
      <w:r>
        <w:t>Nachdem der Beschwerdeführer am 20. Januar 2014 (vgl. Urk. 9/7/7) wegen einem akuten lumboradikulären Schmerzsyndrom rechts im Spital B.___</w:t>
      </w:r>
    </w:p>
    <w:p>
      <w:r>
        <w:t>not fall mässig behandelt worden war , wurde während seiner Hospitalisation</w:t>
      </w:r>
    </w:p>
    <w:p>
      <w:r>
        <w:t>dort</w:t>
      </w:r>
    </w:p>
    <w:p>
      <w:r>
        <w:t>vom 23. Januar bis 25.</w:t>
      </w:r>
    </w:p>
    <w:p>
      <w:r>
        <w:t>Januar 2014 eine CT-gesteuerte Wurzel blockade im Bereich der Wurzel L5 rechts durchgeführt (Urk. 9/7/5-6). Am 24. April 2014 erfolgte eine operative mikrochirurgische Dekompensation L5/S1 rechts (vgl. Urk. 9/7/8). Dem Beschwer de führer wurde durch die Ärzte des Spitals B.___ sowie seiner Hausärztin Dr. C.___ , Fachärztin für Allgemeine Innere Medizin,</w:t>
      </w:r>
    </w:p>
    <w:p>
      <w:r>
        <w:t>Zeugnisse für eine 100%ige Arbeitsunf ähigkeit vom 20. Januar bis zum 13.</w:t>
      </w:r>
    </w:p>
    <w:p>
      <w:r>
        <w:t>Juni 2014 (vgl. Urk. 9/7/11-16)</w:t>
      </w:r>
    </w:p>
    <w:p>
      <w:r>
        <w:t>ausgestellt. 3. 2</w:t>
      </w:r>
    </w:p>
    <w:p>
      <w:r>
        <w:t>Mit ausführlichem ärztlichen EU - Formular - Bericht vom 16. Juni 2014 (Urk. 9/24) stellte Dr. C.___</w:t>
      </w:r>
    </w:p>
    <w:p>
      <w:r>
        <w:t>fest, es best ünden weiterhin</w:t>
      </w:r>
    </w:p>
    <w:p>
      <w:r>
        <w:t>trotz ausgebauter anal getischer Therapie starke Schmerzen im Kreuz mit Ausstrahlung in das rechte Bein. Der Beschwerdeführer sei als Gärtner 100 % arbeitsunfähig (S. 8). 3 .3</w:t>
      </w:r>
    </w:p>
    <w:p>
      <w:r>
        <w:t>In ihrem Bericht vom 26. November 2014 (Urk. 9/72/ 10-11 ) berichteten Dr. D.___ und Dr. E.___ von der Klinik F.___ über die stattgefundene MRI-Besprechung; es sei eine Arbeitsfähigkeit zu 100 % ausgestellt worden ,</w:t>
      </w:r>
    </w:p>
    <w:p>
      <w:r>
        <w:t>a uf rückenbelastende Tätigkeiten solle vorerst verzichtet werden (S. 2). 3. 4</w:t>
      </w:r>
    </w:p>
    <w:p>
      <w:r>
        <w:t>Dr. G.___ , Facharzt für Innere Medizin und Rheumatologie, nannte in seine r im Auftrag des Kranken tag geldversicherer s des Bes chwerdeführers erstellten Beurteilung vom</w:t>
      </w:r>
    </w:p>
    <w:p>
      <w:r>
        <w:t>29 . Juni 2015</w:t>
      </w:r>
    </w:p>
    <w:p>
      <w:r>
        <w:t>( Urk. 9/ 32/42-45 )</w:t>
      </w:r>
    </w:p>
    <w:p>
      <w:r>
        <w:t>folgende Diagnosen (S. 1 ): - Schmerzchronifizierung mit Aggravationstendenz - Chronisch lumbospondylogenes Schmerzsyndrom - Diskushernie L5/S1 rechts betont, mikrochirurgische Dekompression rechts 4/14, periradikuläre Infiltration L5/S1 rechts 1/14 - a namnestisch St. n. Diskushernie L5/S1 2008</w:t>
      </w:r>
    </w:p>
    <w:p>
      <w:r>
        <w:t>Dr. G.___ führte aus, es sei eine ungünstige Prognose zu erwarten .</w:t>
      </w:r>
    </w:p>
    <w:p>
      <w:r>
        <w:t>E s bestehe jedoch die Möglichkeit, dass bei adäquater Rehabilitation eine Re-Integration in den Arbeitsmarkt möglich sei. Die Arbeitswiederaufnahme sei offen, vorgängig müss t e n eine stationäre Rehabilitation und ein psychiatrisches Konsilium durch geführt werden (S. 2).</w:t>
      </w:r>
    </w:p>
    <w:p>
      <w:r>
        <w:t>Eine leichte, wechselbelastende Tätigkeit mit Möglichkeit zu Pausen wäre zu 50 % zumutbar. Aufgrund der Ausbildung sowie der sehr limitierten sprachlichen Möglichkeiten sei eine anderweitige Beschäftigung im deutschen Sprachraum jedoch unrealistisch. Zurzeit bestehe keine Arbeitsfähig keit für leichte Arbeiten wegen der Ausbildung, Sprache, Schmerzchronifizierung und Depression (S. 3). 3. 5</w:t>
      </w:r>
    </w:p>
    <w:p>
      <w:r>
        <w:t>Mit Bericht v om 3. August 2015 (Urk. 9/72/32-33) bat Dr. C.___ die Rehaklinik H.___ um ein direktes Aufgebot des Beschwerdeführers für eine stationäre multimodale Rehabilitation und brachte vor , es sei sicher auch indi ziert , die funktionelle Leistungsfähigkeit des Beschwerdeführers zu evaluieren und in Zusammenarbeit mit der Invalidenversicherung berufliche Abklärungen zu machen, um ihn wieder in der Arbeitswelt zu integrieren (S. 2). 3. 6</w:t>
      </w:r>
    </w:p>
    <w:p>
      <w:r>
        <w:t>Mit Austrittsbericht vom 8 . September 201 5 (Urk. 9/ 7 2/ 38- 41 ) nannte n Ober ärztin I.___ , Fachärztin für physikalische Medizin und Rehabi li tation, und Assistenzärzti n Dr. J.___ von der Rehaklinik H.___</w:t>
      </w:r>
    </w:p>
    <w:p>
      <w:r>
        <w:t>unter anderem folgende Diagnosen (S. 1 ): - C hronisch</w:t>
      </w:r>
    </w:p>
    <w:p>
      <w:r>
        <w:t>lumbospondylogenes</w:t>
      </w:r>
    </w:p>
    <w:p>
      <w:r>
        <w:t>Syndroms rechts betont - Verdacht auf Anpassungsstörung mit Angst und depressiver Reaktion gemischt (ICD-10 F43.22)</w:t>
      </w:r>
    </w:p>
    <w:p>
      <w:r>
        <w:t>Sie führten aus , die berufliche Tätigkeit im Gartenbau sei nicht zumutbar. Die Anforderungen seien aufgrund der schweren und rückenbelastenden Tätigkeit zu hoch. Die Zumutbarkeit für andere berufliche Tätigkeiten werde aktuell noch nicht festgelegt, da sich der Beschwerdeführer in einer medizinischen Rekon va leszenzphase befinde, weitere intensive Therapien empfohlen seien und eine Ope ration im Raum stehe (S. 2). Aufgrund der kurzen Aufenthaltsdauer habe keine Steigerung der körperlichen Leistungsfähigkeit erreicht werden können (S. 3). Bei Austritt habe sich der Beschwerdeführer noch in der medizinischen Phase befun den. Es bestehe eine 100%ige Arbeitsunfähigkeit (S. 4).</w:t>
      </w:r>
    </w:p>
    <w:p>
      <w:r>
        <w:t>Mit psychosomatischem Konsilium vom 11. September 2015 (Urk. 9/72/34-35) nannten Oberarzt Dr. K.___ , Facharzt für Psychiatrie und Psychotherap ie, und L.___ , ebenfalls von de r Rehaklinik H.___ als psychopatho logische Diagnose einen Verdacht auf eine Anpassungsstörung mit Angst und depressiver Reaktion gemischt (ICD-10 F43.22). Sie führten aus, es l i ege keine Störung vor, welche eine arbeitsrelevante Leistungsminderung begründen könne (S. 2). 3. 7</w:t>
      </w:r>
    </w:p>
    <w:p>
      <w:r>
        <w:t>Mit undatiertem Bericht (Urk. 9/72/1-4) mit letzter Kontrolle am 15. September 2015 berichtete Dr. C.___ , eine leichte körperliche Tätigkeit wäre zumutbar (S. 3). 3. 8</w:t>
      </w:r>
    </w:p>
    <w:p>
      <w:r>
        <w:t>Mit Bericht vom 23. September 2015 (Urk. 9/72/26-27) führte Dr. D.___ von der Klinik F.___ aus, es bestehe weiterhin eine 100%ige Arbeitsun fä higkeit als Gartenbauer (S. 1). Sollten die Beschwerden persistieren und weiter hin eine Arbeitsunfähigkeit bestehen, müsse gegebenenfalls erneut die Operation dis kutiert werden (S. 2).</w:t>
      </w:r>
    </w:p>
    <w:p>
      <w:r>
        <w:t>Am 22. Juni 2016 (Urk. 9/109) teilte</w:t>
      </w:r>
    </w:p>
    <w:p>
      <w:r>
        <w:t>Dr. D.___</w:t>
      </w:r>
    </w:p>
    <w:p>
      <w:r>
        <w:t>mit,</w:t>
      </w:r>
    </w:p>
    <w:p>
      <w:r>
        <w:t>der Beschwerdeführer berichte über weiterhin stärkste lumbale Schmerzen, verstärk t bei Belastung und Bewegung. Darüber hinaus bestehe weiterhin eine psychische Belastungssituation mit Panikattacken, welche unter der Psychotherapie langsam besserten. Es bestehe weiterhin eine 100%ige Arbeitsunfähigkeit (S. 1 ). 4.</w:t>
      </w:r>
    </w:p>
    <w:p>
      <w:r>
        <w:rPr>
          <w:b/>
        </w:rPr>
        <w:t>E. 4</w:t>
      </w:r>
    </w:p>
    <w:p>
      <w:r>
        <w:t>) sein Vertrete r</w:t>
      </w:r>
    </w:p>
    <w:p>
      <w:r>
        <w:t>die Honorarnote . Das Gericht zieht in Erwägung: 1.</w:t>
      </w:r>
    </w:p>
    <w:p>
      <w:r>
        <w:rPr>
          <w:b/>
        </w:rPr>
        <w:t>E. 4.1</w:t>
      </w:r>
    </w:p>
    <w:p>
      <w:r>
        <w:t>I n ihrem von der Beschwerdegegnerin in Auftrag gegebenen polydisziplinären Gutachten vom 15. August 2016 (Urk. 9/110) nannten Dr. M.___ , Fach arzt für Orthopädie und Traumatologie des Bewegungsapparates, Dr. N.___ , Facharzt für Innere Medizin, Dr . O.___ , Facharzt für Neurolo gie, und Dr. P.___ , Fachärztin für Psychiatrie und Psychotherapie, von der A.___</w:t>
      </w:r>
    </w:p>
    <w:p>
      <w:r>
        <w:t>als Diagnose mit Auswirkung auf die Arbeitsfähigkeit ein chroni fiziertes</w:t>
      </w:r>
    </w:p>
    <w:p>
      <w:r>
        <w:t>lumbospondylogenes Schmerzsyndrom im Status nach mikrochirurgi scher Dekompression L5/S1 am 24. April 2014 mit MRT -gesicherter Rezidivher nie und Spondylolyse L5/S1, ohne neurologische Ausfälle ( S. 12). Zudem stellten sie folgende Diagnosen ohne Auswirkung auf die Arbeitsfähigkeit (S. 12 ): - Episodisch paroxysmale Angst (ICD-10 F41.0) - Im Rahmen der Panikattacken Blutdruckerhöhung und Herzklopfen (anamnestisch), ohne Hinweise auf organische Herzkreislauferkrankung - Übergewicht BMI 28 kg/m 2 - Nikotinabusus - Anamnestisch mikrozytäres</w:t>
      </w:r>
    </w:p>
    <w:p>
      <w:r>
        <w:t>hypochromes rotes Blutbild unklarer Genese bei ausgeschlossenem Eisenmangel (keine Beta- Thalassämie , Alpha- Thalassämie nicht ausgeschlossen, Ferritin normal)</w:t>
      </w:r>
    </w:p>
    <w:p>
      <w:r>
        <w:t>Die Gutachter führten aus , der Versicherte sei polydisziplinär orthopädisch-tra u matologisch , neurologisch und</w:t>
      </w:r>
    </w:p>
    <w:p>
      <w:r>
        <w:t>internistisch untersucht worden.</w:t>
      </w:r>
    </w:p>
    <w:p>
      <w:r>
        <w:t>A uf orthopädi schem Gebiet ergebe sich eine Diagnose mit Relevanz für die Arbeitsfähigkeit. Es bestehe ein chronifiziertes</w:t>
      </w:r>
    </w:p>
    <w:p>
      <w:r>
        <w:t>lumbospondylogenes Schmerzsyndrom. Im Hinblick auf die Arbeitsfähigkeit werde eingeschätzt, dass diese für die zuletzt ausgeübte Tätigkeit als Landschaftsgärtner aufgehoben sei, da das Anforderungsprofil das Belastungsprofil übersteige. Im Hinblick auf eine leidensadaptierte Tätigkeit betrage die Arbeitsfähigkeit 80 %, da ein chronischer Schmerz das Arbeitstempo und die Produktivität in einem Ausmass von 20 % mindere.</w:t>
      </w:r>
    </w:p>
    <w:p>
      <w:r>
        <w:t>Bei der klinisch neurologischen Untersuchung hätten sich keine neurologischen Ausfälle nachweisen lassen. Der neurologische Status sei völlig regelrecht. Es hätten sich keine Reflexdifferenzen, keine Muskelumfangsdifferenzen, keine Paresen und auch keine Sensibilitätsstörungen ergeben. Eine zusätzliche neuro logische Arbeitsunfähigkeit liege nicht vor, wenngleich auch neurologischerseits die Bandscheibenerkrankung mit Folgen für die Arbeitsfähigkeit anerkannt werde.</w:t>
      </w:r>
    </w:p>
    <w:p>
      <w:r>
        <w:t>Im psychischen Befund fanden sich kaum Pathologika . Aus psychiatrischer Sicht sei die Arbeitsfähigkeit weder für die angestammte noch für Verweistätigkeiten eingeschränkt.</w:t>
      </w:r>
    </w:p>
    <w:p>
      <w:r>
        <w:t>Aus internistischer Sicht ergebe sich ebenfalls keine Einschränkungen für die Arbeits fähigkeit.</w:t>
      </w:r>
    </w:p>
    <w:p>
      <w:r>
        <w:t>Aus polydisziplinärer Sicht sei zusammenfassend die Arbeits fä higkeit in zuletzt ausgeübter Tätigkeit als Landschaftsgärtner aufge hoben, da das Anforderungsprofil das Belastungsprofil des Beschwerde führers übersteige. Die Arbeitsfähigkeit in leidensadaptierter Tätigkeit betrage 80 %. Der Beschwer de führer sei in der Lage, körperlich leichte Tätigkeiten mit Heben und Tragen von maximal 10 kg in wechselbelastender Tätigkeit durch zuführen. Bewegungsmo no tonien und das überdurchschnittlich häufige Bücken, Heben und Tragen soll t en vermieden werden. Tätigkeiten in Zwangshaltungen (Vorneige, Überkopf arbei ten), Tätigkeiten unter dem Einfluss von extremen Temperatur schwankungen w ie Hitze, Kälte und Nässe soll t e n vermieden werden. (S. 13 f.).</w:t>
      </w:r>
    </w:p>
    <w:p>
      <w:r>
        <w:t>Ferner berichteten die Gutachter über den retrospektiven Verlauf der Arbeitsfä higkeit , mit dem lumbalen Eingriff vom 24. April 2014 sei die Arbeitsfähigkeit als Landschaftsgärtner nachvollziehbar aufgehoben. Gleiches gelte aus neurolo gischer Sicht, wenngleich explizit neurologische Befunde diesbezüglich nicht vorlägen. Bis zur Entlassung am 28. April 2014 nach durchgeführter Bandschei benoperation sei auch neurologischerseits von einer Arbeitsunfähigkeit auszuge hen. Die weitere Arbeitsunfäh igkeit sei dann jedoch neurologi sch nicht mehr begründbar und obliege der Beurteilung des orthopädischen Fachgebietes. Die Arbeitsfähigkeit in leidensadaptierter Tätigkeit habe ab drei Monate nach der Diskushernien-Operation 80 % betragen. Psychiatrisch und internistisch habe zu keinem Zeitpunkt eine Einschränkung der Arbeitsfähigkeit bestanden. Aus ortho pädischer Sicht sei die Prognose ungewiss, es stehe optional noch eine Wirbel säulenoperation aus. Aus neurologischer Sicht sei die Prognose gut ,</w:t>
      </w:r>
    </w:p>
    <w:p>
      <w:r>
        <w:t>a us psychiatri scher Sicht günstig und i nternistisch nicht eingeschränkt (S. 15).</w:t>
      </w:r>
    </w:p>
    <w:p>
      <w:r>
        <w:t>Im Weiteren führten die Gutachter aus, i nvaliditätsfremde Faktoren wie Arbeits losigkeit, schwere wirtschaftliche Lage bei Bezug von Sozialhilfe und mangelnde Sprachkompetenzen lägen vor, seien aber bei der Beurteilung der Arbeitsfähigkeit nicht mitberücksichtigt worden. Hinweise auf Aggravation bestünden keine (S. 16) . Zwischen der Diagnose der episodischen paroxysmalen Angst (F41.0) und der orthopädischen Diagnose des lumbospondylogenen Schmerzsyndroms L5/S1 rechts bestünden negativ verstärkende Einflüsse. Die bisherige Therapie sei lege artis (S. 18).</w:t>
      </w:r>
    </w:p>
    <w:p>
      <w:r>
        <w:t>Aus orthopädischer Sicht scheine das konservative Behandlungs spektrum ausgereizt zu sein. Wahrscheinlich sei der Leidensdruck noch nicht so hoch, dass der Beschwerdeführer den Schritt zur Operation wähle. Eine Operation im Sinne einer Schadenminderungspflicht könne nicht auferlegt werden (S. 21)</w:t>
      </w:r>
    </w:p>
    <w:p>
      <w:r>
        <w:rPr>
          <w:b/>
        </w:rPr>
        <w:t>E. 4.2</w:t>
      </w:r>
    </w:p>
    <w:p>
      <w:r>
        <w:t>) auseinandergesetzt (Urk. 1 S. 14). Wie bereits erwähnt, haben sich die A.___ - Gutac hter in ihrer Ergänzung vom 16. Januar 2017 (E. 4.4 ) ausführlich zum Bericht von Dr. Q.___ geäussert und nachvollziehbar dargelegt, dass es sich bei der von ihr gestellten Verdachtsdiagnose auf Instabilität L5/S1 um keine neue Diagnose oder Erkenntnis handelt und sie diese Thematik bereits in ihrem Gutachten berücksichtigten hatten , und dass bezüglich der Schmerzaus strahlung ins linke Bein keinerlei neurologische Defizite, welche eine Hinweis auf ein Radikulärsyndrom enthielten , vorliegen (vgl. E. 4. 4 und E. 5.2 ) . 5 . 3 5 . 3 .1</w:t>
      </w:r>
    </w:p>
    <w:p>
      <w:r>
        <w:t>Nach dem Gesagten kann auf das A.___ - Gutachten vom 15 . August 2016 (E. 4 . 1 )</w:t>
      </w:r>
    </w:p>
    <w:p>
      <w:r>
        <w:t>mit Ergänzung vom 16.</w:t>
      </w:r>
    </w:p>
    <w:p>
      <w:r>
        <w:t>Januar 2017 (E. 4 . 4 ) vollumfänglich</w:t>
      </w:r>
    </w:p>
    <w:p>
      <w:r>
        <w:t>abgestellt werden. 5 . 3 .2</w:t>
      </w:r>
    </w:p>
    <w:p>
      <w:r>
        <w:t>Aus somatischer Sicht bestehen beim Beschwerdeführer aufgrund des chronifi zier ten</w:t>
      </w:r>
    </w:p>
    <w:p>
      <w:r>
        <w:t>lumbospondylogenen Schmerzsyndroms Einschränkungen seiner Leistungs fähigkeit (vgl. E. 4 . 1 und E. 4 . 4 ). Nicht angepasste Tätigkeiten konnte er ab 20. Januar 2014 nicht mehr ausüben . In angepassten Tätigkeiten ist er unter Berücksichtigung seines Belastungsprofils zu 80 % arbeitsfähig (E. 4 . 1 ), wie die Gutachter der A.___ nachvollziehbar darlegten . Dem Beschwerdeführer sind demnach aus somatischer Sicht körperlich leichte Tätigkeiten mit Heben und Tra gen von maximal 10 kg in wechselbelastender Tätigkeit zumutbar, wobei Bewe gungsmon o tonien und das überdurchschnittliche häufige Bücken, Heben und Tragen vermieden werden sollten. Tätigkeiten in Zwangshaltungen (Vorneige, Überkopfarbeiten) und unter Einfluss von extremen Temperaturschwankungen sind zu vermeiden. 5 . 3 .3</w:t>
      </w:r>
    </w:p>
    <w:p>
      <w:r>
        <w:t>In Bezug auf die psychische Problematik wurde n von den A.___ -Gutachtern nur Diagnosen gestellt, welche keine Auswirkung auf die Arbeitsfähigkeit haben (vgl.</w:t>
      </w:r>
    </w:p>
    <w:p>
      <w:r>
        <w:t>E. 4 . 1 und E. 4 . 4 ). Mit BGE 143 V 418 entschied das Bundesgericht jedoch, dass grundsätzlich sämtliche psychischen Erkrankungen für die Beurteilung der Arbeitsfähigkeit einem strukturierten Beweisverfahren nach BGE 141 V 281 zu unterziehen sind (E. 6 und E. 7).</w:t>
      </w:r>
    </w:p>
    <w:p>
      <w:r>
        <w:t>Diese Rechtsprechung ist auf alle im Zeitpunkt der Praxisänderung noch nicht erledigten Fälle anzuwenden (Urteil des Bun des gerichts 9C_580/2017 vom 16. Januar 2018 E. 3.1 mit Hinweisen). D as Bundes gericht hat das strukturierte Beweisverfahren anhand von Standartindi katoren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Nachfolgend ist daher eine Prüfung der funktionellen Auswirkungen der psychi schen Leiden des Beschwerdeführers anhand des strukturierten Beweisverfahrens vorzunehmen.</w:t>
      </w:r>
    </w:p>
    <w:p>
      <w:r>
        <w:t>Zum Komplex „Gesundheitsschädigung" gibt es Folgendes auszuführen. Zur Aus prägung der diagnoserelevanten Befunde finden sich in psychischer Hinsicht nur geringfügige Einschränkungen (vgl. Urk. 9/110 S. 52). Bezüglich der Behand lungs - und Eingliederungserfolg oder – resistenz ergibt sich aus dem A.___ -Gutachten, dass sich der Beschwerdeführer einmal bis mehrmals im Monat zur psychiatrischen Behandlung bei</w:t>
      </w:r>
    </w:p>
    <w:p>
      <w:r>
        <w:t>Dr. R.___</w:t>
      </w:r>
    </w:p>
    <w:p>
      <w:r>
        <w:t>begibt und medikamen tös eingestellt ist (vgl. Urk. 9/110 S. 48). Bezüglich der</w:t>
      </w:r>
    </w:p>
    <w:p>
      <w:r>
        <w:t>Panikattacken hat unter medikamentöser Einstellung und psychiatrischer Behandlung bereits eine Mitigierung der Symptomatik stattgefunden (vgl. Urk. 10/110 S. 51 , vgl. auch E. 3. 9 ). Eingliederungsversuche wurde n bis anhin nicht unter nommen. So hat die Beschwerdegegnerin das Gesuch um berufliche Massnahmen am 1 2. Juni 2014 abgewiesen, weil diese zurzeit aufgrund des Gesundheitszustandes nicht möglich seien, aber dem Beschwerdeführer mitgeteilt, er könne ein neues Gesuch einrei chen, was dieser gemäss Aktenlage bis anhin nie getan hat (vgl. Urk. 9/18 sowie Urk. 9/1-143 ; vgl. auch Urk. 9/110 S. 19 ).</w:t>
      </w:r>
    </w:p>
    <w:p>
      <w:r>
        <w:t>Bezüglich Komorbiditäten sind Wech sel wirkungen vorstellbar</w:t>
      </w:r>
    </w:p>
    <w:p>
      <w:r>
        <w:t>und zwischen der Diagnose der episodischen paroxysmalen Angst und der orthopädischen Diagnose des Schmerzsyndroms bestehen negativ verstärkende Einflüsse ( vgl. Urk. 9/110 S. 18 ).</w:t>
      </w:r>
    </w:p>
    <w:p>
      <w:r>
        <w:t>Hinsichtlich dem Komplex der „Persönlichkeit" ist zu bemerken, dass beim Beschwerdeführer eine ungestörte Persönlichkeit ohne Einschränkungen der Ich-Funktion vorliegt, seine Intelligenz als durchschnittlich erscheint, seine Funk tionen des Kurzzeit- und Langzeitgedächtnisses regelrecht sind und formale wie inhaltliche Denkstörungen nicht erkennbar sind (vgl. Urk. 9/110 S. 50 und S. 52). Damit ist kein strukturelles Defizit im Sinne einer eigentlichen Persön lichkeits problematik erkennbar, welches im Rahmen der Ressourcen prüfung negativ ins Gewicht fallen würde.</w:t>
      </w:r>
    </w:p>
    <w:p>
      <w:r>
        <w:t>In Bezug auf den Komplex „Sozialer Kontext" lässt sich ausführen, dass sich das soziale Umfeld des Beschwerdeführers als unauffällig erweist. Er verfügt über einen Freundeskreis ;</w:t>
      </w:r>
    </w:p>
    <w:p>
      <w:r>
        <w:t>die Freunde sieht er am Wochenende, da diese während der Woche arbeite n müssen. Er besucht seine Familie in Apulien regelmässig und fühlt sich in der Schweiz wohl. Er lebt mit seiner Lebenspartnerin und deren 10 jährigen Tochter zusammen (vgl. Urk. 9/110 S. 49). Damit enthält der Lebens kontext des Beschwerdeführers gewisse sich positiv auf seine Ressourcen auswir kende Faktoren.</w:t>
      </w:r>
    </w:p>
    <w:p>
      <w:r>
        <w:t>Was die Kategorie „Konsistenz" anbelangt, ist zu bemerken, dass der Tagesablauf des Beschwerdeführers unauffällig ist . Er steht zwischen 5:00 und 6:00 Uhr auf, frühstückt und geht dann spazieren. Wobei er sich vormittags oft ausserhalb der Wohnung aufh ält , da er sich dort eingeengt fühlt. Über Mittag koch t er sich ein wenig zu E ssen. Er hat Therapietermine, geht wieder laufen. Gegen Abend geht er wieder zurück in die Wohnung. Abends ist er meistens zu H ause, schaut ein wenig Fernsehen und versucht , ein wenig Deutsch zu lernen. Am Wochenende besucht er Freunde oder wird von diesen besucht und ver r eist immer wieder nach Apulien, um seine Familie dort zu besuchen (vgl. Urk. 9/110 S. 49). All diese Umstände sprechen gegen eine massgebliche Einschränkung der Leistungsfähig keit in sämtlichen Lebensbereichen.</w:t>
      </w:r>
    </w:p>
    <w:p>
      <w:r>
        <w:t>Bezüglich des behandlungs- und eingliederungsana mnestisch ausgewiesenen Leidens druck s ist zu bemerken, dass der Beschwerdeführer zwar einmal bis mehr mals im Monat in psychiatrische r Behandlung bei</w:t>
      </w:r>
    </w:p>
    <w:p>
      <w:r>
        <w:t>Dr. R.___</w:t>
      </w:r>
    </w:p>
    <w:p>
      <w:r>
        <w:t>steht , medikamentös eingestellt ist und die bisherige Therapien lege artis erfolgten, er jedoch den Rehabilitationsaufenthalt in der Rehaklinik H.___ vorzeitig abbrach ( Urk. 9/ 72/38-41 S. 3 ) . Für die alternativ angebotene mögliche Operation konnte er sich (noch) nicht entschliessen (vgl. Urk. 9/110 S. 18-20 und S. 48) .</w:t>
      </w:r>
    </w:p>
    <w:p>
      <w:r>
        <w:t>Zusammenfassend ist bei gesamthafter Betrachtung über die massgeblichen Indi katoren und insbesondere mit Blick auf die inexistenten g l eichmässigen Ein schränkungen des Aktivitätenniveaus in Einklang mit dem A.___ -Gutachten</w:t>
      </w:r>
    </w:p>
    <w:p>
      <w:r>
        <w:t>(vgl. E. 4 .1 und E. 4 . 4 ) eine relevante Einschränkung der Arbeits- und Leistungs fähigkeit aufgrund der psychischen Leiden des Beschwerdeführers nicht mit dem nötigen Mass der überwiegenden Wahrscheinlichkeit nachgewiesen. 6 . 6. 1</w:t>
      </w:r>
    </w:p>
    <w:p>
      <w:r>
        <w:t>Der Beschwerdeführer ist somit aus psychiatrischer und somatischer Sicht in einer angepassten Tätigkeit unter Beachtung des ihm zumutbaren Belastungsprofils zu 80 % arbeitsfähig (vgl. vorstehend E. 5 ). In der Folge bleiben die erwerblichen Auswirkungen dieser Einschränkung zu prüfen (E. 1. 3 ). 6 .2</w:t>
      </w:r>
    </w:p>
    <w:p>
      <w:r>
        <w:t>Der Beschwerdeführer stell t sich auf den Standpunkt, es werde in pauschaler Art und Weise und vor allem ohne Berücksichtigung seiner persönlichen Umstände und Fähigkeiten davon ausgegangen, er könne in einer gesundheitlich angepass ten Tätigkeit im Umfang von 80 % arbeiten. Wie sich eine solche Tätigkeit effek tiv ausgestalten könne, darüber fänden sich nirgendwo Hinweise . Die Beschwer de gegner in habe es unterlassen, eine umfassende Abklärung der Arbeitsfähigkeit vorzunehmen. Insbesondere gehe aus den Berichten nicht hervor, welche Tätig keiten ihm im Konkreten zugemutet werden könnten. Des Weiteren spreche er kein Deutsch und weise keine Ausbildung vor</w:t>
      </w:r>
    </w:p>
    <w:p>
      <w:r>
        <w:t>(S. 10-12 ; vgl. auch E. 5.2.3 ).</w:t>
      </w:r>
    </w:p>
    <w:p>
      <w:r>
        <w:t>Die Anforderungen an die Umschreibung der noch zumutbaren Tätigkeiten sind rechtsprechungsgemäss nicht gross .</w:t>
      </w:r>
    </w:p>
    <w:p>
      <w:r>
        <w:t>Gericht und Verwaltung haben im Rahmen des Einkommensvergleichs keine konkreten Arbeitsstellen nachzuweisen, son dern vielmehr wird von einem ausgeglichenen Arbeitsmarkt ausgegangen. Es ist deshalb nicht zu prüfen, ob der Versicherte tatsächlich eine entsprechende Arbeitsstelle erhält oder erhalten kann. Es reicht aus, dass solche auf dem Arbeitsmarkt vorhanden und nicht bloss theo retischer Natur sind (Urteil des Bun desgerichts 9C_837/2016 vom 1 3. Juni 2017 E. 4.1) . Der Beschwerdeführer war vor dem Zwischenfall am 20. Januar 2014 mehrere Jahre in Italien als Handwer ker (Maurer, Elektriker, Maler, Sanitär), als Gefahrgut-Chauffeur, als Leiter Wein gutlager und als selbständiger Gastronom sowie in der Schweiz mehrere Monate als Hilfsgärtner tätig gewesen (vgl. Urk. 9/4-5 S. 1). Er verfügt über keine abge schlossene Berufsausbildung. Für ihn kommen (im Rahmen des Zumutbarkeits profils) daher Hilfsarbeitertätigkeiten im untersten Kompetenzniveau in Betracht (vgl. Urteil des Bundesgerichts 8C_805/2016 vom 2 2. März 2017 E. 3.3). Diese erfordern keine guten Kenntnisse der deutschen Sprache (vgl. Urteile des Bundes gerichts 9C_777/2015 vom 1 2. Mai 2016 E. 5.3; 9C_426/2014 vom 1 8. August 2014 E. 4.2). Das von den A.___ -Gutachtern umschriebene Belastungsprofil ist nicht derart eingeschränkt, dass auf dem Arbeitsmarkt nur Stellen vorhanden wären , welche theoretischer Natur sind. M ännliche Hilfsarbeiter und gelernte Arbeiter, die wegen der Behinderung ihre angestammte manuelle Tätigkeit nicht mehr ausüben können, werden in der Regel für Handlanger- und andere körper liche Tätigkeiten eingestellt. Der diesen Versicherten offenstehende Arbeitsmarkt ist allerdings nicht ausschliesslich auf solche Tätigkeiten beschränkt. In Industrie u nd Gewerbe werden Arbeiten, wel che physische Kraft erfordern, in zunehm en dem Masse durch Maschinen ver richtet, während den körperlich weniger belastenden Bedienu ngs- und Überwac hungsfunktionen eine stetig wachsende Bedeutung zukommt; auch in diesen Bereichen stehen somit männlichen Hilfsar beitern Stellen offen, ebenso im Dienstleistungssektor ( Meyer/ Reichmuth , Recht sprechung des Bundesgerichts zum IVG, 3. Auflage, Zürich/Basel/Genf 201 4, N 142 zu Art. 28a mit Hinweisen).</w:t>
      </w:r>
    </w:p>
    <w:p>
      <w:r>
        <w:t>Eine Gesamtwürdigung der Umstände ergibt somit, dass die dem Beschwerde führer verbliebene Einsatzfähigkeit auch bei den behinderungs gerechten Tätig keiten auf dem ausgeglichenen Arbeitsmarkt in realistischer Weise noch nachge fragt wird und ihm deren Verwertu ng auch gestützt auf die Selbst eingliederung s pflicht zugemutet werden kann. 6 .3</w:t>
      </w:r>
    </w:p>
    <w:p>
      <w:r>
        <w:t>Für die Bemessung des Valideneinkommens ist entscheidend, was die versicherte Person nach dem Beweisgrad der überwiegenden Wahrscheinlichkeit als Gesunde tatsächlich verdienen würde. Die Ermittlung des Valideneinkommens muss so konkret wie möglich erfolgen. Da die bisherige Tätigkeit erfahrungsgemäss fort gesetzt worden wäre, ist in der Regel vom letzt en Lohn auszugehen, der vor Ein tritt der Gesundheitsschädigung erzielt wurde. Dieses Gehalt ist, wenn nötig, der Teuerung und der realen Einkommensentwicklung an zupassen (BGE 135 V 58 E. 3.1).</w:t>
      </w:r>
    </w:p>
    <w:p>
      <w:r>
        <w:t>Der Beschwerdeführer arbeitete zuletzt als Hilfsgärtner</w:t>
      </w:r>
    </w:p>
    <w:p>
      <w:r>
        <w:t>mit einem jährl i che n</w:t>
      </w:r>
    </w:p>
    <w:p>
      <w:r>
        <w:t>Bruttoeinkommen von Fr. 53 ’ 300 . -- inklusive 13.</w:t>
      </w:r>
    </w:p>
    <w:p>
      <w:r>
        <w:t>Monats lohn für</w:t>
      </w:r>
    </w:p>
    <w:p>
      <w:r>
        <w:t>2014 ( vgl.</w:t>
      </w:r>
    </w:p>
    <w:p>
      <w:r>
        <w:t>Urk. 9 / 27 S. 2). Unter Berücksichti gung der Nominallohn entwicklung (Bun de s amt für Statistik; Tabelle T1.1 .10 Nominallohnindex, Männer 2011-201 7 ; Total ), resultiert ein massgebliches Validenein kommen für 201 7 von Fr. 5 4 ' 023 . - ( Fr. 53’300.-- / 103 . 2 [Index 2014] x 104 . 6 [Index 2017 ]).</w:t>
      </w:r>
    </w:p>
    <w:p>
      <w:r>
        <w:t>Für die Festsetzung des Invalideneinkommens ist nach der Rechtsprechung primär von der beruflich-erwerblichen Situation auszugehen, in welcher die ver sicherte Person konkret steht. Ist kein tatsächlich erzieltes Erwerbseinkommen gegeben, namentlich, weil die versicherte Perso n nach Eintritt des Gesundheits schadens keine oder jedenfalls keine ihr an sich zumutbare neue Erwerbstätigkeit aufgenommen hat, so können nach der Rechtsprechung die Tabellenlöhne gemäss der vom Bundesamt für Statistik periodisch herausgegebenen Lohnstrukturer he bungen (LSE) herangezogen werden (BGE 129 V 472 E. 4.2.1 mit Hinweisen).</w:t>
      </w:r>
    </w:p>
    <w:p>
      <w:r>
        <w:t>Der Beschwerdeführer ging seit Januar 2014 keiner Arbeit mehr nach, weshalb auf die Tabellenlöhne gemäss LSE abzustellen ist. Rechtsprechungsgemäss sind daher die Löhne für Männer (LSE 2014 TA1, Kompetenzniveau 1) in einfachen Tätig keiten körperlicher oder handwerklicher Art heranzuziehen, sodass - angepasst an die Nominallohnentwicklung von Indexstand 103. 2</w:t>
      </w:r>
    </w:p>
    <w:p>
      <w:r>
        <w:t>(2014) auf Indexstand 104.6</w:t>
      </w:r>
    </w:p>
    <w:p>
      <w:r>
        <w:t>( 2017 ; vgl. Tabelle T</w:t>
      </w:r>
    </w:p>
    <w:p>
      <w:r>
        <w:rPr>
          <w:b/>
        </w:rPr>
        <w:t>E. 4.4</w:t>
      </w:r>
    </w:p>
    <w:p>
      <w:r>
        <w:t>am Ende). Damit ist seit der Begutachtung durch die A.___ -Gutachter k eine Veränderung des somatischen Gesundheitszustandes respektive eine Ver schlech terung, welche allenfalls eine neuerliche Untersuchung rechtfertigen würde, nachgewiesen. Darüber hinaus hat sich Dr.</w:t>
      </w:r>
    </w:p>
    <w:p>
      <w:r>
        <w:t>Q.___ in keiner Weise über allfällige Auswirkungen auf die Arbeitsfähigkeit geäussert. 5.2. 2</w:t>
      </w:r>
    </w:p>
    <w:p>
      <w:r>
        <w:t>Bezüglich der von Dr. G.___ – in Abweichung zu den A.___ -Gutachtern – attestierten 50%igen Arbeitsunfähigkeit in angepasster Tätigkeit (vgl. E. 3.5) ist anzumerken, dass dieser bei seiner Beurteilung auch psychosoziale Gewichtspunkte (Ausbildung, Sprache) berücksichtigte und deshalb eine anderweitige Beschäftigung im deutschen Sprachraum für unrealistisch befand. Auf seine Einschätzung kann folglich für IV-Belange nicht abgestellt werden. 5.2.3</w:t>
      </w:r>
    </w:p>
    <w:p>
      <w:r>
        <w:t>Dr. R.___ geht in Abweichung von den A.___ -Gutachtern von einer mittelgradigen depressi ven Störung mit intermittierend auftretenden Panik attacken aus, welche zu einer 100%igen Arbeitsunfähigkeit des Besc hwerde führers führe (vgl. E. 4 . 3 und E. 4 . 5 ). Er führte in seinem Schreiben vom 26. Oktober 2016 (E. 4 . 3 ) dazu aus, dass er den Beschwerdeführe r seit 18. Dezem ber 2015 behandle und die depressive Stimmungslage unverändert bestehe.</w:t>
      </w:r>
    </w:p>
    <w:p>
      <w:r>
        <w:t>Die psychiatrische Untersuchung durch den A.___ -Gutachter Dr. P.___ fand am 28. Juni 2016 und damit sechs Monate nach Beginn der Behandlung durch Dr. R.___ , welcher den Gesundheitszustand des Beschwerdeführers hinsichtlich der von ihm diagnostizierten depressiven Störung als unverändert beurteilte , statt .</w:t>
      </w:r>
    </w:p>
    <w:p>
      <w:r>
        <w:t>S ie enthält eine klinische Untersuchung mit Anamneseerhebung, Symptomerfassung und Verhaltensbeobachtung (vgl. Urk. 9/110 S. 47-54) und entspricht damit der bundegerichtlichen Rechtsprechung (vgl. Urteil 8C_86/2015 vom 6. Mai 2015 E. 5.2). Dr. R.___ brachte</w:t>
      </w:r>
    </w:p>
    <w:p>
      <w:r>
        <w:t>bezüglich erhobene r Befunde und beschriebene r Symptomatik nichts vor , womit sich eine von Dr. P.___</w:t>
      </w:r>
    </w:p>
    <w:p>
      <w:r>
        <w:t>abweichende Beurteilung aufdrängen würde, weil ihre anders lautenden Einschätzungen wichtige Aspekte benennen würde, die bei der Begut achtung unerkannt oder ungewürdigt geblieben sind. So beschrieb Dr. R.___ den Beschwerdeführer mit innerer Unruhe, Interesseverlust, Anhedonie , Aktivitätsverminderung und rascher Ermüdbarkeit sowie rezidivierende Ängste und Panikattacken (vgl. Urk. 9/118 S. 2). Diese nämlichen Befunde und ihre</w:t>
      </w:r>
    </w:p>
    <w:p>
      <w:r>
        <w:t>Symptomatik</w:t>
      </w:r>
    </w:p>
    <w:p>
      <w:r>
        <w:t>fanden Niederschlag im psychiatrischen Teilgutachten von Dr. P.___ und wurden in der Ergänzung überdies eingehend diskutiert (vgl.</w:t>
      </w:r>
    </w:p>
    <w:p>
      <w:r>
        <w:t>Urk. 9/110 S. 48-51 und Urk. 9/123 S. 2). Entgegen dem Vorwurf von</w:t>
      </w:r>
    </w:p>
    <w:p>
      <w:r>
        <w:t>Dr. R.___ wertete Dr. P.___ sehr wohl die Schwere der Psy chopathologie, indem er betreffend Ausprägung der diagnoserelevanten Befunde erläuterte , auf psychiatrischem Fachgebiet fänden sich nur geringfügige Ein schränkungen ( Urk. 9/110 S. 52). Daneben ist - ins besondere i m Hinblick auf die von Dr. R.___ attestierte 100%ige Arbeitsunfähigkeit - auf die Erfahrungstatsache hinzuweisen, dass behandelnde Ärzte mitunter im Hinblick auf ihre auftragsrechtliche Vertrauensstellung in Zweifelsfällen eher zu Gunsten ihrer Patientinnen und Patienten aussagen (BGE 135 V 465 E. 4.5, 125 V 351 E.</w:t>
      </w:r>
    </w:p>
    <w:p>
      <w:r>
        <w:t>3b/cc).</w:t>
      </w:r>
    </w:p>
    <w:p>
      <w:r>
        <w:t>Folglich ist auf die Einschätzung von Dr. P.___</w:t>
      </w:r>
    </w:p>
    <w:p>
      <w:r>
        <w:t>ab zustellen . 5 . 2. 4</w:t>
      </w:r>
    </w:p>
    <w:p>
      <w:r>
        <w:t>Der Beschwerdeführer beanstandete überdies ,</w:t>
      </w:r>
    </w:p>
    <w:p>
      <w:r>
        <w:t>es gehe aus den medizinischen Unterlagen nicht hervor, welche Tätigkeiten ihm konkret zugemutet werden könnten (Urk. 1 S. 12 f.). Dem ist entgegen zu halten, dass die A.___ -Gutachter ein exaktes Belastungsprofil umschrieben , welches die zumutbaren respektive unzumutbaren Tätigkeiten genau festhält (vgl. E. 4 . 1 ).</w:t>
      </w:r>
    </w:p>
    <w:p>
      <w:r>
        <w:t>Ferner kritisierte er, die Gutachter hätten es unterlassen, Fremdanamnesen ein zu holen, wobei er sich diesbezüglich insbesondere auf seine psychischen Probleme bezieht (Urk. 1 S. 13). Die psyc hiatrische Untersuchung von Dr. P.___ entspricht wie dargelegt der bunde s gerichtlichen Rechtspre chung (vgl. E. 5 .2 ).</w:t>
      </w:r>
    </w:p>
    <w:p>
      <w:r>
        <w:t>Zudem ist darauf hinzuweisen, dass bezüglich der psychiatri schen Begutachtung dem Facharzt betreffend Wahl der Untersuchungsmethode ein weiter Ermessensspielraum zukommt und es nicht zwingend notwendig ist, dass er fremdanamnestische Angaben einholt (Urteil des Bundes gerichts 8C_660/2013 vom 15. Mai 2014 E. 4.2.3).</w:t>
      </w:r>
    </w:p>
    <w:p>
      <w:r>
        <w:t>Entgegen der Ansicht des Beschwerdeführers ( Urk. 1 S. 14) wurde auch seine Psy chopathologie sowie seine angeschlagene Psyche in der Beurteilung der Arbeits fähigkeit durch Dr. P.___ genügend berücksichtigt (siehe oben E. 5.2) und fand mit der Kon s ensbeurteilung Eingang in das Gesamtgutachten der A.___ (vgl. Urk. 9/110 S. 12-21; vgl. insbesondere S. 13 und S. 16 f.).</w:t>
      </w:r>
    </w:p>
    <w:p>
      <w:r>
        <w:t>Im Weiteren bemängelte der Beschwerdeführer, die A.___ -Gutachter hätten sich nicht oder zu wenig mit dem Bericht von Dr.</w:t>
      </w:r>
    </w:p>
    <w:p>
      <w:r>
        <w:t>Q.___ vom 24. Oktober 2016 (E.</w:t>
      </w:r>
    </w:p>
    <w:p>
      <w:r>
        <w:rPr>
          <w:b/>
        </w:rPr>
        <w:t>E. 4.5</w:t>
      </w:r>
    </w:p>
    <w:p>
      <w:r>
        <w:t>In seinem weiteren Schreiben vom 2 3. Februar 2017 (Urk. 9/12 6 ) an die Sozial beratungsstelle INAS Zürich hielt Dr. R.___</w:t>
      </w:r>
    </w:p>
    <w:p>
      <w:r>
        <w:t>fest , dass in den Aus führungen der Gutachter klar von einer Momentaufnahme gesprochen werde und an der Bewertung des Gutachtenzeitpunkts festgehalten werde. Unverändert bestehe beim Beschwerdeführer neben der chronifizierten Schmerzsymptomatik eine stark beeinträchtigende affektive Störung im Sinne einer mittelgradig depressiven Störung mit intermittierend auftretenden Panikattacken. Dieser sei aufgrund der somatischen gesundheitlichen Beeinträchtigung und aufgrund der vorliegenden psychischen Erkrankung nicht arbeitsfähig. Die vorliegende psychi sche Störung sei bereits chronifiziert . Das anhaltende Schmerzsyndrom, die Negierung der schweren Erkrankung durch die Beschwerdegegnerin und das A.___ , die Arbeitslosigkeit und die fehlende berufliche Zukunftsperspektive mit existentieller Angst und sozialer Isolation perpetuierten und amplifizierten die depressive Symptomatik weiterhin. 5 . 5 .1</w:t>
      </w:r>
    </w:p>
    <w:p>
      <w:r>
        <w:t>Das polydisziplinäre Gutachten der Fachärzte der A.___ vom 15. August 2016 (E. 4 .1 )</w:t>
      </w:r>
    </w:p>
    <w:p>
      <w:r>
        <w:t>mit Ergänzung vom 16. Januar 2017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 . Die Tatsache, dass er auch linksseitig Schmerzen empfinde, spreche für eine Verschlechterung seines Gesundheitszustandes. Es hätten durch die Gutachter der A.___ ergänzende Abklärungen vorgenommen werden müssen . Die Äusserungen der A.___ seien allgemein im Zusammenhang mit den Schmerzfaktoren nicht nachvollziehbar. Aufgrund dessen hätte die Beschwerdegegnerin nicht ohne Weiteres darauf abstellen dürfen (S. 1 4 -15).</w:t>
      </w:r>
    </w:p>
    <w:p>
      <w:r>
        <w:rPr>
          <w:b/>
        </w:rPr>
        <w:t>E. 016</w:t>
      </w:r>
    </w:p>
    <w:p>
      <w:r>
        <w:t>besser darstelle als in ihrer Begutachtung. Im Vergleich zu ihrem Gutachten lägen keinerlei neurologische Defizite vor, die einen Hinweis auf ein Radikulärsyndrom ergäben. Zudem werde ausgeführt, dass zusätzlich eine Hypästhesie und ein Ameisengefühl im Dermatom L5/S1 rechtsbetont bestehe. Auch dies sei nicht als sicherer Nachweis einer radikulären Defizitsymptomatik zu wert en (S. 2). Auch sei die von Dr.</w:t>
      </w:r>
    </w:p>
    <w:p>
      <w:r>
        <w:t>Q.___</w:t>
      </w:r>
    </w:p>
    <w:p>
      <w:r>
        <w:t>erstellte Diagnose neu Verdacht auf Instabilität L5/S1 keine neue Diagnose und Erkenntnis, es sei hierzu bereits eine chirurgische Therapie in Form einer Stabilisation empfohlen wurden .</w:t>
      </w:r>
    </w:p>
    <w:p>
      <w:r>
        <w:t>Die Gutachter legten dar, dass ein Gutachte n eine Momentaufnahme sei, betrach tet aus polydisziplinärer Sicht, und dass im Zeitpunkt der Untersuchung (durch die Fachrichtungen Neurologie und Orthopädie/Traumatologie) keine radikuläre Defizitsymptomatik vorgelegen habe. Sicherlich sei es nicht ausgeschlossen, dass sich das Zustandsbild und/oder der Befund des Beschwerdeführers verändert habe. Zusammenfassend werde an der Bewertung der Begutachtung festgehalten. Aus gutachterlicher Sicht lägen keine objektiven Befunde vor (fachneurologischer Befund, Nervenleitungsmessung, aktualisiertes MRT), welche die angegebene kli nische Symptomatik objektivier t e n (S. 3).</w:t>
      </w:r>
    </w:p>
    <w:p>
      <w:r>
        <w:rPr>
          <w:b/>
        </w:rPr>
        <w:t>E. 17</w:t>
      </w:r>
    </w:p>
    <w:p>
      <w:r>
        <w:t>-seitigen Beschwerdeschrift , den Aufwendungen im Zusammenhang mit dem Gesuch um unentgeltliche Rechtsverbeiständung sowie der in ähnlichen Fällen zugesproche nen Beträgen ist die Entschädigung bei Anwendung des gerichts üblichen Stun denansatzes von Fr. 220.-- (zuzüglich Mehrwertsteuer) für frei berufliche Anwälte auf Fr. 3' 2 00.-- (inklusive Barauslagen von Fr. 74.-- und Mehrwertsteuer) festzu setzen.</w:t>
      </w:r>
    </w:p>
    <w:p>
      <w:r>
        <w:t>Die Verfahrenskosten gemäss Art. 69 Abs. 1 bis IVG sind auf Fr. 800. — festzu setzen. A usgangsgemäss sind sie dem Beschwerdeführer aufzuerlegen, infolge der bewilligten unentgeltlichen Prozessführung jedoch einstweilen auf die Gerichts kasse zu nehmen.</w:t>
      </w:r>
    </w:p>
    <w:p>
      <w:r>
        <w:t>Der Beschwerdeführer ist auf § 16 Abs. 4 GSVGer hinzuweisen, wonach er zur Nachzahlung der Gerichtskosten sowie der Auslagen für die Vertretung verpflich tet werden kann, sofern er dazu in der Lage ist. Das Gericht beschliesst:</w:t>
      </w:r>
    </w:p>
    <w:p>
      <w:r>
        <w:t>In Bewilligung des Gesuches vom 1. Mai 2017 wird dem Beschwerdeführer Rechtsan walt</w:t>
      </w:r>
    </w:p>
    <w:p>
      <w:r>
        <w:t>Daniele Moro , Luzern , als unentgeltliche r Rechtsvertreter für das vorliegende Ver fahren bestellt und es wird ihm die</w:t>
      </w:r>
    </w:p>
    <w:p>
      <w:r>
        <w:t>unentgeltliche Prozessführung</w:t>
      </w:r>
    </w:p>
    <w:p>
      <w:r>
        <w:t>gewährt ,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w:t>
      </w:r>
    </w:p>
    <w:p>
      <w:r>
        <w:t>Daniele Moro , Luzern , wird mit Fr. 3’ 2 00.-- (inkl . Barauslagen und MWSt ) aus der Gerichtskasse ent schädigt. Der Beschwerdeführer wird auf die Nachzahlungspflicht gemäss § 16 Abs. 4 GSVGer hingewiesen. 4.</w:t>
      </w:r>
    </w:p>
    <w:p>
      <w:r>
        <w:t>Zustellung gegen Empfangsschein an: - Rechtsanwalt Daniele Moro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