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IV.2017.00444 vom 22. Januar 2018</w:t>
      </w:r>
    </w:p>
    <w:p>
      <w:r>
        <w:t>ZH Sozialversicherungsgericht, 2018-01-22, DE</w:t>
      </w:r>
    </w:p>
    <w:p>
      <w:r>
        <w:rPr>
          <w:b/>
        </w:rPr>
        <w:t xml:space="preserve">Quelle: </w:t>
      </w:r>
      <w:r>
        <w:t>https://mcp.opencaselaw.ch/entscheid/zh_sozialversicherungsgericht_IV.2017.00444</w:t>
      </w:r>
    </w:p>
    <w:p>
      <w:r>
        <w:t>FR: ZH_SOZIALVERSICHERUNGSGERICHT IV.2017.00444 du 22 janvier 2018</w:t>
      </w:r>
    </w:p>
    <w:p>
      <w:r>
        <w:t>IT: ZH_SOZIALVERSICHERUNGSGERICHT IV.2017.00444 del 22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eingliederungsamamnestisch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Urteil des Bun desgerichts U 209/02 vom 10. September 2003 E. 5.2). 2.</w:t>
      </w:r>
    </w:p>
    <w:p>
      <w:r>
        <w:rPr>
          <w:b/>
        </w:rPr>
        <w:t>E. 2</w:t>
      </w:r>
    </w:p>
    <w:p>
      <w:r>
        <w:t>Hiergegen erhob X.___ am 2 5. April 2017 Beschwerde ( Urk. 1) mit dem Rechtsbegehren, die angefochtene Verfügung sei aufzuheben und die IV-Stelle sei zu verpflichten, ihm weiterhin die gesetzlichen Leistungen - insbesondere eine ganze Rente - auszurichten. Eventualiter sei Kostengut sprache für Eingliederungsmassnahmen zu gewähren (S. 2). Mit Eingabe vom 1 8. Mai 2017 ( Urk. 5) reichte der Versicherte einen weiteren Arztbericht ein ( Urk. 6), wobei er um weitere medizinische Abklärungen ersuchte, falls seinem Hauptantrag nicht stattgegeben werden sollte. Die IV-Stelle schloss in ihrer Beschwerdeantwort vom 2. Juni 2017 ( Urk. 7) auf Abweisung der Beschwerde, worüber der Versicherte mit Verfügung vom 6. Juni 2017 ( Urk. 9) in Kenntnis gesetzt wurde. Überdies wurde der IV-Stelle je eine Kopie der vom Beschwerde führer eingereichten Unterlagen</w:t>
      </w:r>
    </w:p>
    <w:p>
      <w:r>
        <w:t>( Urk.</w:t>
      </w:r>
    </w:p>
    <w:p>
      <w:r>
        <w:rPr>
          <w:b/>
        </w:rPr>
        <w:t>E. 2.1</w:t>
      </w:r>
    </w:p>
    <w:p>
      <w:r>
        <w:t>Die Beschwerdegegnerin vertrat in der angefochtenen Verfügung vom 1 0. März 2017 ( Urk. 2) im Wesentlichen die Auffassung, dem Versicherten sei spätestens seit der Begutachtung durch das F.___ eine körperlich leichte und wechselbelas tende Tätigkeit ohne wiederholten Einsatz der Arme oberhalb des Schulter niveaus sowie ohne häufiges Treppensteigen und Gehen auf unebenem Gelände zu 90 % zumutbar. Eine Einschränkung von 10 % bestehe aufgrund der kurz zeitigen Migräneattacken. Somit habe sich die medizinische Situation im Ver gleich zum Zeitpunkt der Rentenverfügung vom 2 0. November 2008 verbessert. Der aktuelle Einkommensvergleich ergebe einen Invaliditätsgrad von 19 % , weshalb kein Anspruch mehr auf eine Rente der Invalidenversicherung bestehe. Unter Bezugnahme auf die vom Versicherten im Vorbescheidverfahren erhobe nen Einwände führte die IV-Stelle sodann ergänzend aus, dass das F.___ -Gutachten vom 1 4. November 2016 schlüssig und nachvollziehbar sei, weshalb darauf abgestellt werden könne. Da sich der Versicherte im Übrigen nicht fähig sehe, eine höhere Arbeitsfähigkeit als 50 % zu erreichen, würden keine neuen Eingliederungsmassnahmen anhand genommen (S. 2).</w:t>
      </w:r>
    </w:p>
    <w:p>
      <w:r>
        <w:rPr>
          <w:b/>
        </w:rPr>
        <w:t>E. 2.2</w:t>
      </w:r>
    </w:p>
    <w:p>
      <w:r>
        <w:t>Demgegenüber machte der Versicherte in seiner Beschwerdeschrift vom 2 5. April 2017 ( Urk. 1) zusammengefasst geltend, dem F.___ -Gutachten komme kein Beweiswert zu, da es oberflächlich und unvollständig sei. Einerseits seien die von der IV-Stelle an die Gutachterstelle unterbreiteten Fragen nicht bezie hungsweise nicht gestützt auf die Qualitätsleitlinien für versicherungs-psychiatrische Gutachten der Schweizerischen Gesellschaft für Psychiatrie und Psychotherapie (SGPP) 2016 beantwortet worden (S. 6 ff.). Andererseits sei kei ne genügende Auseinandersetzung mit den Berichten der behandelnden Psy chiaterin erfolgt, welche sich detailliert zur depressiven Problematik und der von ihr diagnostizierten Persönlichkeitsstörung geäussert habe (S. 9 ff.). Über dies seien die mit BGE 141 V 281 aufgestellten Indikatoren nur teilweise und oberflächlich geprüft worden (S. 11 ff.). Insgesamt sei von der tatsächlich erbrachten Leistungsfähigkeit von 25 % auszugehen. Folglich bestehe weiterhin ein Anspruch auf eine ganze Rente der Invalidenversicherung (S. 15).</w:t>
      </w:r>
    </w:p>
    <w:p>
      <w:r>
        <w:t>Mit Eingabe vom 1 8. Mai 2017 ( Urk. 5) fügte der Beschwerdeführer ergänzend an, dass aufgrund der Berichte der behandelnden Psychiaterin nicht ausge schlossen werden könne, dass die Arbeitsfähigkeit durch das Vorliegen einer Persönlichkeitsstörung beeinträchtigt werde. Sofern die Angaben der behan delnden Psychiaterin wider Erwarten nicht ausreichen sollten und nicht ohnehin auf die tatsächlich noch erbrachte Leistung von 25 % abgestellt werde, seien weitere medizinische Abklärungen notwendig (S. 2 f.). 3. 3.1</w:t>
      </w:r>
    </w:p>
    <w:p>
      <w:r>
        <w:t>Entgegen der Meinung der Beschwerdegegnerin (vgl. Urk. 2 S. 2) ist als zeitliche Vergleichsbasis für die Beurteilung einer anspruchserheblichen Änderung des Invaliditätsgrades nicht die Verfügung vom 2 0. November 2008 ( Urk. 8/93), sondern die rentenbestätigende Mitteilung vom 1 1. Juli 2011 ( Urk. 8/130) her anzuziehen, da die gesundheitliche Situation des Beschwerdeführers im Zuge des damaligen Revisionsverfahrens vom B.___ sowohl in orthopädischer als auch in psychiatrischer Hinsicht abgeklärt worden war (vgl. E. 1.3 und Urteil des Bundesgerichts 9C_213/2015 vom 5. November 2015 E. 4.3.2). Dem Gutachten vom 1 5. Februar 2011 können die folgenden Diagnosen mit Auswirkungen auf die Arbeitsfähigkeit entnommen werden ( Urk. 8/121/26 f.): - Osteochondrose und rechtsbetonte Uncovertebralarthrose C6/7 sowie mediolinkslaterale Discushernie C5/6 mit geringer links ventrolateraler Myelonkompression am Abgang der C6-Nervenwurzel links und bilate raler Discusprotrusion C6/7 mit Spondylophyten und mässiger Neuro foramenstenose beidseits, - Discushernie L5/S1 mit Tangieren der Nervenwurzel S1 beidseits, - Läsion des medialen Restmeniscushinterhorns und oberflächliche Chond ropathie des medialen Femurcondylus bei Nullachse rechts sowie Status nach medialer Teilmeniscektomie 1988 und 11/2005, - Chronifizierte mittelgradige depressive Störung mit somatischem Syn drom, bestehend seit etwa 01/2006 (ICD-10 F33.11), - Anhaltende somatoforme Schmerzstörung, bestehend seit etwa 2006 (ICD-10 F45.3).</w:t>
      </w:r>
    </w:p>
    <w:p>
      <w:r>
        <w:t>Ohne Einfluss auf die Arbeitsfähigkeit seien demgegenüber der Nikotinabusus sowie akzentuierte - kränkbare und narzisstische - Persönlichkeitszüge (ICD-10 Z73.1; Urk. 8/121/27).</w:t>
      </w:r>
    </w:p>
    <w:p>
      <w:r>
        <w:t>Dr. med. G.___ , Facharzt für Orthopädische Chirurgie und Trau matologie des Bewegungsapparates, hielt in seinem orthopädischen Teilgutach ten fest, beim Versicherten würden seit 2006 therapieresistente Nackenschmer zen bestehen. Diese sowie die abnormen Untersuchungsbefunde der Halswirbel säule seien im Wesentlichen auf die mittels Magnetresonanz-tomographie (MRI) festgestellten Erkrankungen wie unter anderem die Osteochondrose zurückzu führen. Die Hyposensibilität der Finger II und III links - welche anlässlich der Untersuchung nicht habe reproduziert werden können - entspreche dem von der komprimierten Nervenwurzel C6 versorgten Dermatom. Die lumbalen Schmer zen und die pathologischen objektiven Befunde der Lendenwirbelsäule seien teilweise mit der im MRI dokumentierten Discushernie L5/S1 mit Tangieren der Nervenwurzel S1 vereinbar. Das Ausmass der Beschwerden und der patholo gischen objektiven Befunde der Lendenwirbelsäule könnten durch die nicht sehr ausgeprägten degenerativen Veränderungen allerdings nicht restlos erklärt wer den. Die Kniegelenksschmerzen rechts und die pathologischen Untersuchungs befunde seien durch die mittels MRI nachgewiesene Läsion des medialen Rest meniscushinterhorns sowie eine oberflächliche Knorpelläsion des medialen Femurcondylus weitgehend erklärt. Das Ausmass der subjektiven Einschränkung sei jedoch nicht restlos nachvollziehbar ( Urk. 7/121/8 f.). Aufgrund der gestell ten Diagnosen betrage die Arbeitsfähigkeit des Beschwerdeführers in seiner angestammten Tätigkeit als Verkaufsleiter eines Möbelgeschäfts - also einer vorwiegend stehenden und gehenden Tätigkeit - seit dem Zeitpunkt der Begut achtung bei voller Stundenpräsenz 65 % . Körperlich leichte, wechselbelastende Tätigkeiten in temperierten Räumen ohne häufiges Gehen auf unebenem Boden, Treppen und Leitern, ohne häufig inklinierte, reklinierte, rotierte oder kniende Körperhaltungen und bei denen nicht regelmässig Gegenstände über fünf Kilo gramm gehoben oder getragen werden müssen, seien dem Versicherten seit dem Zeitpunkt der Begutachtung vollumfänglich zumutbar ( Urk. 8/121/9 f.).</w:t>
      </w:r>
    </w:p>
    <w:p>
      <w:r>
        <w:t>Dr. med. H.___ , Facharzt für Psychiatrie und Psychotherapie, führte in seiner psychiatrischen Teilexpertise aus, der Versicherte habe über eine schlechte psychische Verfassung und eine niedergeschlagene Stimmungslage geklagt. Er sei innerlich unruhig, habe wenig Antrieb, fühle sich rasch überfor dert und sei reizbar sowie erregbar bis aggressiv. Er sei vermehrt nachdenklich mit Gedankenkreisen und sehe keine Zukunftsperspektiven. Er fühle sich zudem hoffnungslos und habe ausgeprägte Ein- und Durchschlafstörungen. Im Rahmen der psychiatrischen Untersuchung sei der Beschwerdeführer bewusstseinsklar und örtlich, zeitlich sowie zur Person und Situation ausreichend orientiert gewesen. Er habe in der Stimmungslage bedrückt gewirkt, affektiv anfangs gut mitschwingend und im Verlauf der Untersuchung zunehmend affektlabil sowie weinerlich. Bei Ablenkung habe sich die Stimmungslage wieder aufgehellt. Der Versicherte habe psychomotorisch etwas unruhig und im Antrieb nicht wesent lich auffällig gewirkt. Sowohl die Auffassung als auch die Aufmerksamkeit und Konzentrationsfähigkeit seien intakt gewesen. Hinweise auf Gedächtnisstörun gen, Wahnideen oder Halluzinationen hätten sich nicht gezeigt. Im Denken habe der Versicherte negativistisch und auf seine körperlichen Beschwerden eingeengt gewirkt. Hiervon abgesehen sei er freundlich, kooperativ und relativ gut kontaktfähig gewesen. Beim Gespräch über seine Beschwerdesymptomatik sei er zunehmend verzweifelt und hoffnungslos erschienen und habe keine Zukunftsperspektiven gesehen ( Urk. 8/121/19 f.). Vor diesem Hintergrund sei aus psychiatrischer Sicht seit etwa Januar 2006 von einer chronifizierten mit telgradigen depressiven Episode mit somatischem Syndrom auszugehen. Infolge dessen sowie aufgrund der anhaltenden somatoformen Schmerzstörung mit Symptomausweitung sei en die emotionale Belastbarkeit, die geistige Flexibilität, der Antrieb, die Interessen, die Motivation und die Dauerbelastbarkeit beein trächtigt ( Urk. 8/121/21). Der Versicherte verfüge nicht ausreichend über die notwendigen Ressourcen für den Umgang mit den Schmerzen. Diese seien mit einer zumutbaren Willensanstrengung nur eingeschränkt überwindbar. Hinzu komme eine konversionsneurotische Entwicklung mit primärem Krankheits gewinn. Ein sozialer Rückzug in allen Belangen des Lebens sowie das Scheitern einer konsequent durchgeführten ambulanten oder stationären Behandlung sei en bisher indes nicht eingetreten. Die therapeutischen Möglichkeiten seien nicht ausgenützt beziehungsweise erschöpft ( Urk. 8/121/22). Aus psychiatrischer Sicht bestehe für die angestammte Tätigkeit als Abteilungsleiter im Verkauf seit ungefähr Januar 2006 eine 40%ige Arbeitsfähigkeit. Hinsichtlich einer ange passten Tätigkeit ohne erhöhte emotionale Belastung, ohne Stressbelastung, ohne erforderliche geistige Flexibilität, ohne erhöhte Verantwortung, ohne ver mehrte Kundenkontakte und ohne überdurchschnittliche Dauerbelastung sei von einer 60%igen Arbeitsfähigkeit auszugehen ( Urk. 8/121/22 f.).</w:t>
      </w:r>
    </w:p>
    <w:p>
      <w:r>
        <w:t>Im interdisziplinären Konsens gelangten die Gutachter zum Schluss, dass sich der Gesundheitszustand gegenü ber früher als unverändert zeige; ihre Einschät zung der Arbeitsfähigkeit sei etwas anders, sie seien der Auffassung, dass der Versicherte in seiner bisherigen Tätigkeit zu 40 % und in einer leidensadaptier ten Tätigkeit zu 60 % arbeitsfähig sei ( Urk. 8/121/27). Ergänzend äusserte sich Dr. H.___ sodann mit Schreiben vom 1 8. April respektive 1 8. Juni 2011 dazu, ob der Versicherte der ihm am 1 9. Juni 2008 auferlegten Schadenminderungs pflicht (vgl. Urk. 8/49) nachgekommen sei ( Urk. 8/125 f.). Aus dem Geschilder ten nahm die IV-Stelle den Fortbestand der ganzen Rente an ( Urk. 8/128/5). 3.2</w:t>
      </w:r>
    </w:p>
    <w:p>
      <w:r>
        <w:t>Im aktuellen Rentenrevisionsverfahren stellt sich die gesundheitliche Situation des Beschwerdeführers im Wesentlichen wie folgt dar: 3.2.1</w:t>
      </w:r>
    </w:p>
    <w:p>
      <w:r>
        <w:t>Dr. med. I.___ , Fachärztin für Psychiatrie und Psychotherapie, diagnos tizierte in ihrem Bericht vom 1 2. September 2013 eine rezidivierende depressive Störung, gegenwärtig mittelgradige Episode (ICD-10 F33.1; Urk. 8/147/1). Sowohl das Konzentrations- und Auffassungsvermögen als auch die Anpas sungsfähigkeit und die Belastbarkeit des Versicherten seien eingeschränkt. Eine wechselbelastende Tätigkeit sei während zwei Stunden pro Woche zumutbar, was einer Arbeitsfähigkeit von 5 % entspreche ( Urk. 8/147/4). Selbiges hielt Dr. I.___ in ihrem Schreiben vom 4. Februar 2014 fest ( Urk. 8/152). 3.2.2</w:t>
      </w:r>
    </w:p>
    <w:p>
      <w:r>
        <w:t>Dr. med. J.___ , Facharzt für Allgemeine Innere Medizin, attestier te in seinem Bericht vom 2. Oktober 2013 ebenfalls eine 5%ige Arbeitsfähigkeit in einer angepassten Tätigkeit. Der Versicherte leide unter starken Knie-, Rücken- und Nackenschmerzen, wobei die Prognose sehr schlecht sei ( Urk. 8/150/3 und 8/150/5). 3.2.3</w:t>
      </w:r>
    </w:p>
    <w:p>
      <w:r>
        <w:t>Dem psychiatrisch-rheumatologischen C.___ -Gutachten vom 1 5. Mai 2014 kön nen zur Hauptsache folgende Diagnosen mit Einfluss auf die Arbeitsfähigkeit entnommen werden ( Urk. 8/161/4): - Zervikales Schmerzsyndrom, - Lumbovertebrales Schmerzsyndrom, - Gonarthrose rechts.</w:t>
      </w:r>
    </w:p>
    <w:p>
      <w:r>
        <w:t>Ohne Auswirkungen auf die Arbeitsfähigkeit sei demgegenüber eine gegenwär tig remittierte depressive Episode (ICD-10 F32.4).</w:t>
      </w:r>
    </w:p>
    <w:p>
      <w:r>
        <w:t>Gegenüber Dr. med. K.___ , Facharzt für Psychiatrie und Psy chotherapie, habe sich der Versicherte dahingehend geäussert, dass es ihm im Allgemeinen nicht schlecht gehe. Bisweilen habe er insbesondere bei Migräne keine Lust jemanden zu sehen. Zeitweise sei zudem seine Stimmung traurig und sein Antrieb nicht so gut. Im Leben würden ihm diverse Dinge wie in den Aus gang gehen oder der Besuch von Mittelalterfestivals Freude bereiten. Er halte sich für einen guten, wertvollen Menschen. Seine Mitmenschen würden ihn am ehesten als aufrichtig und umgänglich beschreiben. Wegen der Schmerzen im Nacken und im Rücken habe er Schlafprobleme. Überwiegend stechende Schmerzen habe er im rechten Knie ( Urk. 8/161/27 f.). Während des Gesprächs sei der Beschwerdeführer in der Kontaktaufnahme durchgehend ungezwungen-locker und sehr aktiv gewesen. Die Antworten seien prompt und teilweise in ausschweifender Weise erfolgt. Auf strukturierende Interventionen habe er angemessen reagiert, ohne Gereiztheit, sondern eher belustigt. Die Mimik und Gestik sei en sehr reichhaltig gewesen; der Versicherte habe mehrere Male situa tionsadäquat gelächelt. Ermüdungserscheinungen seien im 90-minütigen Gespräch nicht bemerkbar gewesen. Die Diskrepanzen zwischen den berichteten Defiziten und dem objektiven Befund seien teilweise beträchtlich ausgefallen, wobei dies eher im Kontext der starken Identifizierung mit der Krankenrolle und nicht etwa als Ausdruck von Malingering imponiert habe. Psychopathologisch sei der Beschwerdeführer wach und zu allen Qualitäten orientiert gewesen. Formalgedanklich hätten keine Auffälligkeiten bestanden. Objektiv seien weder Konzentrations- noch Merkfähigkeitsstörungen aufgetreten. Die Fähigkeit zum abstrakten Denken und die Auffassungsgabe seien herabgesetzt erschienen. Die Grundstimmung habe keine relevanten Defizite aufgewiesen, insbesondere keine innere Unruhe oder anhaltende Deprimiertheit. Hinweise für Wahn, Sinnes täuschungen, Ich-Störungen, sozialen Rückzug, Suizidalität oder Fremdgefähr dung hätten sich nicht ergeben ( Urk. 8/161/32). Insgesamt sei es zu einer rele vanten Verbesserung des psychischen Zustandsbildes gekommen, welche sich sehr deutlich im objektiven Befund und viel weniger im subjektiven Krankheits bild abbilde. In diesem Zusammenhang sei eine bedeutende Identifizierung mit der Krankenrolle anzunehmen. Aus rein psychiatrischer Sicht sei die Arbeits fähigkeit des Versicherten auch mit Blick auf dessen Alltagsgestaltung nicht beeinträchtigt ( Urk. 8/161/33).</w:t>
      </w:r>
    </w:p>
    <w:p>
      <w:r>
        <w:t>Der rheumatologischen Teilexpertise von Dr. med. Dr. phil. L.___ , Facharzt für Rheumatologie und Allgemeine Innere Medizin, ist zu entnehmen, dass der Versicherte angegeben habe, dass es ihm momentan sehr schlecht gehe. Er habe weiterhin starke Kopfschmerzen mit Migräneanfällen etwa drei Mal pro Woche und täglichen Spannungskopfschmerzen, auch über Nacht. Die Kopf schmerzen würden massgeblich von den bewegungsabhängigen Nackenschmer zen beeinflusst. Im Bereich der Lendenwirbelsäule befinde sich ein weiterer Hauptschmerzfokus. Ferner leide er weiterhin an Knieschmerzen rechts, welche bereits beim Stehen und besonders beim Treppenabwärtsgehen auftreten wür den. Er könne im Übrigen circa 30 Minuten Sitzen, bevor es vor allem im Rücken und im Knie zu Schmerzen komme ( Urk. 8/161/35 f.). Aus rheumatolo gischer Sicht seien die Beschwerden im Bereich der Hals- und Lendenwirbel säule sowie des rechten Knies radiologisch weitgehend erklärbar. Eine radiku läre Symptomatik bestehe nicht. Hinweise für eine ausgeprägte Schmerzausdeh nung hätten sich nicht eruieren lassen. Insgesamt lasse sich eine leichte Ver schlechterung der degenerativen Veränderungen feststellen. Insbesondere das rechte Knie sei aufgrund der Verletzung für eine sekundäre Gonarthrose prädis poniert. Die Osteophytose der Halswirbelsäule sei ebenfalls als tendenziell fort schreitend einzustufen. In Anbetracht dieser Umstände sei dem Beschwerdefüh rer die angestammte Tätigkeit im Möbelgeschäft mit langem Stehen und teilwei sem Transportieren von Möbeln nicht mehr zumutbar. Eine 100%ige Arbeits fähigkeit bestehe demgegenüber in einer überwiegend sitzenden Tätigkeit mit Möglichkeiten zum Haltungswechsel und regelmässigen Pausen sowie ohne Heben und Tragen von Gewichten über zehn Kilogramm und ohne Arbeiten über Kopf oder in Zwangshaltungen ( Urk. 8/161/38).</w:t>
      </w:r>
    </w:p>
    <w:p>
      <w:r>
        <w:t>Zusammenfassend stellten Dr. K.___ und Dr. L.___ fest, dass es psychiat risch zu einer deutlichen Verbesserung und somatisch zu einer leichten Ver schlechterung des Gesundheitszustandes des Versicherten gekommen sei. In der angestammten Tätigkeit im Möbelgeschäft sei er nicht mehr arbeitsfähig. In einer dem konkreten Belastungsprofil des Beschwerdeführers angepassten Tätigkeit sei von einer 100%igen Arbeitsfähigkeit auszugehen ( Urk. 8/161/5). 3.2.4</w:t>
      </w:r>
    </w:p>
    <w:p>
      <w:r>
        <w:t>Mit Bericht vom 2 9. Juli 2014 stellte sich Dr. I.___ auf den Standpunkt, der Versicherte leide weiterhin an rezidivierenden depressiven Episoden, die jeweils leichter oder stärker ausgeprägt seien. Möglicherweise seien komorbid akzentu ierte Persönlichkeitszüge vorhanden. Durch die affektive Störung sei der Beschwerdeführer in seinem Erleben und Verhalten beeinträchtigt. Er sei nicht respektive noch nicht belastbar und aktuell sei aus psychiatrischer Sicht maxi mal von einer 30%igen Arbeitsfähigkeit auszugehen ( Urk. 8/163). 3.2.5</w:t>
      </w:r>
    </w:p>
    <w:p>
      <w:r>
        <w:t>Dr. med. M.___ , Facharzt für Orthopädische Chirurgie und Trauma tologie des Bewegungsapparates, äusserte sich in seinem Bericht vom 1 4. September 2015 dahingehend, dass sich in Bezug auf die Beschwerden in der Halswirbelsäule und im Knie ein patho-anatomisches Korrelat im Röntgen bild finden lasse. Unklar sei, weshalb es im Kniegelenk zu Kalzifikationen und in der Halswirbelsäule zu einer Hyperostose komme. Allenfalls handle es sich hierbei um eine rheumatologische Grunderkrankung. Der Versicherte sei in einer angepassten - vorteilsweise wechselbelastenden - Tätigkeit höchstens zu 30 % arbeitsfähig. Als sinnvoll erachtete Dr. M.___ administrative Arbei ten mit höhenverstellbarem Tisch ( Urk. 8/188/8 f.). 3.2.6</w:t>
      </w:r>
    </w:p>
    <w:p>
      <w:r>
        <w:t>Im Juli 2015 war beim Versicherten im N.___ , Klinik für Neuroradiologie, eine vollständige Obliteration des ACOM-Aneurysmas vorge nommen worden. Mit Bericht vom 3 0. Oktober 2015 wurde festgehalten, dass infolge der behandelten Erkrankung keine fokalneurologischen Defizite aufge treten seien und die Behandlung erfolgreich gewesen sei. Eine Einschätzung der Arbeitsfähigkeit konnte nicht vorgenommen werden ( Urk. 8/194/1-3). 3.2.7</w:t>
      </w:r>
    </w:p>
    <w:p>
      <w:r>
        <w:t>Dr. J.___ ging in seinem Bericht vom 4. Januar 2016 von einer 30%igen Arbeitsfähigkeit des Versicherten aus, die nicht gesteigert werden könne. Alle Bewegungen und Haltungen seien massiv eingeschränkt. Darüber hinaus kom me es zu Erschöpfung und einer psychischen Belastung. Alltägliche Aufgaben könnten nicht mehr bewältigt werden ( Urk. 8/200/3 ff.). 3.2.8</w:t>
      </w:r>
    </w:p>
    <w:p>
      <w:r>
        <w:t>Dr. I.___ stellte in ihrem Bericht vom 2 1. April 2016 folgende Diagnosen mit Auswirkungen auf die Arbeitsfähigkeit ( Urk. 8/203/1): - Kombinierte Persönlichkeitsstörung (impulsiv und narzisstisch), seit Kindheit respektive Jugend (ICD-10 F61.0), - Akzentuierte Persönlichkeitszüge (schizoid und zwanghaft), seit Kindheit respektive Jugend (ICD-10 Z73), - Rezidivierende depressive Störung, gegenwärtig schwere depressive Epi sode ohne psychotische Symptome, sicher seit Behandlungsbeginn 2012 (ICD-10 F33.3).</w:t>
      </w:r>
    </w:p>
    <w:p>
      <w:r>
        <w:t>Die depressive Problematik sei namentlich geprägt durch eine stark beeinträch tigte Fähigkeit, sich zu freuen , und eine gedrückte Stimmung. Im Weiteren seien Insuffizienz-, Scham- und Schuldgefühle, ein verminderter Antrieb, eine ausge prägte Müdigkeit, Schlafstörungen, eine Appetit-verminderung, Entscheidungs schwierigkeiten sowie ein starker sozialer Rückzug feststellbar. Den wiederkeh renden Depressionen lägen die Symptome von Störungen der Persönlichkeits struktur zugrunde. So fühle sich der Versicherte ständig unter Stress und sei anhaltend angespannt. Impulsive Züge würden sich in der Sexualität sowie im rücksichtslosen Autofahren zeigen. Die Kindheitsgeschichte sei geprägt gewesen von wiederholter Abwertung. Der Beschwerdeführer empfinde eine chronische Leere und zeige immer wieder eine starke Wut, wobei er Schwierigkeiten habe, diese zu kontrollieren. Ferner habe er das Gefühl, die meisten Menschen würden seine Fähigkeiten gar nicht richtig schätzen. Es sei ihm sehr wichtig, dass ihn andere Personen beachten oder ihn in irgendeiner Weise bewundern. Nur sehr wenige Menschen würden seine Zeit und Aufmerksamkeit verdienen. Im Weite ren lege der Versicherte viel Wert auf Details, Ordnung und Organisation. Er entdecke manchmal Botschaften hinter scheinbar zufälligen Ereignissen und glaube, einen sechsten Sinn zu haben. Der Versicherte vermöge Aufgaben, die einen gewissen Druck beinhalten und nicht als einzelne Aufgaben gestellt wer den, nicht standzuhalten. Die Anpassungsfähigkeit und die Belastbarkeit seien schwer eingeschränkt; Angst-, Scham- sowie aggressive und depressive Gefühle würden sehr rasch entstehen. Für alle Berufe sei daher seit 2012 von einer 75%igen Arbeitsunfähigkeit auszugehen, wobei keine Besserung zu erwarten sei (zum Ganzen Urk. 8/203/2 ff.). 3.2.9</w:t>
      </w:r>
    </w:p>
    <w:p>
      <w:r>
        <w:t>Aus dem polydisziplinären F.___ -Gutachten vom 1 4. November 2016 ergeben sich insbesondere die folgenden Diagnosen mit Einfluss auf die Arbeitsfähigkeit ( Urk. 8/215/36): - Chronische Kniebeschwerden rechts (ICD-10 M79.66 / M11.26 / Z98.8), - Chronisches zervikovertebrales Schmerzsyndrom (ICD-10 M54.2), - Rezidivierende depressive Störung, gegenwärtig leichte depressive Epi sode (ICD-10 F33.0).</w:t>
      </w:r>
    </w:p>
    <w:p>
      <w:r>
        <w:t>Nicht beeinträchtigt sei die Arbeitsfähigkeit des Versicherten hingegen nament lich durch ( Urk. 8/215/37): - Chronische Schmerzstörung mit somatischem und psychischen Faktoren (ICD-10 F45.41), - Chronisches lumbovertebrales Schmerzsyndrom (ICD-10 M54.5), - Chronische Handbeschwerden beidseits (ICD-10 M19.4), - Chronisches Spannungstyp-Kopfweh (ICD-10 G44.2), - Migräne ohne Aura (ICD-10 G43.0).</w:t>
      </w:r>
    </w:p>
    <w:p>
      <w:r>
        <w:t>Dr. med. O.___ , Facharzt für Allgemeine Innere Medizin, gelangte nach entsprechender Untersuchung des Versicherten zum Schluss, dass die Arbeitsfähigkeit aus allgemeininternistischer Sicht nicht eingeschränkt sei. Die klinischen Befunde sowie die Laborwerte seien im Normbereich gewesen ( Urk. 8/215/15).</w:t>
      </w:r>
    </w:p>
    <w:p>
      <w:r>
        <w:t>Gegenüber Dr. P.___ , Facharzt für Psychiatrie und Psychotherapie, habe der Beschwerdeführer angegeben, dass er sich durchkämpfe. Am schlimmsten seien die Schmerzen im Nacken und im rechten Knie. Darüber hin aus habe er ständig Kopfschmerzen mit Migräne und ausstrahlenden Schmerzen in die Arme. Hinzu kämen eine Arthrose an beiden Daumen sowie Mühe mit dem Schlafen. Mit dem Appetit gehe es ( Urk. 8/215/15). Während des Gesprächs sei der Versicherte sehr freundlich gewesen und habe viel gesprochen. Sowohl Mimik als auch Gestik seien normal ausgeprägt, die affektive Modulation aller dings etwas eingeschränkt gewesen. Er sei durchwegs in ernster und gefasster Haltung geblieben. Am Schluss habe der Versicherte auch geweint, als er über seine Leistungsfähigkeit und den Verlust der früheren Aktivitäten gesprochen habe. In Bezug auf die berufliche und gesundheitliche Situation habe er negati ve Zukunftsperspektiven geäussert. Hinweise auf manifeste Ängste mit vegeta tiven Symptomen hätten indes nicht bestanden. Der Beschwerdeführer sei bewusstseinsklar und allseits orientiert gewesen. Die Konzentration sei leicht beeinträchtigt erschienen. Im Übrigen seien die Aufmerksamkeit, die Auffassung und das Gedächtnis intakt gewesen. Das Denken sei formal geordnet gewesen; inhaltlich hätten weder Wahnideen noch Halluzinationen oder Ich-Störungen bestanden. Als der Versicherte seine Leistungsunfähigkeit betont habe, habe er auch passive Sterbewünsche angegeben. Anhaltspunkte für eine akute Suizidali tät hätten aber nicht vorgelegen. Angesichts dieser Umstände sei von einer leichten depressiven Episode auszugehen, wobei es sich um eine rezidivierende depressive Störung handle. Ferner könne eine chronische Schmerzstörung mit somatischen und psychischen Faktoren diagnostiziert werden, gekennzeichnet durch ausgeweitete Schmerzen im Bewegungsapparat, deren Ausmass mit objektiven Befunden nicht hinreichend objektiviert werden könnten. Es bestün den psychosoziale und emotionale Belastungsfaktoren, die eine Rolle spielen könnten. Des Weiteren liege ein chronischer Verlauf und eine deutlich ausge prägte Krankheits- und Behinderungsüberzeugung vor ( Urk. 8/215/18). Aus psychiatrischer Sicht könnten sich die beiden Diagnosen negativ beeinflussen. Bei einer Arbeitstätigkeit komme es zu einer erhöhten Ermüdbarkeit, was einen vermehrten Pausenbedarf erfordere. Für aus somatischer Sicht angepasste Tätigkeiten sei seit mindestens der aktuellen Untersuchung von einer 90%igen Arbeitsfähigkeit auszugehen. Zu der von Dr. I.___ gestellten Diagnose einer schweren depressiven Episode führte Dr. P.___ sodann aus, dass eine solche nicht bestätigt werden könne. Nicht vorliegen würden namentlich schwere Kon zentrations- und Antriebsstörungen. Nicht ausgeprägt seien darüber hinaus die Appetitverminderung - verbunden mit relevanter Gewichtsabnahme - und sexuelle Funktionsstörungen. Eine ambulante Behandlung sei zudem bei einer schweren depressiven Episode nicht mehr möglich ( Urk. 8/215/19). In Bezug auf die ebenfalls von Dr. I.___ diagnostizierte Persönlichkeitsstörung hielt Dr. P.___ fest, dass keine deutlich auffälligen Persönlichkeitszüge bestehen würden. Gegen diese Diagnose spreche denn auch der Verlauf mit vor der Erkrankung normaler Sozialisation und voller Leistungsfähigkeit bis zum Unfallereignis ( Urk. 8/215/20).</w:t>
      </w:r>
    </w:p>
    <w:p>
      <w:r>
        <w:t>In orthopädischer Hinsicht führte Dr. med. Q.___ , Facharzt für Ortho pädische Chirurgie und Traumatologie des Bewegungsapparates, aus, dass der Versicherte insbesondere auf seinen in den letzten Jahren sich stetig verschlim mernden Gesundheitszustand hingewiesen habe. Im Vordergrund stünden die Schmerzen an Kopf und Nacken. Die Rückenschmerzen hätten sich seit der im Dezember 2005 aufgetretenen Diskushernie nur minim gebessert. Am rechten Kniegelenk würden zangenartige Schmerzen persistieren. Schmerzhaft seien zudem die Hand- und Daumensattelgelenke, wobei diese Beschwerden vor knapp drei Jahren begonnen und stetig zugenommen hätten ( Urk. 8/215/22 f.). Insgesamt würden sich die sehr diffus beklagten Beschwerden durch die klini schen und radiologischen Befunde keinesfalls vollständig begründen lassen. Grundsätzlich nachvollziehbar sei ein gewisser Leidensdruck aufgrund der pathologischen Veränderungen der Halswirbelsäule sowie des rechten Kniege lenks, kaum aber die übrige beklagte Symptomatik, sodass von einer massiven nicht-organischen Beschwerdekomponente ausgegangen werden müsse ( Urk. 8/215/27). Für die angestammte Tätigkeit als Möbelverkäufer und Wohn berater sei aufgrund der Untersuchungsergebnisse aus rein orthopädischer Sicht - ebenso für andere überwiegend im Stehen und Gehen zu verrichtende und körperlich mittelschwere und schwere Tätigkeiten - von einer bleibenden und vollständigen Arbeitsunfähigkeit auszugehen. Für körperlich leichte Tätigkeiten mit Wechselbelastung liege demgegenüber eine zeitlich und leistungsmässig uneingeschränkte Arbeitsfähigkeit vor. Dabei sollten indes das wiederholte Heben und Tragen von Lasten über zehn Kilogramm, der wiederholte Einsatz der oberen Extremitäten oberhalb des Schulterniveaus sowie das häufige Über winden von Treppen und unebenem Grund vermieden werden ( Urk. 8/215/28).</w:t>
      </w:r>
    </w:p>
    <w:p>
      <w:r>
        <w:t>Dr. med. R.___ , Facharzt für Neurologie, hielt in seiner neurologischen Teilexpertise fest, dass die Kopfschmerzproblematik beim Beschwerdeführer seit vielen Jahren dokumentiert sei, wobei er eine Verschlechterung in den letzten zehn Jahren angegeben habe ( Urk. 8/215/34). Die helmartigen Kopfschmerzen seien phänomenologisch einem chronischen Spannungstyp-Kopfweh - differen tial diagnostisch einem Medikamentenübergebrauchs-Kopfweh -zuzuordnen. Die Nackenproblematik komme hierbei als Triggerfunktion in Fra ge, wobei auch vom Einfluss psychischer Faktoren auszugehen sei. Davon abzugrenzen seien die eigentlichen Migräneattacken ohne Aura, wobei die dies bezügliche Frequenz (zwei pro Monat mit einer Dauer von ein bis zwei Tagen) aktuell offenbar nicht so hoch sei. In Bezug auf die Rückenproblematik sei zumindest von einer intermittierenden radikulären sensiblen Reizsymptomatik der Wurzel C6 (allenfalls C7) auszugehen. Im Kreuzbereich könne bis auf eine etwas einge schränkte Beweglichkeit klinisch-neurologisch keine relevante Pathologie nachgewiesen werden. Aus dem Vorliegen von Kopfschmerzen kön ne keine prinzipielle Arbeitsunfähigkeit abgeleitet werden. Die Arbeitsfähigkeit könne selbstverständlich im Rahmen einer Migräneattacke unvorhersehbar teil weise oder ganz temporär reduziert sein. Körperlich schwere Tätigkeiten seien bei chronischem Spannungstyp-Kopfweh ungünstig. Überwiegend mittelschwe re Tätigkeiten seien aufgrund der zervikoradikulären Problematik nicht möglich, vor allem nicht solche über Schulterhöhe oder in Zwangshaltungen. Für eine körperlich leichte bis intermittierend mittelschwere Tätigkeit, bei der die genannten Bewegungen vermieden werden können, bestehe aus neurologischer Sicht keine Einschränkung der Arbeitsfähigkeit ( Urk. 8/215/35 f.).</w:t>
      </w:r>
    </w:p>
    <w:p>
      <w:r>
        <w:t>Im interdisziplinären Konsens gelangten die Gutachter zum Schluss, dass dem Versicherten körperlich schwere und mittelschwere Tätigkeiten nicht mehr zumutbar seien. Für eine körperlich leichte, wechselbelastende Tätigkeit bestehe jedoch eine 90%ige Arbeits- und Leistungsfähigkeit in einem ganztätigen Pen sum mit etwas vermehrten Pausen ( Urk. 8/215/40). 3.2.10</w:t>
      </w:r>
    </w:p>
    <w:p>
      <w:r>
        <w:t>In ihrem Bericht vom 1 2. Mai 2017 ( Urk. 6) bestätigte Dr. I.___ im Wesent lichen die von ihr am 2 1. April 2016 gestellten Diagnosen (vgl. E. 3.2.8). Auf grund der damit verbundenen Beeinträchtigungen attestierte sie dem Versicher ten eine Arbeitsfähigkeit von zwei Stunden pro Tag. 4. 4.1</w:t>
      </w:r>
    </w:p>
    <w:p>
      <w:r>
        <w:t>Zwischen den Parteien ist in erster Linie strittig, ob der Beschwerdeführer wei terhin Anspruch auf eine Rente der Invalidenversicherung hat (vgl. E. 2.1 f.).</w:t>
      </w:r>
    </w:p>
    <w:p>
      <w:r>
        <w:t>Uneinigkeit besteht insbesondere dahingehend, ob das polydisziplinäre F.___ -Gutachten vom 1 4. November 2016 ( Urk. 8/215) als Grundlage für die Beurtei lung der Arbeitsfähigkeit des Versicherten herangezogen werden kann.</w:t>
      </w:r>
    </w:p>
    <w:p>
      <w:r>
        <w:t>In Bezug auf das allgemeininternistische, das orthopädische sowie das neurolo gische Teilgutachten ist vorweg festzuhalten, dass diese sich zum einen für die streitigen Belange als umfassend erweisen und zum anderen in detaillierter Kenntnis der Vorakten erstellt wurden ( Urk. 8/215/ 4 ff. und 8/215/41 ff.). Der Versicherte konnte gegenüber den einzelnen Experten seine aktuellen Beschwerden schildern und wurde von diesen jeweils - soweit fachspezifisch erforderlich - eingehend befragt ( Urk. 8/215/13, 8/215/22 ff und 8/215/ 32 f.). Die geklagten Leiden fanden im Rahmen der Feststellung der Diagnosen Berücksichtigung, wobei diese wie auch die aus medizinischer Sicht resultieren den Auswirkungen auf die Arbeitsfähigkeit überzeugend dargelegt und erläutert wurden ( Urk. 8/215/14 f., 8/215/26 f. und 8/215/34 ff.). Soweit möglich erfolgte im Weiteren eine ausführliche und schlüssige Auseinandersetzung mit vorange gangenen ärztlichen Beurteilungen ( Urk. 8/215/15, 8/215/28 ff. und 8/215/36). Insgesamt kommt der allgemeininternistischen, der orthopädischen und der neurologischen Teilexpertise damit voller Beweiswert zu , da sie sämtliche pra xisgemässen Kriterien e rfüllen (vgl. E. 1.6).</w:t>
      </w:r>
    </w:p>
    <w:p>
      <w:r>
        <w:t>A nzufügen bleibt, dass nicht nur die Beurteilung der Arbeitsfähigkeit</w:t>
      </w:r>
    </w:p>
    <w:p>
      <w:r>
        <w:t>durch</w:t>
      </w:r>
    </w:p>
    <w:p>
      <w:r>
        <w:t>Dr. Q.___ und Dr. R.___</w:t>
      </w:r>
    </w:p>
    <w:p>
      <w:r>
        <w:t>überzeugt, sondern auch das von ihnen festgelegte individuelle Belastungsprofil des Beschwerdeführers ( Urk. 8/215/28 und 8/215/36) , da s sich w iederum nur unwesentlich von de m jenigen unterscheidet, welche s</w:t>
      </w:r>
    </w:p>
    <w:p>
      <w:r>
        <w:t>Dr. G.___ im B.___ -Gutachten vom 1 5. Februar 2011 ( Urk. 8/121/10) und Dr. L.___ im C.___ -Gutachten vom 1 5. Mai 2014 ( Urk. 8/161/38) umschrieben hatte n .</w:t>
      </w:r>
    </w:p>
    <w:p>
      <w:r>
        <w:t>Ausgehend davon ist zwischen den Partei en denn auch - soweit ersichtlich -</w:t>
      </w:r>
    </w:p>
    <w:p>
      <w:r>
        <w:t>u nbestritten, dass dem</w:t>
      </w:r>
    </w:p>
    <w:p>
      <w:r>
        <w:t>Versicherten</w:t>
      </w:r>
    </w:p>
    <w:p>
      <w:r>
        <w:t>die ange stammte Tätigkeit als Verkaufsleiter eines Möbelgeschäfts nicht mehr zumutbar ist (vgl. Urk. 1 S. 5 ff. und Urk. 2 S. 1 f.). Gegen die Feststellung, dass aus rein somatischer Sicht für körperlich leichte Tätigkeiten mit Wechselbelas tung - ohne Zwangshaltungen, das wiederholte Heben und Tragen von Lasten über zehn Kilogramm, den wiederholten Einsatz der oberen Extremitäten oberhalb des Schulterniveaus sowie ohne häufiges Überwinden von Treppen und unebe nem Grund - zeitlich und leistungsmässig eine uneingeschränkte Arbeitsfähig keit besteht ( Urk. 8/215/28 und 8/215/36), erhob der Beschwerdeführer grund sätzlich kei ne substantiierten Einwände. Soweit er vorbringt, die Gutachter hätten die ihnen mit Schreiben vom 2 5. Mai 2016 ( Urk. 8/204) unterbreiteten Zusatzfragen nicht beantwortet ( Urk. 1 S. 6) , ist dem zu widersprechen. So nahmen sie etwa zum chronologischen Verlauf der Arbeitsfähigkeit Stellung ( Urk. 8/215/15, 8/215/28 und 8/215/ 36) und setzten sich mit dem C.___ -Gutachten vom 1 5. Mai 2014 ( Urk. 8/161) auseinander ( Urk. 8/215/30 und 8/215/39) . In Bezug auf die geltend gemachten Mängel an der Konsensbe sprechung der Gutachter ( Urk. 1 S. 6 f.) ist des Weiteren darauf hinzuweisen, dass sich die Beweiskraft einer (Teil-)Expertise daran beurteilt, ob sich gestützt darauf die rechtsrelevanten Fragen beantworten lassen oder nicht. Mit anderen Worten kommt der Konsensdiskussion</w:t>
      </w:r>
    </w:p>
    <w:p>
      <w:r>
        <w:t>keine entscheidende Bedeutung zu (vgl. BGE 143 V 124 E. 2.2.4). 4.2</w:t>
      </w:r>
    </w:p>
    <w:p>
      <w:r>
        <w:t>Die Kritik des Beschwerdeführers beschränkt sich im Wesentlichen auf die psy chiatrische Teilexpertise von Dr. P.___ (vgl. Urk. 1 S. 6 ff. und Urk. 5). 4.2.1</w:t>
      </w:r>
    </w:p>
    <w:p>
      <w:r>
        <w:t>Zum einen wird geltend gemacht, dass das psychiatrische Teilgutachten den Qualitätsleitlinien für versicherungspsychiatrische Gutachten der Schweize rischen Gesellschaft für Psychiatrie und Psychotherapie (SGPP) nicht entspreche ( Urk. 1 S. 7 f.). Weder Gesetz noch Rechtsprec hung schreiben den Psychiatern allerdings eine Begutachtung nach den genannten Richtlinien vor. Insbesondere verliert eine Expertise somit ihre Beweiskraft nicht, wenn sie nicht entsprechend dieser Leitlinien erstellt wurde (Urteile des Bundesgerichts 8C_105/2017 vom 6. Juni 2017 E. 4.4 und 9C_715/2016 vom 2 4. Januar 2017 E. 3.2). 4.2.2</w:t>
      </w:r>
    </w:p>
    <w:p>
      <w:r>
        <w:t>Der Beschwerdeführer rügt andererseits eine oberflächliche Auseinandersetzung des psychiatrischen Gutachters mit der von Dr. I.___ diagnostizierten Persön lichkeitsstörung (vgl. E. 3.2.8) und dem vom Bundesgericht in BGE 141 V 281 für somatoforme Schmer z störungen und vergleichbare psychosomatische Leiden eingeführten strukturierten Beweisverfahren ( Urk. 1 S. 10 ff.).</w:t>
      </w:r>
    </w:p>
    <w:p>
      <w:r>
        <w:t>Dr. P.___ diagnostizierte beim Versicherten nebst einer rezidivierenden depressiven Störung - gegenwärtig leichte depressive Episode (ICD-10 F33.0) - eine chronische Schmerzstörung mit somatischen und psychischen Faktoren (ICD-10 F45.41; Urk. 8/215/18). Dem Beschwerdeführer ist beizupflichten, dass dem psychiatrischen Teilgutachten indes keine</w:t>
      </w:r>
    </w:p>
    <w:p>
      <w:r>
        <w:t>eingehende Prüfung der Stan dardindikatoren zu entnehmen ist; insbesondere vermag der an mehreren Stel len relativ knapp beantwortete Fragenkatalog ( Urk. 8/215/20 ff.) die Anforde rungen nicht zu erfüllen.</w:t>
      </w:r>
    </w:p>
    <w:p>
      <w:r>
        <w:t>Nachdem das Bundesgericht zwischenzeitlich erkannt hat, dass grundsätzlich sämtliche psychischen Leiden einem strukturierten Beweisverfahren nach BGE 141 V 281 zu unterziehen sind (vgl. E. 1.4), fällt die ser Mangel umso gewichtiger aus. Hinzu kommt zum einen , dass der begutach tende Orthopäde, Dr. Q.___ , von einer massiven nicht-organischen Beschwerde komponente ausging ( Urk. 8/215/27). Zum anderen ist dem Versicherten inso fern zuzustimmen, als sich Dr. P.___ nur sehr oberflächlich mit seiner Persön lichkeitsstruktur befasst ( Urk. 8/215/20)</w:t>
      </w:r>
    </w:p>
    <w:p>
      <w:r>
        <w:t>und sich zur von der behandelnden Ärztin Dr. I.___ detailliert dargelegten Diagnose einer Persönlichkeitsstörung ( Urk. 8/203/1 ff.) nicht geäussert hat. Gerade die von der Ärztin geschilderte, auffallend konfliktreiche und durch Brüche und Wechsel gezeichnete Kindheits- und Jugendzeit mit Problemen bei der Impulskontrolle und Emotionsregulation, mit Autoritätsschwierigkeiten und später auch Konflikten am Arbeitsplatz, mit Frustrationsintoleranz und häufigen Anspannungen und Gereiztheiten ( Urk. 8/203/3) stellen Hinweise auf eine solche Diagnose dar. Auch den F.___ -Ärzten gegenüber hatte der Versicherte von seiner auffallenden Kinder- und Jugendzeit mit seitens der IV unterstützter Sonderschulung mit Psychotherapie bei einer angeblich gestellten Diagnose einer neurotischen Persönlichkeitsent wicklung berichtet ( Urk. 8/215/13), ohne dass seitens des Fachgutachters dem nachgegangen worden wäre. In Anbetracht der detaillierten Ausführungen von Dr. I.___ zu dieser Thematik ( Urk. 8/203/2 ff. und Urk. 6) sowie des Umstan des, dass zuvor bereits mehrere Fachärzte zumindest einen Verdacht auf eine Persönlichkeitsstörung oder auf akzentuierte Persönlichkeitszüge geäussert hat ten - wobei Letztere auch mehrfach diagnostiziert wurden (vgl. Urk. 8/16/3, 8/25/9, 8/40/25, 8/106/4, 8/121/20 ) - wäre eine vertiefte Diskussion der Persön lichkeitsstruktur des Versicherten erforderlich gewesen. 4.2.3</w:t>
      </w:r>
    </w:p>
    <w:p>
      <w:r>
        <w:t>Nach dem Gesagten erweist sich das psychiatrische Teilgutachten von Dr. P.___ in mehrfacher Hinsicht als unzureichend. Eine gerichtliche Überp rü fung der nun prinzipiell auf sämtliche psychischen Störungen anwendbaren Standardindikatoren ist auf dieser Grundlage nicht möglich. Insoweit hat d ie Beschwerdegegnerin folglich ergänzende Abklärungen vorzunehmen .</w:t>
      </w:r>
    </w:p>
    <w:p>
      <w:r>
        <w:t>In rein somatischer Hinsicht vermag das F.___ -Gutachten vom 1 4. November 2016 ( Urk. 8/215) indes zu überzeugen (vgl. E. 4.1), weshalb in diesem Zusammen hang keine Notwendigkeit für weitere medizinische Untersuchungen besteht. Die vorliegenden Erkenntnisse werden allerdings aufgrund der im konkreten Fall vorhandenen Wechselwirkungen zwischen den somatischen und psy chischen Leiden i m Zuge der weiteren psychiatrischen Abklärungen einzubezie hen sein. 4. 3</w:t>
      </w:r>
    </w:p>
    <w:p>
      <w:r>
        <w:t>Zusammenfassend ist festzuhalten, dass sich die Aktenlage für eine abschlies sende Beurteilung der Arbeitsfähigkeit des Beschwerdeführers und damit des Invaliditätsgrades als unzulänglich erweist. Folglich ist die angefochtene Verfü gung vom 1 0. März 2017 ( Urk. 2) aufzuheben und die Sache an die Beschwer degegnerin zurückzuweisen, damit diese nach ergänzender Abklärung im Sinne der obigen Erwägungen eine neue Beurteilung vornehme und sodann über den Leistungsanspruch des Versicherten neu verfüge.</w:t>
      </w:r>
    </w:p>
    <w:p>
      <w:r>
        <w:t>In diesem Sinne ist die Beschwerde gutzuheissen. 5.</w:t>
      </w:r>
    </w:p>
    <w:p>
      <w:r>
        <w:rPr>
          <w:b/>
        </w:rPr>
        <w:t>E. 5</w:t>
      </w:r>
    </w:p>
    <w:p>
      <w:r>
        <w:t>und 6 ) zugestellt. Das Gericht zieht in Erwägung: 1.</w:t>
      </w:r>
    </w:p>
    <w:p>
      <w:r>
        <w:rPr>
          <w:b/>
        </w:rPr>
        <w:t>E. 5.1</w:t>
      </w:r>
    </w:p>
    <w:p>
      <w:r>
        <w:t>Da im vorliegenden Verfahren die Bewilligung oder Verweigerung von Leistun gen der Invalidenversicherung zu prüfen war, ist das Verfahren kostenpflichtig. Die Gerichtskosten sind nach dem Prozessaufwand sowie unabhängig vom Streitwert festzulegen ( Art. 69 Abs. 1 bis IVG) und auf Fr. 800.-- anzusetzen. Entsprechend dem Ausgang des Verfahrens sind sie der unterliegenden Beschwerdegegnerin aufzuerlegen.</w:t>
      </w:r>
    </w:p>
    <w:p>
      <w:r>
        <w:rPr>
          <w:b/>
        </w:rPr>
        <w:t>E. 5.2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Nach ständiger Rechtsprechung gilt die Rückweisung der Sache an die Verwaltung zur weiteren Abklärung und neuen Verfügung als vollständiges Obsiegen (BGE 137 V 57 E. 2.2), weshalb der vertretene Beschwerdeführer Anspruch auf eine Prozessent schädigung hat.</w:t>
      </w:r>
    </w:p>
    <w:p>
      <w:r>
        <w:t>Unter Berücksichtigung der genannten Kriterien hat die Beschwerdegegnerin den Beschwerdeführer mit Fr. 2‘6 00.-- (inkl. Barauslagen und</w:t>
      </w:r>
    </w:p>
    <w:p>
      <w:r>
        <w:rPr>
          <w:b/>
        </w:rPr>
        <w:t>E. 6</w:t>
      </w:r>
    </w:p>
    <w:p>
      <w:r>
        <w:t>ATSG) gewesen sind; und c.</w:t>
      </w:r>
    </w:p>
    <w:p>
      <w:r>
        <w:t>nach Ablauf dieses Jahres zu mindestens 40 % invalid ( Art.</w:t>
      </w:r>
    </w:p>
    <w:p>
      <w:r>
        <w:rPr>
          <w:b/>
        </w:rPr>
        <w:t>E. 8</w:t>
      </w:r>
    </w:p>
    <w:p>
      <w:r>
        <w:t>%</w:t>
      </w:r>
    </w:p>
    <w:p>
      <w:r>
        <w:t>M ehrwert steuer ) zu entschädigen. Das Gericht erkennt: 1.</w:t>
      </w:r>
    </w:p>
    <w:p>
      <w:r>
        <w:t>Die Beschwerde</w:t>
      </w:r>
    </w:p>
    <w:p>
      <w:r>
        <w:t>wird in dem Sinne gutgeheissen, dass die angefochtene Verfügung vom 1 0. März 2017 aufgehoben und die Sache an die Sozialversicherungsanstalt des Kantons Zürich, IV-Stelle, zurückgewiesen wird, damit diese nach ergänzenden Abklä rungen im Sinne der Erwägungen über den Leistungsanspruch des Versicherten ab 1. Mai 2017 verfüge . 2.</w:t>
      </w:r>
    </w:p>
    <w:p>
      <w:r>
        <w:t>Die Gerichtskosten von Fr. 800 .-- werden der Beschwerdegegnerin</w:t>
      </w:r>
    </w:p>
    <w:p>
      <w:r>
        <w:t>auferlegt.</w:t>
      </w:r>
    </w:p>
    <w:p>
      <w:r>
        <w:t>Rech nung und Einzahlungsschein werden der</w:t>
      </w:r>
    </w:p>
    <w:p>
      <w:r>
        <w:t>Kostenpflichtigen nach Eintritt der Rechts kraft zugestellt. 3.</w:t>
      </w:r>
    </w:p>
    <w:p>
      <w:r>
        <w:t>Die Beschwerdegegnerin wird</w:t>
      </w:r>
    </w:p>
    <w:p>
      <w:r>
        <w:t>verpflichtet, dem Beschwerdeführer e ine Prozessent schädigung von Fr. 2‘600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