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IV.2017.00408 vom 17. Oktober 2018</w:t>
      </w:r>
    </w:p>
    <w:p>
      <w:r>
        <w:t>ZH Sozialversicherungsgericht, 2018-10-17, DE</w:t>
      </w:r>
    </w:p>
    <w:p>
      <w:r>
        <w:rPr>
          <w:b/>
        </w:rPr>
        <w:t xml:space="preserve">Quelle: </w:t>
      </w:r>
      <w:r>
        <w:t>https://mcp.opencaselaw.ch/entscheid/zh_sozialversicherungsgericht_IV.2017.00408</w:t>
      </w:r>
    </w:p>
    <w:p>
      <w:r>
        <w:t>FR: ZH_SOZIALVERSICHERUNGSGERICHT IV.2017.00408 du 17 octobre 2018</w:t>
      </w:r>
    </w:p>
    <w:p>
      <w:r>
        <w:t>IT: ZH_SOZIALVERSICHERUNGSGERICHT IV.2017.00408 del 17 ottobre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w:t>
      </w:r>
    </w:p>
    <w:p>
      <w:r>
        <w:t>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w:t>
      </w:r>
    </w:p>
    <w:p>
      <w:r>
        <w:t>Art. 28 Abs. 1 des Bundesgesetzes über die Invalidenversicherung (IVG) Versicherte, die: a.</w:t>
      </w:r>
    </w:p>
    <w:p>
      <w:r>
        <w:t>ihre Erwerbsfähigkeit oder die Fähigkeit, sich im Aufgabenbereich zu betäti gen, nicht durch zumutbare Eingliederungsmassnahmen</w:t>
      </w:r>
    </w:p>
    <w:p>
      <w:r>
        <w:t>wieder herstellen , er halten oder verbessern können; b.</w:t>
      </w:r>
    </w:p>
    <w:p>
      <w:r>
        <w:t>während eines Jahres ohne wesentlichen Unterbruch durchschnittlich mindes tens 40 % arbeitsunfähig ( Art.</w:t>
      </w:r>
    </w:p>
    <w:p>
      <w:r>
        <w:rPr>
          <w:b/>
        </w:rPr>
        <w:t>E. 1.3</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 rung hinsichtlich des für die Methodenwahl massgeblichen (hypothetischen) Sachverhalts bestehen ( BGE 144 I 28 E. 2.2, 130 V 343 E. 3.5, 117 V 198 E. 3b, je mit Hinweisen ).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 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 Tritt die Verwaltung auf die Neuanmel dung ein, so hat sie die Sache materiell abzuklären und sich zu vergewissern, ob die von der versicherten Person glaubhaft gemachte Veränderung des Inva 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 dende Invalidität zu bejahen, und hernach zu beschliessen. Im Beschwerdefall obliegt die gleiche materielle Prüfungspflicht auch dem Gericht (BGE 117 V 198 E. 3a, 109 V 108 E. 2b ) .</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w:t>
      </w:r>
    </w:p>
    <w:p>
      <w:r>
        <w:rPr>
          <w:b/>
        </w:rPr>
        <w:t>E. 1.6</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w:t>
      </w:r>
    </w:p>
    <w:p>
      <w:r>
        <w:rPr>
          <w:b/>
        </w:rPr>
        <w:t>E. 2</w:t>
      </w:r>
    </w:p>
    <w:p>
      <w:r>
        <w:t>Nach Eingang eines am 12. Februar 2013 ausgefüll ten Revisionsfragebogens (Urk. 10 /67) holte die IV-Stelle unter anderem ein bidisziplinäres Gutachten ein, das am 23. November 2013 (Urk. 10 / 78) und 17. Februar 2014 (Urk. 10 /83) er stattet wurde. Mit Verfügung vom 12. September 2014 stellte die IV-Stelle die bisher ausgerichtete Rente auf Ende des der Zustell ung folgenden Monats ein (Urk. 10/105).</w:t>
      </w:r>
    </w:p>
    <w:p>
      <w:r>
        <w:t>Eine am 13. Oktober 2014 erhobene Beschwerde wies das hiesige Gericht mit Urteil vom 6. Januar 2016 rechtskräftig ab (Prozess-Nr. IV.2014.01067, Urk. 10/135). 1.</w:t>
      </w:r>
    </w:p>
    <w:p>
      <w:r>
        <w:rPr>
          <w:b/>
        </w:rPr>
        <w:t>E. 2.1</w:t>
      </w:r>
    </w:p>
    <w:p>
      <w:r>
        <w:t>Die Beschwerdegegnerin begründete ihre leistungsverweigernde Verfügung (Urk. 2) damit, dass gestützt auf das eingeholte polydisziplinäre medizinische Gutachten keine gesundheitlichen Einschränkungen vorlägen , welche die Arbeitsfähigkeit der Beschwerdeführerin längerdauernd beeinflussen würden (S. 1 f.).</w:t>
      </w:r>
    </w:p>
    <w:p>
      <w:r>
        <w:rPr>
          <w:b/>
        </w:rPr>
        <w:t>E. 2.2</w:t>
      </w:r>
    </w:p>
    <w:p>
      <w:r>
        <w:t>Demgegenüber stellte sich die Beschwerdeführerin auf den Standpunkt (Urk. 14), auf das Gutachten de s</w:t>
      </w:r>
    </w:p>
    <w:p>
      <w:r>
        <w:t>A.___ könne nicht abgestellt werden. Aufgrund weiterer medi zinischer Berichte sei erstellt, dass sie in angestammter wie auch in ange passter Tätigkeit aus rein somatischer Sicht zu mindestens 50 % arbeitsunfähig sei und unter Berücksichtigung des psychischen Gesundheitsschadens gar eine vollständige Arbeitsunfähigkeit bestehe (S. 7 ff.).</w:t>
      </w:r>
    </w:p>
    <w:p>
      <w:r>
        <w:rPr>
          <w:b/>
        </w:rPr>
        <w:t>E. 2.3</w:t>
      </w:r>
    </w:p>
    <w:p>
      <w:r>
        <w:t>Strittig und zu prüfen ist, ob die Beschwerdeführerin Anspruch auf Leistungen der Invalidenversicherung hat. 3.</w:t>
      </w:r>
    </w:p>
    <w:p>
      <w:r>
        <w:rPr>
          <w:b/>
        </w:rPr>
        <w:t>E. 3</w:t>
      </w:r>
    </w:p>
    <w:p>
      <w:r>
        <w:t>Am 28. November 2014 meldete sich die Versicherte erneut bei der Invalidenver sicherung zum Leistungsbezug an (Urk. 10/110). Die IV-Stelle tätigte medizini sche und e rwerbliche Erhebungen</w:t>
      </w:r>
    </w:p>
    <w:p>
      <w:r>
        <w:t>und holte bei m</w:t>
      </w:r>
    </w:p>
    <w:p>
      <w:r>
        <w:t>A.___ ein polydisziplinäres Gutachten ein, das am 8. August 2016 erstattet wurde (Urk. 10/158/1-34). Mit Vorbescheid vom 29. August 2016 stellte sie in Aussicht, das Leistungsgesuch abzuweisen (Urk. 10/162). Nachdem die Versicherte hiergegen am 29 Oktober 2016 Einwände erhoben hatte (Urk. 10/172), bestätigte die IV-Stelle mit Verfügung vom 7. März 2017, dass kein Anspruch auf IV-Leistungen bestehe (Urk. 10/187 = Urk. 2). 2.</w:t>
      </w:r>
    </w:p>
    <w:p>
      <w:r>
        <w:rPr>
          <w:b/>
        </w:rPr>
        <w:t>E. 3.1</w:t>
      </w:r>
    </w:p>
    <w:p>
      <w:r>
        <w:t>Die Beschwerdegegnerin ist auf die Neuanmeldung der Beschwerdeführerin vom 28. November 2014 (Urk. 10/110) materiell eingetreten. Es ist daher zu untersu chen, ob sich der Gesundheitszustand der Beschwerdeführerin im massgeblichen Zeitraum zwischen der Verfügung vom 12. September 2014 , mit welcher die bis lang ausgerichtete halbe Invalidenrente aufgehoben worden war, und der ange fochtenen Verfügung vom 7. März 2017 insoweit verschlechtert hat, dass nun mehr ein Anspruch auf Leistungen der Invalidenversicherung besteht.</w:t>
      </w:r>
    </w:p>
    <w:p>
      <w:r>
        <w:rPr>
          <w:b/>
        </w:rPr>
        <w:t>E. 3.2</w:t>
      </w:r>
    </w:p>
    <w:p>
      <w:r>
        <w:t>4</w:t>
      </w:r>
    </w:p>
    <w:p>
      <w:r>
        <w:t>In der interdisziplinären Zusamme nfassung und Beurteilung (Urk. 10 /83 S. 10 f.) wurden die im rheumatologischen Gutachten aufgeführten Diagnosen mit Aus wirkung auf die Arbeitsfähigkeit wiederholt. In der Beurteilung der Arbeitsfähig keit gingen die Experten davon aus, dass in der angestammten Tätigkeit seit August 2001 eine 100%ige Arbeitsunfähigkeit bestehe. In einer adaptierten Tä tigkeit sei die Beschwerdeführerin aus rheumatologisch-psychiatrischer Sicht durch die eingeschränkte Funktion der HWS und der LWS limitiert. Sie könne Lasten bis zu 12.5 kg heben oder tragen (leichtes bis knapp mittelschweres Belastungsniveau). Aus psychiatrischer Sicht bestehe kein Bedarf nach adaptierten Tätigkeiten.</w:t>
      </w:r>
    </w:p>
    <w:p>
      <w:r>
        <w:rPr>
          <w:b/>
        </w:rPr>
        <w:t>E. 3.3.1</w:t>
      </w:r>
    </w:p>
    <w:p>
      <w:r>
        <w:t>Darüber hinaus lagen noch die folgenden medizinischen Akten zugrunde: F.___ , Facharzt für Psychiatrie un d Psychotherapie, und Dr. G.___ , klinischer Psychologe und Supervisor, Medizinisches Zentrum H.___ , nahmen mit Bericht vom 16. Mai 2014 (Urk. 10 /96) Stellung zum bidisziplinären Gutachten. Darin übten sie – näher ausgeführte – Kritik am psychiatrischen Teilgutachten und nannten die folgenden - hier ver kürzt angeführten - Diagnosen einer mittelgradigen depressiven Episode (ICD-10 F32.1), Schmerzen rechter Fuss und Schmerzen rechte Schulter (S. 3). Hinsichtlich der Arbeitsfähigkeit hielten sie fest, die Beschwerdeführerin sei aufgrund der Diagnosen (Schmerzen und Depression) für angepasste Tätigkeiten nicht arbeits fähig (S. 3 am Schluss).</w:t>
      </w:r>
    </w:p>
    <w:p>
      <w:r>
        <w:rPr>
          <w:b/>
        </w:rPr>
        <w:t>E. 3.3.2</w:t>
      </w:r>
    </w:p>
    <w:p>
      <w:r>
        <w:t>Dr. B.___ (vgl. vorstehend E. 3.2. 2 ) nahm mit Bericht vom 5. Juli 2014 (Urk. 10 /99) Stellung zur von der Beschwerdeführerin geäusserten Kritik an ihrem Teilgutachten. Sie hielt unter anderem fest, dass zwei Diagnosen mit Auswirkung auf die Arbeitsfähigkeit bestünden. Die Beschwerdeführerin könne allerdings eine angepasste HWS- und LWS-schonende Tätigkeit zu 100 % ausüben (S. 1). 4. 4.1</w:t>
      </w:r>
    </w:p>
    <w:p>
      <w:r>
        <w:t>Im Rahmen des vorliegenden Neuanmeldungsverfahrens (Revisionsverfahren) sind folgende – wesentliche – medizinische Berichte aktenkundig : 4.2</w:t>
      </w:r>
    </w:p>
    <w:p>
      <w:r>
        <w:t>Vom 10. bis 27. Oktober 2014 weilte die Beschwerdeführerin zur Abklärung einer Autoimmunerkrankung in der Klinik für Rheumatologie, Stadtspital D.___ . Im Austrittsbericht vom 20. Oktober 2014 (Urk. 10/11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 wurde festgehalten, die Hospitalisation der Beschwerdeführerin sei nach Selbstzuweisung bei Rücken- und Bauchschmerzen sowie einem Taubheitsgefühl erfolgt. Das Taubheitsgefühl werde vom linken Oberbauch bis zum linken Oberschenkel berichtet. Hinweise auf Stuhl- oder Urinkontinenz hätten sich nicht gezeigt. Die Beschwerdeführerin sei im klinisch stabilen Allgemeinzustand entlassen worden (S. 2).</w:t>
      </w:r>
    </w:p>
    <w:p>
      <w:r>
        <w:t>Nebst den bekannten Diagnosen wurde neu eine Multiple Sklerose genannt (S. 1), welche eine Einschränkung des Gehens von längeren Strecken sowie Treppen steigen mit sich bringe (S. 2). 4.3</w:t>
      </w:r>
    </w:p>
    <w:p>
      <w:r>
        <w:t>Dr. B.___ erstatte te am 25. Dezember 2014 (Urk. 10/119/4-5)</w:t>
      </w:r>
    </w:p>
    <w:p>
      <w:r>
        <w:t>eine Stellung nahme, in welcher sie nach Einholung zusätzlicher medizinischer Berichte (vgl. Urk. 10/119/7-19) feststellte, dass bei der Beschwerdeführerin im Oktober 2014 eine Multiple Sklerose diagnostiziert und behandelt worden sei. Sie führte aus, es bestehe gemäss</w:t>
      </w:r>
    </w:p>
    <w:p>
      <w:r>
        <w:t>ICF -Beurteilung eine Einschränkung beim Gehen von längeren Strecken und beim Treppensteigen, jedoch keine weiteren Einschränkungen, ins besondere keine Einschränkung durch die Funktion der Wirbelsäule.</w:t>
      </w:r>
    </w:p>
    <w:p>
      <w:r>
        <w:t>Da die Multiple Sklerose jedoch eine neurologische Diagnose sei, schlage sie vor, dazu einen Arztbericht des behandelnden Neurologen einzuholen (S. 2). 4.4</w:t>
      </w:r>
    </w:p>
    <w:p>
      <w:r>
        <w:t>Dr. I.___ , Leitender Arzt, Abteilung für Neurologie, Stadtspital D.___ , legte in seinem Bericht vom 25. März 2015 (Urk. 10/128/2-4 ) die Kran kengeschichte der Beschwerdeführerin aus neurologischer Sicht dar (S. 1) und diagnostizierte einen hochgradigen Verdacht auf eine chronische entzündliche ZNS-Erkrankung (Multiple Sklerose) bei disseminierten entzündlichen Läsionen zereb ral und spinal im Oktober 201 4. Er führte aus, die klinischen Beschwerden bei hochgradigem Verdacht auf Multiple Sklerose seien Anfang Oktober 2014 aufgetreten. Die Arbeitsfähigkeit sei aktuell aufgrund der Parese und Sensibili tätsstörungen des linken Beines eingeschränkt. Insbesondere Tätigkeiten mit län gerem Stehen und Laufen oder mit Treppensteigen seien aktuell eingeschränkt möglich. Es handle sich um einen dynamischen Prozess, bei dem es in den nächs ten Monaten noch zu Verbesserungen kommen könne (S. 3). 4.5</w:t>
      </w:r>
    </w:p>
    <w:p>
      <w:r>
        <w:t>Dr. J.___ , Facharzt für Allgemeine Innere Medizin, machte mit Ver laufsbericht vom 3. Oktober 2015 (Urk. 10/132/1-4) und mit Verweis auf weitere medizinische Berichte (vgl. Urk. 10/132/5-11) eine Verschlechterung des Gesund heitszustandes der Beschwerdeführerin gegenüber dem Zustand von Oktober 2014 geltend (Ziff. 1.1). Als Diagnosen nannte er eine chronische spinale Läsion mit se n somotorischer Parese des linken Beines mit hochgradigem Verdacht auf eine chronisch entzündlich demyelinisierende</w:t>
      </w:r>
    </w:p>
    <w:p>
      <w:r>
        <w:t>ZNS -Erkrankung (Verdacht auf Multiple Sklerose), ein chronisches panvertebrales Syndrom sowie eine chroni sche Schultergürteltendomyose besonders links und Schulterbeschwerden links im Sinne einer Periarthropathia</w:t>
      </w:r>
    </w:p>
    <w:p>
      <w:r>
        <w:t>humeroscapularis (Ziff. 1.2). Die Beschwerdefüh rerin sehe sich sowohl in angestammter, das heisst als Mitarbeiterin in einem kleinen Lebensmittelgeschäft, als auch in einer angepassten Tätigkeit aufgrund der neurologischen Erkrankung mit der Gefahr zu Stürzen ausserstande, zu arbeiten (Ziff. 2.1 f.). 4.6</w:t>
      </w:r>
    </w:p>
    <w:p>
      <w:r>
        <w:t>Am 11. November 2015 berichtete Dr. K.___ , Oberärztin Neurologie, Stadtspital D.___ , über den Gesundheitszustand der Beschwerdeführerin (Urk. 10/133). Sie nannte als Diagnosen eine chronisch- entzündliche ZNS-Erkrankung mit Erstdiagnose O ktober 2014 sowie ein lumbovert ebrales Schmerzsyndrom (Ziff. 1.1) und ging davon aus, dass sich mit Verordnung von Physiotherapie eine Beschwerdeverschlechterung vermeiden liesse. Aktuell be stehe eine 50%ige Arbeitsfähigkeit (Ziff. 1.8 f.). 4.7</w:t>
      </w:r>
    </w:p>
    <w:p>
      <w:r>
        <w:t>Die Ärzte des H.___ nannten in ihrem Bericht vom 15. März 2016 (Urk. 10/145) die folgenden – verkürzt wiedergegebenen - Diagnosen (S. 2): - mittelgradige depressive Episode (ICD-10 F32.1) - Schmerzen rechtes Grosszehgrundgelenk mit chronischem Reizzustand - Schmerzen rechte Schulter - zervikozephales Syndrom - thorakovertebrales Syndrom - lumbospondylogenes Schmerzsyndrom beidseits - chronisch-entzündliche ZNS-Erkrankung am ehesten im Sinne einer Multiplen Sklerose - fibromyalgieforme Ausweitungstend enz Die</w:t>
      </w:r>
    </w:p>
    <w:p>
      <w:r>
        <w:t>Ärzte kam en im Rahmen einer Konsensbeurteilung zum Schluss, dass die Be schwerdeführerin auch in einer angepassten Tätigkeit vollständig arbeitsunfähig sei. Wegen der psychiatrischen Diagnose (Schmerzen und Depression) sei sie zu 100 % und aus somatischer Sicht zu 50 % arbeitsunfähig (S. 6). 4.8</w:t>
      </w:r>
    </w:p>
    <w:p>
      <w:r>
        <w:t>Die Ärzte de s</w:t>
      </w:r>
    </w:p>
    <w:p>
      <w:r>
        <w:t>A.___</w:t>
      </w:r>
    </w:p>
    <w:p>
      <w:r>
        <w:t>führten in ihrem Gutachten vom 8. August 2016 (Urk. 10/158/1-34 ) aus , die Beschwerdeführerin sei am 7. Juni orthopä disch / traumatologisch , a m 15. Juni neurologisch und psychiatrisch und am 21. Juni 2016 internistisch untersucht worden (S. 1) und stellten unter Vernei nung von Diagnosen mit Auswirkungen auf die Arbeitsfähigkeit die folgenden Diagnosen ohne Auswirkung en auf die Arbeitsfähigkeit (S. 24 ): - Status nach thorakaler Myelitis mit residuellen sensiblen Störungen am linken Bein, ohne sichere n motorische n Ausfälle n bei normalen Reflexen und ohne Spastik - rezidiv i erende Zervikalgien ohne radikuläre Symptomatik bei freier Be weglichkeit der HWS ; radiologisch Osteochondrosen Halswirbelkörper ( HWK ) 5-7 - rezidivierende Lumbalgien ohne radikuläre Symptomatik bei freier Be weglichkeit der LWS; radiologisch Facettenarthrosen Lendenwirbelkörper (LWK) 4-S1 - Dysthymia ( ICD-10 F34.1 ) - Adipositas - a rterielle Hypertonie (Erstdiagnose Februar 2012) - Hypercholesterinämie (Erstdiagnose Juni 2016) - Anämie bei Eisenmangel (Erstdiagnose Februar 2014), zurzeit normales Blutbild, ausgeprägter Eisenmangel mit leerem Eisenspeicher - Vitamin-D-Mangel (anamnestisch Februar 2012), aktuell ohne Substitu tion bestätigt</w:t>
      </w:r>
    </w:p>
    <w:p>
      <w:r>
        <w:t>Die Gutachter führten aus, die Beschwerdeführerin leide seit über 20 Jahren an muskuloskelettalen Beschwerden, immer wieder träten in den Berichten Begriffe auf wie chronisch panvertebrales Schmerzsyndrom, thorakovertebrales Syndrom, segmentale Dysfunktion der Brustwirbelsäule, Fehlstatik der Wirbelsäule, zervi kospondylogenes Syndrom und lumbospondylogenes Syndrom, chronische Schulter-Arm-Schmerzen rechts. Schon früh sei eine Überlagerung durch Symp tom auswei tung und Somatisierung erwähnt, zwischendurch Anpassungsstörung mit Angst und depressiver Reaktion. Im Oktober 2014 sei neu ein part ielles sen sibles Querschnittssyndrom aufgetreten. Im bildgebenden Befund fänden sich hyperintense Signalveränderungen an zwei Stellen im thorakalen Rückenmark. Bei der Liquoruntersuchung seien die oligoclonalen Zonierungen negativ gewe sen, die McDonald-Kriterien zur sicheren Diagnose einer Multiplen Sklerose seien nicht erfüllt. Der klinisch-neurologische Befund sei seit 2014 ohne Therapie stabil geblieben, in der zuletzt erfolgten bildgebenden Verlaufskontrolle des Schädels und des Rückenmarks im Februar 2015 hätten sich nicht nur keine neuen Signal veränderungen gezeigt, sondern im Gehirn sei die vormalige kleine Einzelläsion frontal gar nicht mehr nachweisbar, und thorakal seien die vormals beschriebe nen Herde deutlich regredient ohne Kontrastmittelaufnahme. Im klinischen Neurostatus seien die isolierten Befunde am linken Bein widersprüchlich, es bestehe eine Fehlinnervation bei normalen Reflexen mit negativem Babinski -Zeichen und ohne Vorhandensein einer Spastik. Die Sensibilität basiere rein auf den Angaben der Beschwerdeführerin und sei nicht objektiv (S. 25 oben).</w:t>
      </w:r>
    </w:p>
    <w:p>
      <w:r>
        <w:t>Aus orthopädischer Sicht sei festgestellt worden, dass die subjektive Schmerz empfindung die Beschwerdesymptomatik auf orthopädischem Fachgebiet deut lich überlagere. Das leicht humpelnde Gangbild unter Benutzung eines Rollators könne nicht erklärt werden. Eine bedeutsame Funktionseinschränkung bestehe nicht, insbesondere nicht von Seiten der HWS und der LWS (S. 25 Mitte).</w:t>
      </w:r>
    </w:p>
    <w:p>
      <w:r>
        <w:t>Aus psychiatrischer Sicht manifestiere sich bei der Beschwerdeführerin die Vor stellung, nicht mehr arbeiten zu können. Ob überhaupt eine psychiatrische Erkrankung vorliege, müsste vor dem Hintergrund ihres Auftretens, ihres Ant wort verhaltens und den erheblichen Auffälligkeiten sowohl im Labor als auch im Be schwerdevalidisierungstest bezweifelt werden. Bei sämtlichen Medikamenten (Antidepressiva, Morphin, Pregabalin ) sei im Serum kein wirksamer Dosisspiegel nachweisbar. Ein Stoffwechselphänomen scheide aus, weil der Abbau über ver schiedene Stoffwechselwege erfolge. Morphin werd e offenbar gar nicht genom men (S. 25 unten). Die durchgeführte Indikatorenprüfung ergebe, dass aus der präsentierten Problematik eine Arbeitsunfähigkeit aus psychiatrischer Sicht nicht abgeleitet werden könne Allenfalls könnte eine Dysthymia leichten Grades vor liegen (vgl. psychiatrisches Teilgutachten, Urk. 10/158/51-60).</w:t>
      </w:r>
    </w:p>
    <w:p>
      <w:r>
        <w:t>Aus internistischer Sicht bestünden ebenfalls keine die Arbeitsfähigkeit ein schränkenden Probleme (S. 25 unten ).</w:t>
      </w:r>
    </w:p>
    <w:p>
      <w:r>
        <w:t>Insgesamt habe bei der vorliegend polydisziplinären gutachterlichen Untersu chung keine Diagnose mit Relevanz für die Arbeitsfähigkeit festgestellt werden können (S. 25 am Schluss). Die Beschwerdeführerin sei rein orthopädisch für alle leichten und gelegentlich mittelschweren Tätigkeiten geeignet, welche einer al tersgleichen gesunden Frau zumutbar seien. Eine bedeutsame Funktionsein schränkung auf orthopädischem Fachgebiet bestehe nicht, insbesondere nicht von Seiten der HWS und LWS. Auf der neurologischen Ebene seien keine Symptome vorhanden, welche eine Einschränkung im Belastungsprofil begründen könnten. Die residuellen Störungen am linken Bein ohn e sichere motorische Ausfälle seien ohne Relevanz für die Arbeitsfähigkeit. Die Stimmungsschwankungen auf der psychiatrischen Ebene ( Dysthymie ) bedingten keine Einschränkung des Belas tungsprofils, dies gelte auch für die internistischen Diagnosen (S. 26 oben). Als Mitarbeiter i n in einem Laden sei die Beschwerdeführerin vollständig arbeitsfähig und auch in einer Verweistätigkeit bestehe eine 100%ige Arbeitsfähigkeit (S. 26 Mitte).</w:t>
      </w:r>
    </w:p>
    <w:p>
      <w:r>
        <w:t>Hinsichtlich der retrospektiven Beurteilung der Arbeitsfähigkeit der Beschwerde führerin hielten die Gutachter fest, nach Aufhebung der Rente im September 2014 sei im Oktober 2014 ein partielles thorakales Querschnitt s syndrom aufgetreten, welches auf eine unbekannte entzündliche Ursache zurückgehe (ob es sich dabei um eine Multiple Sklerose handle, bleibe offen). Zum Zeitpunkt der Diagnosestel lung könne von einer passageren Arbeitsunfähigkeit ausgegangen werden . Eine Kontrolluntersuchung im Februar 2015 habe eine spontane Rückbildung der radiologisch festgestellten Läsionen ohne neuen Symptome gezeigt, sodass ab die sem Zeitpunkt eine Arbeitsfähigkeit von mindestens 50 % in angepassten Tätig keiten, worunter auch die zuletzt ausgeübte Tätigkeit in einem Laden zähle, wie der gegeben gewesen sei. Der weitere neurologische Verlauf habe sich positiv gestaltet, sodass unter Berücksichtigung der neurologischen Untersuchung im Spital</w:t>
      </w:r>
    </w:p>
    <w:p>
      <w:r>
        <w:t>D.___ vom 7. März 2016 wieder von einer vollständigen Arbeitsfähigkeit in angepasster Tätigkeit auszugehen sei. Dies werde auch unterstützt durch die psychiatrische, orthopädische und internistische Einschätzung im Rahmen dieses Gutachtens (S. 26 f.). Was den Zustand nach thorakaler Myelitis im Oktober 2014 mit residuellen Störungen am linken Bein betreffe, könne zum jetzigen Zeitpunkt keine weitere Aussage hinsichtlich der Prognose gemacht werden. Der Verlauf bleibe abzuwarten. Immerhin hätten sich in den letzten eineinhalb Jahren klinisch keine Veränderung und radiologisch sogar eine Verbesserung eingestellt. Aus or thopädischer Sicht bestehe eine gute Prognose, da weiterhin keine bedeutsame Funktionseinschränkung von Seiten des Bewegungsapparates bestehe. Dass die Beschwerdeführerin überzeugt se i, nicht mehr a rbeiten zu können, sei für die Prognose allerdings wenig günstig (S. 27 Mitte). 4.9</w:t>
      </w:r>
    </w:p>
    <w:p>
      <w:r>
        <w:t>Dr. L.___ , Facharzt für Orthopädische Chirurgie und Traumatolo gie, Regionaler Ärztlicher Dienst (RAD), erachtete in seiner Stellungnahme vom 11. August 2016 (Urk. 10/161 S. 5 f.) das eingeholte polydisziplinäre Gutachten de s</w:t>
      </w:r>
    </w:p>
    <w:p>
      <w:r>
        <w:t>A.___ für beweistauglich ; es sei darauf abzustellen. 4.10</w:t>
      </w:r>
    </w:p>
    <w:p>
      <w:r>
        <w:t>Am 19. Oktober 2016 fand im Stadtspital D.___ eine klinisch-neurologische Un tersuchung der Beschwerdeführerin statt. Oberarzt Dr. M.___ nannte in seinem am gleichen Tag erstellten Bericht (Urk. 10/173) die folgenden Haupt-Diagnosen (S. 3): - hochgradiger Verdacht auf chronisch-entzündliche ZNS-Erkrankung am ehesten im Sinne einer Multiplen Sklerose - chronisches Schmerzsyndrom - Fatigue -Symptomatik</w:t>
      </w:r>
    </w:p>
    <w:p>
      <w:r>
        <w:t>In seiner Beurteilung kam der Arzt zum Schluss, bei der Beschwerdeführerin liege eine komplexe Beschwerdesymptomatik vor. Zum einen bestehe ein hochgradiger Verdacht auf eine chronisch-entzündliche ZNS-Erkrankung im Sinne einer Multiplen Sklerose. Diesbezüglich zeigten sich in der aktuellen Magnetresonanz (MR)-Verlaufsuntersuchung erfreulicherweise keine neu aufgetretenen Herde. Klinisch bestehe weiterhin residuell eine Hypästhesie im Gesicht sowie eine mittel gradige sensomotorische Beinparese links mit deutlicher Einschränkung der Geh fähigkeit. Zusätzlich bestehe bei der Beschwerdeführerin ein chronisches Schmerzsyndrom bei ausgeprägten degenerativen Veränderungen der Wirbel säule, insbesondere im HWS- und BWS-Bereich. Klinisch neurologisch zeige sich aktuell ein diffuses radikuläres Reizsyndrom mit Ausstrahlung in den rechten Arm sowie eine leichte , proximal betonte Beinpares e rechts, möglicherweise im Rahmen der thorakalen Myelopathie. Zusätzlich leide die Beschwerdeführerin an einer ausgeprägten Fatigue -Symptomatik, welche sowohl im Rahmen der Multiplen Sklerose wie auch der depressiven Symptomatik zu sehen sei. Therapeutisch sei weiterhin eine intensive Physiotherapie dringend indiziert, eine Fortsetzung der psychotherapeutischen Behandlung sei ebenfalls sinnvoll. Die Ablehnung des IV-Gesuchs sei aufgrund der ausgeprägten multimodalen Symptomatik mit deut lichen alltagsrelevanten Auswirkungen und klar objektivierbaren Befunden nicht nachvollziehbar. Aus seiner Sicht bestehe im vorbestehenden Beruf gegenwärtig keine Arbeitsfähigkeit. Die aktuelle Arbeitsunfähigkeit resultiere aus der resi duellen Beinparese links mit deutlicher Einschränkung der Gehfähigkeit, der aus geprägten Fatigue -Symptoma tik sowie der nun deutlich verstärkten komplexen Schmerzproblematik im Rahmen der degenerativen Wirbelsäulenveränderungen. Die Beschwerdeführerin möchte Widerspruch gegen den IV-Entscheid einlegen, was aus seiner Sicht zu begrüssen sei (S. 2). 4.11</w:t>
      </w:r>
    </w:p>
    <w:p>
      <w:r>
        <w:t>Die Ärzte des H.___ nahmen am 28. Oktober 2016 Stellung zum A.___ -Gutachten (Urk. 10/177). Sie kritisierten – näher ausgeführt – den Beweiswert des psy chiatrischen Teilgutachtens und die diagnostische Diskrepanz zwischen der Un tersu chung durch Dr. C.___ und durch den A.___ -Gutachter sowie das Aus ser acht lassen der von der Beschwerdeführerin geäusserten Beschwerden (S. 1 f.). Bei be kannten Diagnosen (vgl. vorstehend E. 4.7) bestehe bei der Beschwerdefüh rerin eine vollständige Arbeitsunfähigkeit, da schon gemäss dem Schreiben des Spital D.___ vom 19. Oktober 2016 (vgl. vorstehend E. 4.10) aus körperlicher Sicht keine Arbeitsfähigkeit mehr gegeben sei. Die Beschwerdeführerin könne in leichter und angepasster Tätigkeit den Alltag nicht mehr bewältigen, nur noch leichte Einkäufe sowie kurze Spaziergänge machen. Zudem sei sie aus psychiatrischer Sicht zusammen mit den restlichen Diagnosen vollständig arbeitsunfähig auch für angepasste Tätigkeiten (S. 4). 4.12</w:t>
      </w:r>
    </w:p>
    <w:p>
      <w:r>
        <w:t>Dr. J.___ legte – näher ausgeführt –</w:t>
      </w:r>
    </w:p>
    <w:p>
      <w:r>
        <w:t>in seinem Einwandschreiben vom 29. Okto ber 2016 (Urk. 10/172) dar, weshalb die Beschwerdeführerin nicht mit dem Vor bescheid der Beschwerdegegnerin einverstanden sei. Namentlich kritisierte er das Gutachten dahingehend, dass in eine r Zusammenfassung eines Berichts der Neurologie des Stadtspitals D.___ vom 8. März 2016 die um 50 % reduzierte Leis tungsfähigkeit nicht zitiert worden sei, was zu einer Verfälschung des Gutachtens geführt habe (S. 1 f.). 4.13</w:t>
      </w:r>
    </w:p>
    <w:p>
      <w:r>
        <w:t>Am 31. Oktober 2016 fand eine erneute neurologische und elektrophysiologische Untersuchung der Beschwerdeführerin am Stadtsp ital</w:t>
      </w:r>
    </w:p>
    <w:p>
      <w:r>
        <w:t>D.___ statt, über welche Dr. M.___ am 1. November 2016 berichtete (Urk. 10/184 = Urk. 10/185 ). Er führte zusammenfassend aus, bei seit 2014</w:t>
      </w:r>
    </w:p>
    <w:p>
      <w:r>
        <w:t>weitgehend unveränderten Paresen sei von einem Endzustand auszugehen, eine wesentliche Verbesserung sei prog nostisch nicht mehr zu erwarten. Im Gegensatz zum vorliegenden Gutachten lies sen sich objektivierbare Befunde erheben (linksseitige Reflexbetonung, im Seitenvergleich Hinweise auf leichte Pyramidenbahnschädigung in den MEP), sodass er nicht von einer funktionellen Parese ausgehe. Bezüglich der Arbeitsfähigkeit resultiere hieraus eine leichtgradige Erwerbsminderun g bei angepasster Tätigkeit. Darüber hinaus bestünden bei der Beschwerdeführerin chronische Schmerzen bei multiplen degenerativen Wirbelsäulenveränderungen, aggraviert durch eine chronische depressive Symptomatik mit Fatigue und verminderter Belastbarkeit . Nach Besprechung mit den neuroradiologischen Kollegen zeige sich im Vergleich zu den Voraufnahmen seit 2014 aber ein stabiler Befund der Protrusion , ebenso bestehe elektrophysiologisch ein unveränderter Befund im Vergleich zu 201 4. Hinweise auf eine funktionell relevante Myelonkompression fänden sich nicht. Die chronischen Schmerzen und die bestehende Depression mit Fatigue könnten zu einer zusätzlichen Einschränkung der Arbeitsfähigkeit führen, deren Einschätzung aber nicht dem neurologischen Fachgebiet obliege (S. 3 Mitte). 4.14</w:t>
      </w:r>
    </w:p>
    <w:p>
      <w:r>
        <w:t>Auf Rückfrage der Beschwerdegegnerin (vgl. Urk. 10/179) erstatten die Gutachter de s</w:t>
      </w:r>
    </w:p>
    <w:p>
      <w:r>
        <w:t>A.___ am 18. Januar 2017 eine Stellungnahme (Urk. 10/180). Darin führten sie auf dem neurologischen Fachgebiet aus, Oberarzt Dr. M.___ vom Stadtspital D.___ habe eine mögliche residuelle Schwäche im linken Bein festgestellt. Eine zentrale Schwäche einzig der Hüftbeuger beidseits lasse sich aber organisch nicht erklären. Bei der gutachterlichen Untersuchung am 15. Juni 2016 habe eine un terschiedlich abgeschwächte Willkürinnervation am linken Fuss, interpretiert als bewusstseinsnahes Fehlverhalten, bestanden, wie sich nun nachträglich bestätige. Es fänden sich keine positive n Pyramidenzeichen oder eine spastische Tonuser höhung, wie sie bei einer relevanten spinalen Läsion zu erwarten sei en (S. 1). Eine mittelgradige sensomotorische Beinparese links sei weder durch die Befunde von Dr. M.___ noch durch ihre eigenen Untersuchungen belegt. Die Sensibilitäts störungen am linken Bein – welche für die Beurteilung der Arbeitsfähigkeit hier unerheblich seien – beruhten auf den subjektiven Angaben der Beschwerdefüh rerin und seien nicht objektivierbar (S. 2 oben). Der bildgebende Befund vom 3. Oktober 2016 habe ein vo llständiges Verschwinden einer v orbestehenden klei nen Signalveränderung im Gehirn sowie derjenigen im Rückenmark gezeigt. Es sei ein Prozess abgelaufen, welcher die von der Beschwerdeführerin heute ange gebenen Beschwerden nicht erkläre. Eine grosse Diskrepanz zwischen den Unter suchungsbefunden im A.___ -Gutachten und denjenigen von Dr. M.___ bestehe nicht. Die Kooperation der Beschwerdeführerin sei bei beiden Terminen of fensichtlich nicht die gleiche gewesen und der neurologische Gutachter habe sich in seinem Gutachten auf sein Fachgebiet zu beschränken. Eindeutig objektivier bar sei der bildgebende Verlauf und hier sei eine klare Besserung festzustellen (S. 2 Mitte).</w:t>
      </w:r>
    </w:p>
    <w:p>
      <w:r>
        <w:t>Aus psychiatrischer Sicht krankten die Berichte des H.___ d a ran, dass die Schilde rung der Beschwerdeführerin offenbar unkritisch übernommen worden seien und keine Beschwerdevalidierung und keine Laboruntersuchung durchgeführt worden seien (S. 2 am Schluss). Es sei die ureigene Aufgabe eines psychiatrischen Gut achters, die Versicherte zu untersuchen und eine Plausibilitätsprüfung vorzuneh men. Dabei habe die von der Beschwerdeführerin dargestellte massive Einschrän kung nicht reproduziert werden können. Die demonstr ativ präsentierten Defizite seien nicht durchgehend vorhanden gewesen, was per se den Verdacht auf eine mindestens vorliegende Aggravation lenke. Die im Rahmen der gutachterlichen Exploration gewonnenen Erkenntnisse deckten sich mit denjenigen, die der Akte hätten entnommen werden können . Überraschend sei, dass sich der behandelnde Arzt nicht darüber wundere, dass die Beschwerdeführerin die Medikamente, die er ihr verordne, überhaupt nicht einnehme (S. 3 Mitte). Die Beschwerdeführerin habe während der Exploration auch unter Berücksichtigung ihrer Angaben über die Beschwerden ausserhalb der Begutachtungssituation die Kriterien einer mit telgradigen depressiven Episode nicht erfüllt. Allenfalls sei eine Dysthymie zu diagnostizieren. Es bleibe daher dabei, dass die Beschwerdeführerin zu 100 % arbeitsfähig und es keinesfalls zielführend sei, die Beschwerdeführerin durch eine fortgesetzte Krankschreibung iatrogen zu invalidisieren (S. 3 letzter Abschnitt). 4.15</w:t>
      </w:r>
    </w:p>
    <w:p>
      <w:r>
        <w:t>Dr. J.___ machte mit Schreiben vom 6. Februar 2017 (Urk. 3/4 = Urk. 10/192/17) Ausführungen zur Stellungnahme der A.___ -Gutachter (vgl. vorstehend E. 4.14) und ver wies hinsichtlich der Objektivierbarkeit auf den Bericht des Stadtspitals D.___ vom 1. November 2016 (vgl. vorstehend E. 4.13). 4.16</w:t>
      </w:r>
    </w:p>
    <w:p>
      <w:r>
        <w:t>RAD-Arzt Dr. L.___ gelangte am 1. März 2017 (Urk. 10/186 /5-6 ) zur Beurteilung, dass der Bericht der Ärzte des Stadtspitals D.___ vom 1. November 2016 diesel ben Diagnosen wie dem vorausgegangene n Bericht vom 19. Oktober 2016 ent hielten , zu welchem die A.___ -Gutachter bereits Stellung</w:t>
      </w:r>
    </w:p>
    <w:p>
      <w:r>
        <w:t>genommen hätten. Da der Bericht keine anderen als die bekannten medizinischen Befunde enthalte, handle es sich bei der differenten Bewertung der Arbeitsfähigkeit aus versiche rungsmedizinischer Sicht um eine andere Beurteilung derselben medizinischen Tatsachen. Folglich ergebe sich keine Notwendigkeit, von der ursprünglichen RAD-Stellungnahme und letztendlich vom Beweiswert des A.___ -Gutachtens ab zuweichen (S. 5 f.). 4.17</w:t>
      </w:r>
    </w:p>
    <w:p>
      <w:r>
        <w:t>A m 7 . März 2017 unterzog sich die Beschwerdeführerin eine r erneute n neurolo gische n Untersuchung im Stadts pital D.___ , über welche am 8. März 2017 berichtet wurde (Urk. 3/3). Trotz Klage der Beschwerdeführerin über eine weitere gesundheitliche Verschlechterung zeig t e sich klinisch-neurologisch bei bekannter Diagnose keine relevante Befundänderung. Hinweise auf schubqualifizierende Ereignisse erg a ben sich nicht. Die zuletzt durchgeführte bildgebende Kontrolle sei stabil gewesen. Gegenwärtig stehe das depressive Zustandsbild im Vordergrund, welches sich auch ungünstig auf die Schmerzsituation auswirke. Da aktuell keine antidepressive Medikation bestehe, sei ein Therapiebeginn mit Saroten vorge schlagen worden, welches neben einer guten antidepressiven Wirkung auch eine schmerzmodulatorische und schlafanstossende Wirkung besitze. 4.18</w:t>
      </w:r>
    </w:p>
    <w:p>
      <w:r>
        <w:t>Dr. J.___ machte mit Schreiben vom 12. September 2017 (Urk. 15/1) und mit Verweis auf einen Laborbeleg (Urk. 15/2) Ausführungen zur Serumspiegelbestim mung und dass die Beschwerdeführerin seit Herbst 2015 das Morphinpräpar at MST-Con tinus</w:t>
      </w:r>
    </w:p>
    <w:p>
      <w:r>
        <w:t>retard in einer Dosierung von 1 x 10mg pro Tag einnehme, was die Abbauprodukte bestätigen würden. Das andere Schmerzmedikament ( Pregabalin ) sei damals noch in einer kleinen Dosis verabreicht worden, weshalb im Zeitpunkt der Begutachtung die Serumkonzentration noch nicht ganz im idealen therapeutischen Bereich gelegen habe (S. 1 f.). 5. 5.1</w:t>
      </w:r>
    </w:p>
    <w:p>
      <w:r>
        <w:t>Die Beschwerdegegnerin ging gestützt auf das polydisziplinäre Gutachten des A.___ (vgl. vorstehend E. 4. 8 ) von einem seit der letztmaligen Prüfung des Ren tenanspruches im Zusammenhang mit der Verfügung vom 12. September 2014 (Urk. 10/105 ) unveränderten Gesundheitszustand der Beschwerdeführerin und von k einer Einschränkung der Arbeitsfähigkeit sowohl in der angestammten wie auch in jeder angepassten Tä tigkeit aus (vgl. vorstehend E. 2.1). 5.2</w:t>
      </w:r>
    </w:p>
    <w:p>
      <w:r>
        <w:t>Beim Gutachten de s</w:t>
      </w:r>
    </w:p>
    <w:p>
      <w:r>
        <w:t>A.___ vom 8. August 2016 (vgl. vorstehend E. 4.8)</w:t>
      </w:r>
    </w:p>
    <w:p>
      <w:r>
        <w:t>handelt</w:t>
      </w:r>
    </w:p>
    <w:p>
      <w:r>
        <w:t>es sich um ein interdisziplinäres Gutachten, basierend auf einer psychiatrischen, internistischen, orthopädischen und neurologischen Untersuchung, das die von der Rechtsprechung aufgestellten Anforderungen an den vollen Beweiswert grundsätzlich erf üllt (BGE 125 V 351 E. 3a , vgl. vorstehend E. 1. 6 ). Es ist über zeugend und schlüssig und in der Darlegung der medizinischen Zustände, Entwicklungen und Zusammenhänge einleuchtend, differenziert und nachvoll zieh bar. Es wurde in Kenntnis der Vorakten abgegeben, beruht auf allseitigen inter disziplinären Untersuchungen und enthält eine fachübergreifende Gesamt beur teilung. Die geklagten Beschwerden wurden wiedergeben und es fand eine Aus einandersetzung damit statt. Mithin kommt dem Gutachten grundsätzlich voller Beweiswert zu. 5.3</w:t>
      </w:r>
    </w:p>
    <w:p>
      <w:r>
        <w:t>Gestützt auf das Gutachten steht fest, dass die Beschwerdeführerin in somatischer Hinsicht sowohl in der bisherigen Tätigkeit als Verkäuferin wie auch in einer anderen leidensangepassten Tätigkeit vollständig arbeitsfähig ist , wobei sich aus orthopädischer Sicht die Wirbelbeschwerden als einschränkend erweisen in dem Sinne, dass nur noch leichte und gelegentlich mittelschwere Tätigkeiten geeignet und zumutbar sind (vgl. vorstehend E. 4.8). Betre ffend den hier interessierenden Zeitraum wurde mit überzeugender Begründung für die Zeit nach Aufhebung der Rente im September 2014 im Oktober 2014 aufgrund eines partiellen thorakalen Querschnitts s yndroms von einer vorübergehende n Arbeitsunfähigkeit ausgegan gen, die im Februar 2015 auf 50 % gesteigert werden konnte , so dass ab März 2016 wieder eine</w:t>
      </w:r>
    </w:p>
    <w:p>
      <w:r>
        <w:t>vollständige Arbeitsfähigkeit in einer angepassten Tätigkeit be stand . Dara uf ist abzustellen. Diese Einschätzung wurde auch vom orthopädi schen Facharzt Dr. L.___ vom RAD geteilt, welcher hinsichtlich der Beurteilung der behandelnden Ärzte des Stadtspitals D.___</w:t>
      </w:r>
    </w:p>
    <w:p>
      <w:r>
        <w:t>(vgl. vorstehend E. 4.10 und E. 4.13) darauf hinwies, dass es sich bei der differenten Bewertung der Arbeitsfä higkeit aus versicherungsmedizinischer Sicht um eine andere Beurteilung dersel ben medizinischen Tatsachen handle (vgl. vorstehend E. 4.9 und E. 4.16). 5.4</w:t>
      </w:r>
    </w:p>
    <w:p>
      <w:r>
        <w:t>Was die Beschwerdeführerin dagegen vorbringt, vermag nicht zu überzeugen. Was die neurologischen Beurteilungen durch Dr. M.___ anbelangt, so ist hin sichtlich der residuellen Beinparese links, welche gemäss dem Spitalarzt eine Ein schränkung der Gehfähigkeit bewirke, entgegenzuhalten, dass eine solche gemäss A.___ -Gutachter aktuell nicht belegt respektive ohne Relevanz für die Arbeitsfä higkeit sei . Im Gegenteil sei der klinisch-neurologische Befund seit 2014 ohne Therapie stabil geblieben und anlässlich der Verlaufskontrolle im Februar 2015 habe sich der Zustand gar gebessert (vgl. vorstehend E. 4.8). Darüber hinaus konnte von den behandelnden Ärzten die Diagnose einer Multiple n Sklerose nicht bestätigt werden. Zwar wurde eine solche in Erwägung gezogen, jedoch hätten sich in den jährlich erfolgten bildgebenden Verlaufskontrollen die Herde regre dient gezeigt und neue Herde seien nicht aufgetreten, so</w:t>
      </w:r>
    </w:p>
    <w:p>
      <w:r>
        <w:t>dass Dr. M.___ vom Stadtspital D.___ in der zuletzt durchgeführten Untersuchung vom 31. Oktober 2016 von einer benignen Verlaufsform sprach und die Einleitung einer Basis therapie nicht empfahl. Ebenso stellte er fest, dass hinsichtlich der Paresen ein seit 2014 bestehender unveränderter Zustand eingetreten sei (vgl. vorstehend E. 4.13). Selbst bei Verfügungserlass konnte in der neurologischen Untersuchung bei stabiler bildgebender Kontrolle keine relevante Befundänderung festgestellt werden und es wurde gar das depressive Zustandsbild in den Vordergrund ge rückt (vgl. vorstehend E. 4.17).</w:t>
      </w:r>
    </w:p>
    <w:p>
      <w:r>
        <w:t>Ebenso wenig kann unter Hinweis auf die Berichte von Dr. J.___</w:t>
      </w:r>
    </w:p>
    <w:p>
      <w:r>
        <w:t>(vgl. vorstehend E. 4.5, E. 4.12 und E. 4.15) und den Ärzten des H.___ (vgl. vorstehend E. 4.7 und E. 4.11) auf eine gesundheitliche Verschlechterung geschlossen werden, berich teten die doch allein gestützt auf die subjektiven Angaben der Beschwerdeführe rin, ohne aber eine Verschlechterung zu objektivieren. Ohnehin sind Berichte behandelnder Haus- und Spezialärzte aufgrund deren auftragsrechtlichen Ver trau ensstellung zu Patientin und Patient zurückhaltend zu gewichten (BGE 125 V351 E. 3b/cc; Urteil des Bundesgerichts 8C_787/2013 vom 14. Februar 2014 E 3.3.2 mit weiteren Hinweisen; vgl. auch BGE 135 V 465 E. 4.5).</w:t>
      </w:r>
    </w:p>
    <w:p>
      <w:r>
        <w:t>Schliesslich kann auch aus der Erklärung von Dr. J.___ vom 12. September 2017 (vgl. vorstehend E. 4.18) hinsichtlich der Serumspiegelbestimmung nichts zu gunsten der Beschwerdeführerin abgeleitet werden. Einerseits wurde das Morphinpräparat MST-Continus</w:t>
      </w:r>
    </w:p>
    <w:p>
      <w:r>
        <w:t>retard entgegen der Anwendungsempfehlung in der Arzneimittel-Informationsangebotswebsite compendium.ch statt alle 12 Stunden lediglich in einer Dosierung von 1 x 10 mg pro Tag eingenommen, was Fragen zur Wirksamkeit auf wirft . Andererseits wies der Hausarzt auch darauf hin, dass das andere Schmerzmittel ( Pregabalin ) damals noch in einer zu geringen Dosis und damit nicht im idealen therapeutischen Bereich eingesetzt worden sei. Folglich sind die Hinweise der A.___ -Gutachter auf das inkonsistente Aussage verhalten beziehungsweise aggravierende Verhalten der Beschwerdeführerin</w:t>
      </w:r>
    </w:p>
    <w:p>
      <w:r>
        <w:t>- entgegen der Meinung der Beschwerdeführerin (vgl. Urk. 14 S. 10) - nicht falsch.</w:t>
      </w:r>
    </w:p>
    <w:p>
      <w:r>
        <w:t>Nach dem Gesagten ist – in somatischer Hinsicht – auf das schlüssige Gutachten de s</w:t>
      </w:r>
    </w:p>
    <w:p>
      <w:r>
        <w:t>A.___ vom 8. August 2016 (vgl. vorstehend E. 4.8) und deren Präzisierung vom 18. Januar 2017 (vgl. vorstehend E. 4.14) abzustellen. 5.5</w:t>
      </w:r>
    </w:p>
    <w:p>
      <w:r>
        <w:t>Zu p rüfen bleibt die Beweiskraft des</w:t>
      </w:r>
    </w:p>
    <w:p>
      <w:r>
        <w:t>A.___ -Gutachtens hinsichtlich der geltend gemachten psychischen Beschwerden. 5.6</w:t>
      </w:r>
    </w:p>
    <w:p>
      <w:r>
        <w:t>5. 6 .1</w:t>
      </w:r>
    </w:p>
    <w:p>
      <w:r>
        <w:t>Vorab ist darauf hinzuweisen, dass nach altem Verfahrensstand eingeholte Gut achten rechtsprechungsgemäss ihren Beweiswert nicht verlieren. Es ist aber im Rahmen einer gesamthaften Prüfung des Einzelfalls mit seinen spezifischen Gegebenheiten und den erhobenen Rügen entscheidend, ob ein abschliessendes Ab stellen auf die vorhandenen Beweisgrundlagen vor Bundesrecht standhält. In sinngemässer Anwendung auf die nunmehr materiell-beweisrechtlich geänderten Anforderungen ist in jedem einzelnen Fall zu prüfen, ob die beigezogenen admi nistrativen und/oder gerichtlichen Sachverständigengutachten - gegebenenfalls im Kontext mit weiteren fachärztlichen Berichten - eine schlüssige Beurteilung im Lichte der massgeblichen Indikatoren erlaub en oder nicht (BGE 141 V 281 E. 8).</w:t>
      </w:r>
    </w:p>
    <w:p>
      <w:r>
        <w:t>Die juristische Anspruchsprüfung ist in jedem Fall Aufgabe des Rechtsanwenders, womit die medizinische Schätzung der funktionellen Leistungsfähigkeit rechtlich nicht verbindlich ist (Urteil des Bundesgerichts 9C_1 54/2016 vom 19. Oktober 2016 E. 4.1.). 5.6 .2</w:t>
      </w:r>
    </w:p>
    <w:p>
      <w:r>
        <w:t>Mit BGE 141 V 281 hat das Bundesgericht seine bisherige Rechtsprechung zur Invaliditätsbemessung bei Schmerzstörungen ohne erkennbare organische Ursa che und vergleichbaren psychosomatischen Leiden (BGE 130 V 352 und an schliessende Urteile) angepasst und festgehalten, dass die Invaliditätsbemessung stärker als bisher den Aspekt der funktionellen Auswirkungen zu berücksichtigen habe, was sich schon in den diagnostischen Anforderungen niederschlagen müsse. Auf der Ebene der Arbeitsunfähigkeit habe die durch BGE 130 V 352 be gründete Rechtsprechung die Sicherstellung eines gesetzmässigen Versicherungs vollzuges mittels der Regel/Ausnahme-Vorgabe beziehungsweise (seit E. 7.3 von BGE 130 V 396 und BGE 131 V 49) der Überwindbarkeitsvermutung bezweckt. Dieses Regel /Ausnahme-Modell werde durch ein strukturiertes Beweisverfahren ersetzt. An der Rechtsprechung zu Art. 7 Abs. 2 ATSG – ausschliessliche Berück sichtigung der Folgen der gesundheitlichen Beeinträchtigung und objektivierte Zumutbarkeitsprüfung bei materieller Beweislast der rentenansprechenden Per son (Art. 7 Abs. 2 ATSG) – ändere sich dadurch nichts. An die Stelle des bisheri gen Kriterienkatalogs (bei anhaltender somatoformer Schmerzstörung und vergleichbaren psychosomatischen Leiden) träten jedoch – vom Bundesgericht näher umschriebene – Standardindikatoren, die sich in die Kategorien Schweregrad und Konsistenz der funktionellen Auswirkungen einteilen liessen . Auf den Begriff des primären Krankheitsgewinnes und die Präponderanz der psychiatrischen Komor bidität werde mit der Änderung der Rechtsprechung verzichtet. Der neu formu lierte Prüfungsraster sei rechtlicher Natur. Recht und Medizin wirkten sowohl bei der Formulierung der Standardindikatoren wie auch bei deren – rechtlich gebo tener – Anwendung im Einzelfall zusammen. Im Grunde konkretisierten die in BGE 141 V 281 E. 4 und E. 5 formulierten Beweisthemen und Vorgehensweisen für die Invaliditätsbemessung bei psychosomatischen Leiden die gesetzgeberi schen Anordnungen nach Art. 7 Abs. 2 ATSG. Das Bundesgericht hielt ferner fest, dass die Anerkennung eines rentenbegründenden Invaliditätsgrades nur zulässig sei, wenn die funktionellen Auswirkungen der medizinisch festgestellten gesund heitlichen Anspruchsgrundlage im Einzelfall anhand der Standardindikatoren schlüssig und widerspruchsfrei mit (zumindest) überwiegender Wahrscheinlich keit nachgewiesen seien. Fehle es daran, habe die Folgen der Beweislosigkeit nach wie vor die materiell beweisbelastete versicherte Person zu tragen (BGE 141 V 281 E. 6). 5.6 .3</w:t>
      </w:r>
    </w:p>
    <w:p>
      <w:r>
        <w:t>Gemäss</w:t>
      </w:r>
    </w:p>
    <w:p>
      <w:r>
        <w:t>BGE 143 V 418 sind grundsätzlich sämtliche psychischen Erkrankungen einem strukturierten Beweisverfahren nach BGE 141 V 281 zu unterziehen (E. 7.2; vgl. BGE 143 V 409 E. 4.5.1). Entscheidend ist dabei, unabhängig von der diagnostischen Einordnung des Leidens, ob es gelingt, auf objektivierter Beurtei lungsgrundlage den Beweis einer rechtlich relevanten Arbeits- und Erwerbsunfä higkeit zu erbringen, wobei die versicherte Person die materielle Beweislast zu tragen hat (BGE 143 V 409 E. 4.5.2 unter Hinweis auf BGE 141 V 281 E. 3.7.2 ; vgl. BGE 144 V 50 E. 4.3 ). Verlauf und Ausgang von Therapien stellen wichtige Schweregradindikatoren dar. Es ist Aufgabe des medizinischen Sachverständigen, nachvollziehbar aufzu zeigen, weshalb trotz (leichter bis) mittelschwerer Depression und an sich guter Therapierbarkeit der Störung im Einzelfall funktionelle Leistungseinschränkun gen resultieren, die sich auf die Arbeitsfähigkeit auswirken (BGE 143 V 409 E. 4.5.2; vgl. Urteil des Bundesgerichts 9C_590/2017 vom 15. Februar 2018 E. 5.1).</w:t>
      </w:r>
    </w:p>
    <w:p>
      <w:r>
        <w:t>Im Rahmen des strukturierten Beweisverfahrens ist davon abzusehen, einzelne Beschwerden und Störungen ohne Einzelfallprüfung wegen grundsätzlich fehlen der invalidenversicherungsrechtlicher Relevanz auszuscheiden (vgl. BGE 143 V 418 E. 8.1). Indes gilt unverändert, dass ein invalidisierender psychischer Gesund heitsschaden nur gegeben sein kann, wenn das klinische Beschwerdebild nicht einzig in psychosozialen und soziokulturellen Umständen seine Erklärung findet, sondern davon psychiatrisch unterscheidbare Befunde umfasst (Urteil des Bun desgerichts 9C_732/2017 vom 5. März 2018 E. 4.3.1 mit Hinweis). 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5. 7</w:t>
      </w:r>
    </w:p>
    <w:p>
      <w:r>
        <w:t>In psychiatrischer Hinsicht wurde von den A.___ -Gutachtern – verglichen zur befundlosen Erhebung durch Dr. C.___ (vgl. vorstehend E.</w:t>
      </w:r>
    </w:p>
    <w:p>
      <w:r>
        <w:t>3. 2 . 3 ) - nunmehr eine Dysthymia (ICD-10 F34.1) diagnostiziert, welche aber keinen Einfluss auf die Arbeitsfähigkeit zeitigt (vgl. vorstehend E. 4.8).</w:t>
      </w:r>
    </w:p>
    <w:p>
      <w:r>
        <w:t>Eine Dysthymie ist nach der im gebräuchlichen Klassifikationssystem ICD-10 ent haltenen Umschreibung eine chronische depressive Verstimmung, die weder schwer noch hinsichtlich einzelner Episoden anhaltend genug ist, um die Krite rien einer schweren, mittelgradigen oder leichten rezidivierenden depressiven Störung zu erfüllen. Eine länger andauernde Verschlechterung des psychischen Gesundheitszustandes ist indes nicht ausgewiesen. Zwar war beim Verfassen des Gutachtens des A.___ vom 8. August 2016 (vgl. vorstehend E. 4. 8) sowie beim Erlass der angefochtenen Verfügung vom 7. März 2017 (Urk. 2) die am 30. November 2017 mit BGE 143 V 409 und 143 V 418 vorgenommene Änderung der Rechtsprechung, wonach grundsätzlich sämtliche psychischen Erkrankungen einem strukturierten Beweisverfahren nach BGE 141 V 281 zu unterziehen sind (vgl. vorstehend E. 5.6.3), noch nicht erfolgt. Hingegen hatte das vom Bundesamt für Sozialvers icherungen (BSV) herausgegebene Kreisschreiben über Invalidität und Hilflosi gkeit in der IV (KSIH) in der ab März 2016 geltenden Fassung bereits ab März 2016 in Bezug auf alle Arten von Gesundheitsschädigungen die Feststel lung einer invalidisierenden Gesundheitsbeeinträchtigung nach Vorliegen einer ärztlichen Diagnosestellung anhand eines strukturierten Beweisverfahrens ge mäss</w:t>
      </w:r>
    </w:p>
    <w:p>
      <w:r>
        <w:t>BGE 141 V 281 zu erfolgen ( Rz 1005), wobei im Rahmen des strukturierten Beweisverfahrens insbesondere der Nachweis des funktionellen Schweregrades und der Konsistenz der Gesundheitsschädigung unter Verwendung der Standardindikatoren zu erbringen war ( Rz 1006 in Verbindung mit Anhang VI zur KSIH).</w:t>
      </w:r>
    </w:p>
    <w:p>
      <w:r>
        <w:t>Demzufolge nahm der psychiatrische Gutachter des</w:t>
      </w:r>
    </w:p>
    <w:p>
      <w:r>
        <w:t>A.___ in seinem psychiatri schen Teilgutachten vom 2. Juli 2016 (Urk. 10/158/51-60) eingehend zu den Standardindik a tore n gemäss</w:t>
      </w:r>
    </w:p>
    <w:p>
      <w:r>
        <w:t>BGE 141 V 281 Stellung. Insbesondere sind im Gut achten die funktionellen Auswirkungen des psychischen Leidens medizinisch an hand der Indikatoren schlüssig und widerspruchsfrei festgestellt worden, sodass das Gutachten eine zuverlässige Beurteilung der Arbeitsfähigkeit im strukturier ten Beweisverfahren erlaubt. Dem Gutachten kommt demnach volle Beweiskraft zu und die darin formulierten Stellungnahmen zur Arbeitsfähigkeit sind zu über nehmen. Auf eine davon losgelöste juristische Parallelüberprüfung der Indikato ren nach Massgabe des strukturierten Beweisverfahrens ist zu verzichten.</w:t>
      </w:r>
    </w:p>
    <w:p>
      <w:r>
        <w:t>5.8</w:t>
      </w:r>
    </w:p>
    <w:p>
      <w:r>
        <w:t>Demgegenüber stellten d ie Ärzte des</w:t>
      </w:r>
    </w:p>
    <w:p>
      <w:r>
        <w:t>H.___ in ihrem Bericht vom 15. März 2016 (vgl. vorstehend E. 4.7) sowie auch am 28. Oktober 2016 (vgl. vorstehend E. 4.11)</w:t>
      </w:r>
    </w:p>
    <w:p>
      <w:r>
        <w:t>dieselbe psychiatrische Diagnose wie schon in ihrer Stellungnahme vom 16. Mai 2014 (vgl. vorstehend E. 3.3.1), welche vom Gericht bereits mit Urteil vom 6. Januar 2016 gewürdigt wurde. Inwiefern es seither zu einer Befundverschlech terung gekommen sein soll, haben die Ärzte vom H.___ nicht nachvollziehbar be gründet. Sie waren denn auch schon im Jahr 2014 der Auffassung, dass die Beschwerdeführerin selbst in einer angepassten Tätigkeit zu 100 % arbeitsunfähig sei . Ausserdem vermögen sie den Widerspruch nicht aufzulösen, wonach bei – aus ihrer Sicht - vorliegender mittelgradiger depressiver Episode keine antide pressive Medikation besteht (Urk. 10/145 S. 3; vgl. auch</w:t>
      </w:r>
    </w:p>
    <w:p>
      <w:r>
        <w:t>Medikation A.___ -Gutachten, Urk. 10/158 S. 53; vorstehend E. 4.17). 5.9</w:t>
      </w:r>
    </w:p>
    <w:p>
      <w:r>
        <w:t>Aufgrund des Gesagten ist daher festzuhalten, dass sich der Gesundheitszustand der Beschwerdeführerin seit der mit Urteil des hiesigen Gerichts vom 6. Januar 2016 (Urk. 10/135) bestätigten Verfügung vom 12. September 2014 (Urk. 10/105) weder in somatischer noch in psychiatrischer Hinsicht in invalidenversicherungs rechtlich relevanter Weise verändert respektive verschlechtert hat. Es ist nach wie vor davon auszugehen, dass der Beschwerdeführerin ihre angestammte und jede behinderungsangepasste Tätigkeit im Umfang von 100 % zumutbar ist. Der Sach verhalt ist diesbezüglich als festgestellt zu erachten. Auf das Einholen eines weiteren Gutachtens , wie von der Beschwerdeführerin verlangt (Urk. 14 S. 2), ist da her zu verzichten. 5.10</w:t>
      </w:r>
    </w:p>
    <w:p>
      <w:r>
        <w:t>Für die Zeit nach Verfügungserlass wurde über eine rheumatologische Untersu chung vom 22. September 2017 (Urk. 18) berichtet.</w:t>
      </w:r>
    </w:p>
    <w:p>
      <w:r>
        <w:t>Inwieweit diese geeignet sein könnte, das Anforderungsprofil für angepasste Tä tigkeiten ( vgl. vorstehend E. 5. 3 ) zu beeinflussen, ist nicht im vorliegenden Ver fahren zu beurteilen, denn der Zeitpunkt des Verfügungserlasses stellt nach kon stanter Praxis die zeitliche Grenze der gerichtlichen Überprüfung sbefugnis dar (BGE 124 V 166 E. 1b). Der neue Bericht ent hält auch keine Hinweise, die bezüg lich der gesundheitlichen Situation vor Verfügungserlass zu neuen Erkenntnissen zu führen vermöchten. Die im rheumatologischen Untersuchungsbericht genann ten Diagnosen bestanden bereits früher.</w:t>
      </w:r>
    </w:p>
    <w:p>
      <w:r>
        <w:t>6.</w:t>
      </w:r>
    </w:p>
    <w:p>
      <w:r>
        <w:t>Die angefochtene Verfügung vom 7. März 2017 (Urk. 2), mit der ein Anspruch der Beschwerdeführerin auf Leistungen der Invalidenversicherung - insbesondere auf eine Rente - verneint wurde, erweist sich demnach als rechtens. Die Be schwerde ist deshalb abzuweisen . 7. 7.1</w:t>
      </w:r>
    </w:p>
    <w:p>
      <w:r>
        <w:t>Gemäss Art. 69 Abs. 1 bis IVG ist das Beschwerdeverfahren vor dem kantonalen Versicherungsgericht bei Streitigkeiten um die Bewilligung oder die Verweige rung von IV-Leistungen kostenpflichtig. Die Kosten sind nach dem Verfahrens aufwand und unabhängig vom Streitwert unter Berücksichtigung des gesetzlichen Rahmens (Fr. 200.-- bis Fr. 1'000.--) au f Fr. 900 . -- festzusetzen . Entspre chend dem Ausgang des Verfahrens sind sie der Beschwerdeführerin aufzuerle gen, zufolge Gewährung der unentgeltlichen Prozessführung jedoch einstweilen auf die Gerichtskasse zu nehmen. Die Beschwerdeführerin ist auf § 16 Abs. 4 des Gesetzes über das Sozialversicherungsgericht ( GSVGer ) hinzuweisen.</w:t>
      </w:r>
    </w:p>
    <w:p>
      <w:r>
        <w:t>7.2</w:t>
      </w:r>
    </w:p>
    <w:p>
      <w:r>
        <w:t>Für das Beschwerdeverfahren wurde das Gesuch der Beschwerdeführerin um Be willigung der unentgeltlichen Rechtsvertretung mit Verfügung vom 23. Juni 2017 gutgeheissen (Urk. 11). Rechtsanwalt Michael Grimmer machte mit Hono rarnote vom 19. Dezember 2017 einen Gesamtaufwand von 12.60 Stunden und Barauslagen von total Fr. 391.90 geltend, was bei einem Stundenansatz von Fr. 220.-- zuzüglich 8 % Mehrwertsteuer bis Ende 2017 den Betrag von Fr. 3'417.-- ergibt (Urk. 22/2).</w:t>
      </w:r>
    </w:p>
    <w:p>
      <w:r>
        <w:t>Der geltend gemachte Aufwand von 12.6 Stunden kann unter Berücksichtigung der Bedeutung der Streitsache und der Schwierig keit des Prozesses (§ 34 Abs. 3 GSVGer in Verbindung mit § 7 Abs. 1 und § 8 der Verordnung über die Gebühren, Kosten und Entschädigungen vor dem Sozialver sicherungsgericht, GebV SVGer) gerade noch a ls angemessen akzeptiert wer den.</w:t>
      </w:r>
    </w:p>
    <w:p>
      <w:r>
        <w:t>Darüber hinaus macht der Rechtsanwalt bei den Barauslagen nebst den Fotoko pien von Fr. 64.-- und Porti im Betrag von Fr. 29.90 zwei Rechnungen von jeweils Bericht erstattenden Ärzten geltend: Die Rechnung von Dr. J.___ für die Berichterstattung vom 12. September 2017 im Umfang von Fr. 63.25 sowie die Kosten für den Arztbericht des Stadtspitals D.___ vom 5. Oktober 2017 im Betrag von Fr. 234.75 (Urk. 22/2). D ie Lehr e sieht die Möglichkeit vor, dass Kosten von Privatgutachten als notwendige Auslagen im Rahmen der Parteientschädi gung geltend gemacht werden, soweit das Privatgutachten unmittelbar im Zu sammenhang mit dem Prozess erstellt wurde und zur gehörigen Substantiierung erforderlich ist (Suter/von Holzern in: Sutter- Somm / Hasenböhler /Leuenberger, Hrsg. Kommentar zur ZPO, 2. Auflage, Zürich 2013, N 33 zu Art. 95 ZPO; vgl. auch Rüegg/Rüegg in: Basler Kommentar ZPO, 3. Auflage, Basel 2017, N 17 zu Art. 95 ZPO ). Die beiden vorgenannten Arztberichte wurden während dieses Beschwerdeverfahrens zum Zweck der Substantiierung der geltend gemachten Be schwerden erstellt. Der Bericht von Dr. J.___ vom 12. September 2017 beinhaltete Ausführung en beziehungsweise eine Erklärung zum im SMAP-Gutachten bemän gelten Serumspiegel und kann somit als unabdingbar angesehen werden. Die Kos ten für diesen Bericht können im geltend gemachten Umfang von Fr. 63.25 er setzt werden. Ein Fall von Art. 45 Abs. 1 ATSG liegt hingegen nicht vor, weshalb die Entschädigung aus der Gerichtskasse zu leisten ist. Hingegen ist bei der Rech nung « Arztbericht des Stadtspitals D.___ vom 5. Oktober 2017 » im Betrag von Fr. 234.75 unklar, auf welchen Bericht sich diese Rechnung stützt. Jedenfalls ist in den Akten kein Bericht dieses Datums erfasst. Allenfalls könnte es sich um den Bericht vom 25. September 2017 (Urk. 18) betreffend die ambulante rheumatolo gische Untersuchung der Beschwerdeführerin vom 2 2. September 2017 handeln . Dabei handelt es sich aber einerseits um einen Arztbericht zuhanden des Haus arztes und andererseits um eine Behandlung, die erst nach Verfügungserlass durchgeführt wurde, weshalb keine Unabdingbarkeit für diesen Prozess erblickt werden kann. Die hierfür geltend gemachten Kosten sind deshalb nicht zu erset zen.</w:t>
      </w:r>
    </w:p>
    <w:p>
      <w:r>
        <w:t>Insgesamt resultiert ein zu entschädigender Aufwand von total 12.6 Stunden, womit Rechtsanwalt Michael Grimmer beim praxisgemässen Stundenansatz von Fr. 220.-- (zuzüglich Mehrwertsteuer) eine Prozessentschädigung von insgesamt Fr. 3‘095 . -- (inklusive Barauslagen und Mehrwertsteuer) aus der Gerichtskasse auszurichten ist. Ferner sind ihm die Kosten des Berichts von Dr. J.___ im Betrag von Fr.</w:t>
      </w:r>
    </w:p>
    <w:p>
      <w:r>
        <w:t>63.25 aus der Gerichtskasse zu ersetzen.</w:t>
      </w:r>
    </w:p>
    <w:p>
      <w:r>
        <w:t>Die Beschwerdeführerin ist auf § 16 Abs. 4 GSVGer hinzuweisen, wonach sie zur Nachzahlung der Auslagen für die Vertretung verpflichtet ist, sobald sie dazu in der Lage ist. Das Gericht erkennt: 1.</w:t>
      </w:r>
    </w:p>
    <w:p>
      <w:r>
        <w:t>Die Beschwerde wird abgewiesen. 2.</w:t>
      </w:r>
    </w:p>
    <w:p>
      <w:r>
        <w:t>Die Gerichtskosten von Fr. 900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Michael Grimmer, Zürich, wird mit</w:t>
      </w:r>
    </w:p>
    <w:p>
      <w:r>
        <w:t>Fr. 3' 158.25 (inkl. Barauslagen und MWSt ) aus der Gerichts kasse entschädigt. Die Beschwerdeführerin wird auf die Nachzahlungspflicht gemäss § 16 Abs. 4 GSVGer hingewiesen. 4.</w:t>
      </w:r>
    </w:p>
    <w:p>
      <w:r>
        <w:t>Zustellung gegen Empfangsschein an: - Rechtsanwalt Michael Grimmer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