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IV.2017.00383 vom 21. Juni 2018</w:t>
      </w:r>
    </w:p>
    <w:p>
      <w:r>
        <w:t>ZH Sozialversicherungsgericht, 2018-06-21, DE</w:t>
      </w:r>
    </w:p>
    <w:p>
      <w:r>
        <w:rPr>
          <w:b/>
        </w:rPr>
        <w:t xml:space="preserve">Quelle: </w:t>
      </w:r>
      <w:r>
        <w:t>https://mcp.opencaselaw.ch/entscheid/zh_sozialversicherungsgericht_IV.2017.00383</w:t>
      </w:r>
    </w:p>
    <w:p>
      <w:r>
        <w:t>FR: ZH_SOZIALVERSICHERUNGSGERICHT IV.2017.00383 du 21 juin 2018</w:t>
      </w:r>
    </w:p>
    <w:p>
      <w:r>
        <w:t>IT: ZH_SOZIALVERSICHERUNGSGERICHT IV.2017.00383 del 21 giugno 2018</w:t>
      </w:r>
    </w:p>
    <w:p>
      <w:pPr>
        <w:pStyle w:val="Heading2"/>
      </w:pPr>
      <w:r>
        <w:t>Erwägungen</w:t>
      </w:r>
    </w:p>
    <w:p>
      <w:r>
        <w:rPr>
          <w:b/>
        </w:rPr>
        <w:t>E. 1</w:t>
      </w:r>
    </w:p>
    <w:p>
      <w:r>
        <w:t>X.___ , geboren 1967 , gelernter Strassenbauer ( Urk. 6/1/1), war seit dem 1 5. August 2002 bei der Y.___ AG als Baumaschi nenführer tätig</w:t>
      </w:r>
    </w:p>
    <w:p>
      <w:r>
        <w:t>( Urk. 6/8 Ziff. 2.1, Ziff. 2.7 , Urk. 6/25 ) und meldete sich</w:t>
      </w:r>
    </w:p>
    <w:p>
      <w:r>
        <w:t>am 8. Juni 2010</w:t>
      </w:r>
    </w:p>
    <w:p>
      <w:r>
        <w:t>u nter Hinweis auf einen seit dem 8. Februar 2010 bestehenden Bandscheibenvorfall/Diskushernie bei der Invalidenversicherung zum Leistungs bezug an ( Urk. 6/2</w:t>
      </w:r>
    </w:p>
    <w:p>
      <w:r>
        <w:t>Ziff. 6.2-3 ). Die Sozialversicherungsanstalt des Kantons Zürich, IV-Stelle, klärte die medizinische und erwerbl iche Situation ab, zog Akten des Krankentaggeldversicherers bei ( Urk. 6/9 ) , und holte bei m Z.___ ein polydisziplinäres Gutachten ein, das am</w:t>
      </w:r>
    </w:p>
    <w:p>
      <w:r>
        <w:rPr>
          <w:b/>
        </w:rPr>
        <w:t>E. 1.1</w:t>
      </w:r>
    </w:p>
    <w:p>
      <w:r>
        <w:t>Invalidität ist die voraussichtlich bleibende oder längere Zeit dauernde ganze oder teilweise Erwerbsunfähigkeit (Art. 8 Abs. 1 des</w:t>
      </w:r>
    </w:p>
    <w:p>
      <w:r>
        <w:t>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 lichen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Oktober 2015 E. 2.2.1 unter Hinweis auf 8C_580/2014 vom 11. März 2015 E. 2.2.1 und 9C_856/2012 vom 19. August 2013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Befund selber zu Arbeitsunfähigkeit führt. Sodann können selbst reine Suchtfol 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t>Im erwähnten Urteil 8C_582/2015 vom 8. Oktober 2015 E. 4 hat das Bundesge richt entschieden, dass die Rechtsprechung gemäss BGE 141 V 281 psychosoma tische Leiden betrifft und auf Suchtproblematiken nicht anwendbar ist (vgl. Urteil des Bundesgerichts 8C_6/2016 vom 3. Februar 2016 E. 4.2.3 mit Hinweis auf die Kritik von Liebrenz / Uttinger /Ebner, Sind Abhängigkeitserkrankungen aus h öchst richterlicher Sicht [weiterhin] nicht mit anderen psychischen Störungen [z.B. somatoformen Störungen] vergleichbar? - Eine Urteilsbesprechung von BGE 8C_582/2015 im Lichte der theoretischen Anwendbarkeit des ergebnisoffenen, strukturierten Beweisverfahrens, in: SZS 2016 S. 96; ferner: Liebrenz et</w:t>
      </w:r>
    </w:p>
    <w:p>
      <w:r>
        <w:t>alii , Das Suchtleiden bzw. die Abhängigkeitserkrankungen - Möglichkeiten der Begutach tung nach BGE 141 V 281</w:t>
      </w:r>
    </w:p>
    <w:p>
      <w:r>
        <w:t>[= 9C_492/2014] , in: SZS 2016 S.</w:t>
      </w:r>
    </w:p>
    <w:p>
      <w:r>
        <w:t>12).</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begründete ihre Verfügung ( Urk. 2) damit, die medizi nischen Abklärungen am Z.___ am 1 1. März 2013 sowie am 2 8. und am 3 0. Sep tember 2016 hätten ergeben,</w:t>
      </w:r>
    </w:p>
    <w:p>
      <w:r>
        <w:t>dass der Beschwerdeführer seit dem 8. Februar 2010 wegen seiner gesundheitlichen Einschränkungen seine Tätigkeit als Baumaschi nenführer nicht mehr ausüben könne. Hingegen sei ihm eine körperlich leichte bis mittelschwere Tätigkeit, wechselbelastend, ohne repetitive stereotype Fehlhal tung der Wirbelsäule und ohne häufiges Gehen über unebene Flächen zu 75 % zumutbar. Aus dem Einkommensvergleich resultiere ein Invaliditätsgrad von 34 % . Berufliche Massnahmen seien derzeit nicht angezeigt, da sich der Beschwerdeführer nicht dazu in der Lage fühle ( S. 1 f.). 2.2</w:t>
      </w:r>
    </w:p>
    <w:p>
      <w:r>
        <w:t>Dagegen machte der Beschwerdeführer in seiner Beschwerde ( Urk. 1) geltend, auf das Z.___ -Gutachten vom 2 5. Oktober 2016 könne nicht abgestellt werden. Insbe sondere hätten sich die Gutachter nicht mit den Ergebnissen der Potentialabklä rungen und dem Integrations versuch auseinandergesetzt ,</w:t>
      </w:r>
    </w:p>
    <w:p>
      <w:r>
        <w:t>und es werde keine Stellung zu der von den behandelnden Ärzten geäusserten Diagnose einer Per sönlichkeitsstörung genommen. Zudem hätten sich die Gutachter nicht zum Ein fluss der Drogenersatztherapie auf die Arbeitsfähigkeit geäussert, und es fehle eine Diskussion über die Wechselwirkung zwischen der psychiatrischen und phy sischen Belastbarkeit und dem Risiko der Wiederaufnahme des Drogenkonsums (S. 5 ff. Ziff. 10-15 , S. 11 f. Ziff. 17 ). Mangels Erhebung der Funktions einschrän kungen gemäss Mini- ICF- APP sei die Einschätzung der Arbeitsfähigkeit insbe sondere aus psychiatrischer Sicht nicht genügend fundiert (S. 11 Ziff. 16).</w:t>
      </w:r>
    </w:p>
    <w:p>
      <w:r>
        <w:t>Zu den vom psychiatrischen Gutachter erhobenen Ressourcen sei anz u merken, dass er bloss noch eine vita</w:t>
      </w:r>
    </w:p>
    <w:p>
      <w:r>
        <w:t>minima lebe (S. 12 Ziff. 18).</w:t>
      </w:r>
    </w:p>
    <w:p>
      <w:r>
        <w:t>Gänzlich nicht nachvollziehbar seien die Angaben im aktuellen Gutachten über den Verlauf der Arbeitsunfähigkeit. Die oberflächliche Einschätzung, wonach er im Verlauf gemittelt zu 75 % arbeitsfähig gewesen sei, sei zu ungenau und setze sich nicht mit den von den behandelnden Ärzten attestierten Arbeitsunfähigkei ten auseinander.</w:t>
      </w:r>
    </w:p>
    <w:p>
      <w:r>
        <w:t>Mangels Beweistauglichkeit der Z.___ -Gutachten sei gestützt auf die Anga ben der behandelnden Ärzte des A.___ in ihren Berichten vom 2. April 2014 und vom 2 6. Oktober 2015 sowie gestützt auf die Ergebnisse der Potential abklärungen und der Integrationsmassnahme davon auszugehen, dass er seit 2010 durchgehend vollständig arbeitsunfähig sei, weshalb ihm seit Ablauf des Wartejahres per Januar 2011 ein Anspruch auf eine ganze Rente zustehe (S. 12</w:t>
      </w:r>
    </w:p>
    <w:p>
      <w:r>
        <w:t>f f . Ziff. 19- 20 ).</w:t>
      </w:r>
    </w:p>
    <w:p>
      <w:r>
        <w:t>Auch wenn in angepasster Tätigkeit von einer Arbeitsfähig keit von 75 % auszu gehen wäre, würde der Invaliditätsgrad</w:t>
      </w:r>
    </w:p>
    <w:p>
      <w:r>
        <w:t>- bei einem leidensbedingten Abzug von 15 % vom Invalideneinkommen - mindestens 40 % betragen , und es ergäbe sich ein Anspruch auf eine Viertelsrente (S. 15 f.</w:t>
      </w:r>
    </w:p>
    <w:p>
      <w:r>
        <w:t>Ziff. 2 1). 2.3</w:t>
      </w:r>
    </w:p>
    <w:p>
      <w:r>
        <w:t>Strittig und zu prüfen ist der Anspruch des Beschwerdeführers auf eine Invali denrente. 3.</w:t>
      </w:r>
    </w:p>
    <w:p>
      <w:r>
        <w:rPr>
          <w:b/>
        </w:rPr>
        <w:t>E. 1.7</w:t>
      </w:r>
    </w:p>
    <w:p>
      <w:r>
        <w:t>).</w:t>
      </w:r>
    </w:p>
    <w:p>
      <w:r>
        <w:t>Die Ärzte führten aus, im Jahr 2013 sei eine antivirale Therapie bei chronischer Hepatitis C über 24 Wochen erfolgreich absolviert worden. Im November 2013 sei eine tiefe Beinvenenthrombose diagnostiziert und sechs Monate m it Rivarox aban behandelt worden. Es sei im Sommer 2012 bedingt durch die Belastungs situation zu einem Rückfall mit Kokain und zum Heroinkonsum gekommen. Der Beschwerdeführer habe anschliessend mit einer Substitutionsbehandlung begon nen und sich bei schwerer depressiver Episode im Februar 2013 einer vierwöchi gen stationären Therapie in der G.___ unterzogen. Für die ambulante Nachbetreu ung sei er in ihr Substitutionsprogramm eingetreten. Im Januar 2014 habe er einen Suizidversuch mit einer Überdosis von Midazolam unternommen. Es sei eine stationär-psychiatrische Behandlung im Sanatorium K.___ erfolgt, in welcher er sich glaubhaft von der Suizidalität habe distanzieren können. Nach dem Aufenthalt in K.___ habe der Patient bei anhaltender depressiver Ver stimmung begonnen , regelmässig Midazolam zu konsumieren. Es seien Konflikte mit der Ehefrau und den Kindern hinzugekommen. Erneut unternahm der Beschwerdeführer am 1 1. Februar 2014 einen zweiten Suizidversu ch, erneut mit einer Überdosis Midazolam . Es sei ein anschliessender Aufenthalt in der G.___ erfolgt, wo der Patient aktuell weiter in Behandlung sei.</w:t>
      </w:r>
    </w:p>
    <w:p>
      <w:r>
        <w:rPr>
          <w:b/>
        </w:rPr>
        <w:t>E. 03</w:t>
      </w:r>
    </w:p>
    <w:p>
      <w:r>
        <w:t>; Urk. 6/206 ) verneinte die IV-Stelle mit Verfügung vom 2 7. Februar 2017 einen Rentenanspruch ( Urk. 6/208 = Urk. 2) . 2.</w:t>
      </w:r>
    </w:p>
    <w:p>
      <w:r>
        <w:t>Der Versicherte erhob am 3 0. März 2017 Beschwerde gegen die Verfügung vom 2 7. Februar 2017 ( Urk. 2) und beantragte, diese sei aufzuheben und es sei ihm eine ganze, eventuell eine Viertelsrente der Invalidenversicherung zuzusprechen ( Urk. 1 S. 2 ).</w:t>
      </w:r>
    </w:p>
    <w:p>
      <w:r>
        <w:t>Die IV-Stelle beantragte mit Beschwerdeantwort vom 1 6. Mai 2017 ( Urk.</w:t>
      </w:r>
    </w:p>
    <w:p>
      <w:r>
        <w:rPr>
          <w:b/>
        </w:rPr>
        <w:t>E. 3</w:t>
      </w:r>
    </w:p>
    <w:p>
      <w:r>
        <w:t>0. April 2013 erstattet wurde ( Urk. 6/114 ) sowie ein polydisziplinäres Folge gutachten, welches am 2 5. Oktober 2016 erstattet wurde ( Urk. 6/200).</w:t>
      </w:r>
    </w:p>
    <w:p>
      <w:r>
        <w:t>Nach durchgeführt em Vorbescheidverf ahren ( Urk. 6/2</w:t>
      </w:r>
    </w:p>
    <w:p>
      <w:r>
        <w:rPr>
          <w:b/>
        </w:rPr>
        <w:t>E. 3.1</w:t>
      </w:r>
    </w:p>
    <w:p>
      <w:r>
        <w:t>Dr. med. B.___ , L eitender Arzt, Wirbelsäulenchirurgie, C.___ Klinik, nannte in seinem Bericht vom 2 7. September 2011 ( Urk. 6/129/23-24) als Diag nose einen Status nach Diskushernie L5/S1 links im Februar 201 0. Es werde eine konservative Therapie durchgeführt. Als Nebendiagnose nannte er eine Adiposi tas und einen Nikotinabusus (S. 1 Mitte) .</w:t>
      </w:r>
    </w:p>
    <w:p>
      <w:r>
        <w:t>Der Beschwerdeführer sei in seinem angestammten Beruf als Strassenbauarbeiter und Maschinenführer seit Februa r 2010 zu 100 % arbeitsunfähig (S. 1 unten). Klinisch und anamnestisch zeige er den erfolgreichen Verlauf einer konservativen Therapie einer lumbalen Diskushernie ohne wesentliche Residuen und kaum Rückenschmerzen. V om Rücken her sei der Beschwerdeführer durchaus belastbar, und in Verweistätigkeiten in wechselnd stehend-sitzender Tätigkeit ohne Heben schwerer Lasten zu 100 % arbeitsfähig. Wirbelsäulenchirurgisch ergäben sich keine weiteren Massnahmen (S. 2).</w:t>
      </w:r>
    </w:p>
    <w:p>
      <w:r>
        <w:rPr>
          <w:b/>
        </w:rPr>
        <w:t>E. 3.2</w:t>
      </w:r>
    </w:p>
    <w:p>
      <w:r>
        <w:t>Dr. med. D.___ , Facharzt für Psychiatrie und Psychotherapie, stellte in seinem Bericht vom 1 9. März 2012 ( Urk. 6/65 ) folgende Diagnosen (S. 1): - mittelgradige depressive Störung (ICD-10 F32.1) , fluktuierend über mehr als ein Jahr - kombinierte Persönlichkeitsstörung mit insbesondere selbstunsicheren und negativistischen Zügen ( ICD-10 F 61.0) - anamnestisch Polytoxikomanie , seit über zehn Jahren abstinent - Zustand nach Bandscheibenvorfall lumbal mit Restbeschwerden im linken Bein</w:t>
      </w:r>
    </w:p>
    <w:p>
      <w:r>
        <w:t>Dr. D.___ führte aus, aufgrund der somatischen Beurteilung bestehe auf dem erlernten Beruf als Strassenbauer eine bleibende Berufsunfähigkeit. Auch bezüg lich einer anderen Tätigkeit sei nicht sicher von einer vollen Belastbarkeit auszu gehen. Sie müsse stufenweise wieder eintrainiert werden.</w:t>
      </w:r>
    </w:p>
    <w:p>
      <w:r>
        <w:t>Rückblickend müsse festgehalten werden, dass sich die Abklärung in E.___ zu einem persönlich sehr ungünstigen Zeitraum ereignet habe, nämlich als die Frau des Beschwerdeführers an einem akuten M ultiplen Sklerose-Schub gelitten habe, was für ihn eine sehr bedrohliche Situation gewesen sei. Die Abklärung wäre besser verschoben worden (S. 1).</w:t>
      </w:r>
    </w:p>
    <w:p>
      <w:r>
        <w:t>Dr. D.___ führte aus, der Beschwerdeführer sei arbeitswillig und an einer möglichst qualifizierten Arbeit interessiert. Zu berücksichtigen sei eine deutliche Antriebsstörung im Rahmen der depressiven Symptomatik und der negativistischen Tendenz seiner Persönlichkeit. Er benötige spezifische Unterstützung du rch einen erfahrenen Begleiter (S. 2).</w:t>
      </w:r>
    </w:p>
    <w:p>
      <w:r>
        <w:rPr>
          <w:b/>
        </w:rPr>
        <w:t>E. 3.3</w:t>
      </w:r>
    </w:p>
    <w:p>
      <w:r>
        <w:t>Die Ärzte des Spital s</w:t>
      </w:r>
    </w:p>
    <w:p>
      <w:r>
        <w:t>F.___ stellten in ihrem nach Hospitalisation des Beschwerdeführers vom 1 5. bis 2 1. Juni 2012 erstellten Austrittbericht vom 2. Juli 2012 ( Urk. 6/129/11-12) folgende Diagnosen (S. 1): - Sick-Sinus-Syndrom - t ransthorakale Echokardiographie ( TTE ) vom 1 5. Juni 2012 : normal grosser linker V entrikel mit normaler Globalfunktion - Status nach intravenösem Drogenkonsum - seit Pfingsten Konsum von 1 mg Hero in täglich (nasal ) - psychotisches Zustandsbild - Verdacht auf arterielle Hypertonie - koronare Risikofaktoren: positive Familienanamnese, Adipositas, Niko tinkonsum</w:t>
      </w:r>
    </w:p>
    <w:p>
      <w:r>
        <w:t>Die Ärzte führten aus, es sei eine notfallmässige Zuweisung durch die G.___ zur weiteren Abklärung einer Bradykardie erfolgt. Da die Indikation für eine Pacemakerimplantation bestanden habe, sei der Patient am 2 1. Juni 2012 an das H.___ -Spital verlegt worden (S. 1) .</w:t>
      </w:r>
    </w:p>
    <w:p>
      <w:r>
        <w:rPr>
          <w:b/>
        </w:rPr>
        <w:t>E. 3.4</w:t>
      </w:r>
    </w:p>
    <w:p>
      <w:r>
        <w:t>Die Fachpersonen des I.___ stellten in ihrem Bericht vom 1 7. Dezember 2012 ( Urk. 6/104) folgende Diagnosen mit Auswirkun gen auf die Arbeitsfähigkeit ( Ziff. 1.1): - mittelgradige depressive Episode (ICD-10 F32.1) - anhaltende somatoforme Schmerzstörung (ICD-10 F45.4) - Adipositas (BMI = 31, abnehmend) - Status nach Polytoxikomanie (ICD-10 F19.20) - koronare Herzkrankheit (Sinusknoten-Problematik, heute Schrittmacher, 2 0. Juni 2012) - Status nach Bandscheibenvorfall zwischen dem ersten Wirbel und dem Becken</w:t>
      </w:r>
    </w:p>
    <w:p>
      <w:r>
        <w:t>Die Fachpersonen des I.___</w:t>
      </w:r>
    </w:p>
    <w:p>
      <w:r>
        <w:t>führten aus, es finde einmal die Woche eine Einzel therapie statt ( Ziff. 1.5). Der Patient beklag e, seit dem Bandscheibenvorfall am 8. Februar 2010 unter Schmerzen im linken Fuss und der Lendenwirbelsäule (LWS) zu leiden. Er leide unter Schlafstörungen, Appetitverminderung, Lust- und Interesselosigkeit, Rückzug, Antriebslosigkeit, Konzentrationsstörungen, Orien tierungsschwierigkeiten, Vergesslichkeit, Gedankenkreisen und an Sinnlosig keitsgedanken. Im April 2012 sei es zu einem Rückfall mit Heroin gekommen, phasenweise auch intravenös . Der Stop p sei im August 2012 erfolgt.</w:t>
      </w:r>
    </w:p>
    <w:p>
      <w:r>
        <w:t>Psychosozial belastend sei en die Kündigung vom März 2011 sowie zuhause die Zwillinge.</w:t>
      </w:r>
    </w:p>
    <w:p>
      <w:r>
        <w:t>Die Fachpersonen des I.___ führten aus, die gegenwärtig depressive Symptomatik sowie die chronifizierten Schmerzen schränkten den Patienten in der Alltagsbewältigung spürbar ein, weshalb er seit Februar 2010 zu 80 % arbeitsunfähig sei (S. 1 lit . A). Aufgrund der fortgeschrittenen Chronifizierung der depressiven Symptomatik sowie der Schmerzsymptomatik entspreche die Teilar beitsfähigkeit von 20 % auf längere Sicht dem Leistungsniveau des Patien ten im geschützten Arbeitsumfeld (S. 1 lit . B).</w:t>
      </w:r>
    </w:p>
    <w:p>
      <w:r>
        <w:rPr>
          <w:b/>
        </w:rPr>
        <w:t>E. 3.5</w:t>
      </w:r>
    </w:p>
    <w:p>
      <w:r>
        <w:t>Am 3 0. April 2013 erstatteten die Gutachter des Z.___ das von der Beschwerdegeg nerin veranlasste polydisziplinäre Gutachten ( Urk. 6/114 /2-21 ). Die Gutachter stellten zusa mmenfassend folgende Diagnosen mit Einfluss auf die Arbeitsfähig keit (S. 18 Ziff. 5.1): - chronisches lumbovertebrales Schmerzsyndrom , seit längerem ohne aus strahlende Symptomatik - bilaterale</w:t>
      </w:r>
    </w:p>
    <w:p>
      <w:r>
        <w:t>Spondylolyse Lendenwirbelkörper (LWK) 5 mit Spondylo listhesis gegen Sakralwirbelkörper ( SWK ) 1 Grad I nach Meyerding - Status nach mediolateraler Diskushernie LWK5/SWK1 li nks mit Sequestration nach kran ial und Kompromittierung der Nervenwurzeln L5 , S1 und S2 links, im Verlauf unter konservativer The rapie Sequesterresor p t ion und Rückbildung der Ausstrahlungen ins linke Bein - leichtgradige depressive Episode oh ne somatische Symptome (ICD-10 F 32.00) - Status nach Schrittmacher-Implantation bei Sick-Sinus-Syndrom im Juni 2012</w:t>
      </w:r>
    </w:p>
    <w:p>
      <w:r>
        <w:t>Als Diagnosen ohne Einfluss auf die Arbeitsfähigkeit nannten die Gutachter einen Status nach Störung durch Op i oide , gegenwärtig Teilnahme an einem ärztlich überwachten Ersatzdrogenprogramm (ICD-10 F11.22), eine anhaltende somato forme Schmerzstörung ( ICD-10 F45.4) , eine Adipositas mit BMI von 32 kg/m 2</w:t>
      </w:r>
    </w:p>
    <w:p>
      <w:r>
        <w:t>sowie einen Nikotinabusus (S. 18 Ziff. 5.2) .</w:t>
      </w:r>
    </w:p>
    <w:p>
      <w:r>
        <w:t>Die Gutachter führten zur Arbeitsfähigkeit in der angestammten und in anderen Tätigkeiten aus, dass die fokussierte Untersuchung des Rumpfes im Rahmen der orthopädischen Untersuchung keinen Hinweis auf eine weiterhin persistierende relevante Symptomatik er geben habe. Eine kursorische neurologische Unter suchung habe keine Hinweise auf eine spinale Kompressionsproblematik oder Läsion eines grösseren peripheren Nervs ergeben.</w:t>
      </w:r>
    </w:p>
    <w:p>
      <w:r>
        <w:t>Radiologisch bestünden im Bereich der LWS leichtgradige degenerative Verände rungen .</w:t>
      </w:r>
    </w:p>
    <w:p>
      <w:r>
        <w:t>Analog werde im MRT von Februar 2011 eine geringe Diskusproblematik im erwähnten Segment beschrieben mit einer Resorption des 2010 noch nach kranial umgeschlagenen Sequesters. Aus Sich t des Bewegungsapparates bestehe für die als körperlich schwer belastend anzusehende bisherige Tätigkeit als Maschinenführer keine zumutbare Arbeitsfähigkeit mehr. Für körperlich leichte bis mitt elschwere Tätigkeiten mit gelegentlichen Positionswechseln und mit einer Hebe- und Haltlimite von 15 kg und ohne dauernde Zwangshaltung des unt eren Rumpfes , bestehe aus orthopä discher Sicht eine zeitlich und leistungsm ässig uneingeschränkte Arbeitsfä higkeit.</w:t>
      </w:r>
    </w:p>
    <w:p>
      <w:r>
        <w:t>Bei der psychiatrischen Untersuchung</w:t>
      </w:r>
    </w:p>
    <w:p>
      <w:r>
        <w:t>hätten nur noch leichtere depressive Symp tome wie eine Schlafstörung und eine morgendliche Antriebslosigkeit festgestellt werden können. Der Explorand wirke während der Untersuchung hintergründig leicht subdepressiv. Des Weiteren habe eine anhaltende somatoforme Schmerz störung diagnostiziert werden können , welche jedoch k einen Einfluss auf die Arbeitsfähigkeit habe.</w:t>
      </w:r>
    </w:p>
    <w:p>
      <w:r>
        <w:t>Aufgrund der depressiven Episode bestehe aus psychiat rischer Sicht eine Einschränkung der</w:t>
      </w:r>
    </w:p>
    <w:p>
      <w:r>
        <w:t>Arbeits- und Leistungsfähigkeit von 25 % .</w:t>
      </w:r>
    </w:p>
    <w:p>
      <w:r>
        <w:t>Bei der allgemeininternistischen Untersuchung habe ein Sick-Sinus-Syndrom mit Einfluss auf die Arbeitsfähigkeit diagnostiziert werden können, weshalb keine zumutbare Arbeitsfähigkeit für die bisherige Tätigkeit als Baumaschinenführer oder andere körperlich schwer belastende berufliche Tätigkeiten bestehe . Für kör perlich leichte bis mi ttelschwere Tätigkeiten bestünden aus allgemeininternis tischer Sicht keine Einschränkungen der Arbeitsfähigkeit.</w:t>
      </w:r>
    </w:p>
    <w:p>
      <w:r>
        <w:t>Zusammenfassend bestehe beim Beschwerdeführer aus polydisziplinärer Sicht für körperlich schwer belastende berufliche Tätigkeiten sowie für die angestammte Tätigkeit als Baumaschinen führer keine zumutbare Arbeitsfähigkeit mehr . Für körperlich leichte bis mittelschwere , angepasste Tätigkeiten bestehe eine Arbeits- und Lei stungsfähigkeit von 75 % .</w:t>
      </w:r>
    </w:p>
    <w:p>
      <w:r>
        <w:t>Das Pensum könnte vollschichtig umgesetzt werden mit erhöhtem Pausenbedarf und reduziertem Rendement (S. 19 Ziff. 6.2).</w:t>
      </w:r>
    </w:p>
    <w:p>
      <w:r>
        <w:t>Zum Beginn und Verlauf der Arbeitsunfähigkeit führten die Gutachter aus, für körperlich schwer belastende berufliche Tätigkeiten sowie für die angestammte Tätigkeit könne ab Februar 2010 eine Arbeitsunfähigkeit attestiert werden. Spä testens ab Februar 2011 könne von einer vollen Arbeitsfähigkeit für körperlich angepasste Tätigkeiten ausgegangen werden. Seit Dezember 2012 bestehe aus psychiatrischer Sicht eine Einschränkung der Arbeitsfähigkeit von 25 % (S. 19 Ziff. 6.3). Dies begründe sich einerseits durch die aktuelle depressive Episode, aber andererseits auch durch die hohe Rückfallgefahr (Depression, Sucht), die beim Exploranden bei zu hoher psychischer Belastung drohe. Andererseits dürfte der Explorand mit seiner Rolle als Hausmann wohl kaum auf längere Sicht glücklich werden. Eine angepasste berufliche Auslastung in der Grössenordnung von 75 % würde auch sein Selbstbewusstsein stärken und ihm eine Perspektive vermitteln (S. 11 Ziff. 4.1.5).</w:t>
      </w:r>
    </w:p>
    <w:p>
      <w:r>
        <w:t>Der psychiatrische Teilgutachter führte zum Bericht von Dr. D.___ vom März 2012 und zum Bericht des I.___ vom Dezember 2012 aus, die depressive Störung sei aufgrund der aktuellen Befunde als lediglich leichtgradig einzustufen. Der Explo rand sei antidepressiv behandelt und bewege sich in Richtung Remission. Die Diagnose einer Persönlichkeitsstörung sei eher unsicher. Bei Überlagerung durch eine Abhängigkeitserkrankung sei eine solche generell schwer zu beurteilen. Es lägen jedoch keine Hinweise für eine frühere Beeinflussung der Arbeitsfähigkeit durch eine Persönlichkeitsstörung vor (S. 12 Ziff. 4.1.8).</w:t>
      </w:r>
    </w:p>
    <w:p>
      <w:r>
        <w:rPr>
          <w:b/>
        </w:rPr>
        <w:t>E. 3.6</w:t>
      </w:r>
    </w:p>
    <w:p>
      <w:r>
        <w:t>PD Dr. med. J.___ , Facharzt für Allgemeine Innere Medizin und für Infektio logie , A.___ , Zentren für Suchtmedizin, stellte in seinem Bericht vom 3 0. Mai 2013 ( Urk. 6/116) in der Hauptsache folgende Diagnosen (S. 1): - Substanzstörung - psychische und Verhaltensstörung durch Opioide:</w:t>
      </w:r>
    </w:p>
    <w:p>
      <w:r>
        <w:t>Abhängigkeitssyn drom , gegenwärtig Teilnahme an einem ärztlich überwachten Ersatz drogenprogramm ( ICD-10 F11.22) - p sychische und Verhaltensstörung durch Kokain: schädlicher Gebrauch ( ICD-10 F14.1) - weitere psychische Störungen - schwere depressive Episode ohne psychotische Symptome ( ICD-10 F32.2) - l umbale und sonstige Bandscheibenschäden mit</w:t>
      </w:r>
    </w:p>
    <w:p>
      <w:r>
        <w:t>R adikulopathie</w:t>
      </w:r>
    </w:p>
    <w:p>
      <w:r>
        <w:t>- Sick-Sinus-Syndrom mit Implantation eines DDDR-Schrittmachers im Juni 2012 - a rterielle Hypertonie - Status nach Diskusprolabs LWS - Hepatitis C (chronisch) - Erstdiagnose April 2013, aktuell antivirale Trippeltherapie seit dem 2 1. Mai 2013.</w:t>
      </w:r>
    </w:p>
    <w:p>
      <w:r>
        <w:t>PD Dr. J.___ führte aus, seit der ärztlichen Begutachtung habe sich ein Befundwandel ergeben. Im April dieses Jahres sei erstmalig eine chronische Hepatitis C diagnostiziert worden. Derzeit werde eine antivirale Trippel therapie, die zwischen 24 und 4</w:t>
      </w:r>
    </w:p>
    <w:p>
      <w:r>
        <w:rPr>
          <w:b/>
        </w:rPr>
        <w:t>E. 3.7</w:t>
      </w:r>
    </w:p>
    <w:p>
      <w:r>
        <w:t>Die Ärzte des Sanatoriums K.___ nannten in ihrem Bericht vom 1 0. Januar 2014 ( Urk. 6/129/8-10) als Diagnose eine rezidivierende depressive Störung, gegenwärtig schwere Episode ohne psychotische Symptome bei Status nach Sui zidversuch mit Midazolam im Januar 201 4. Als Nebendiagnose nannten sie einen Status nach tiefer Beinvenenthrombose ( TVT ) , eine arterielle Hypertonie, eine Hepatitis C sowie einen Status nach Schrittmacherimplantation (S. 1 Mitte).</w:t>
      </w:r>
    </w:p>
    <w:p>
      <w:r>
        <w:t>Die Ärzte führten aus, der Beschwerdeführer habe sich vom 2. bis 1 0. Januar 2014 zum ersten Mal in ihrer stationär-psychiatrischen Behandlung befunden. Er sei am 2. Januar 2014 freiwillig ins Sanatorium K.___ eingetreten, nachdem er bei depressivem Syndrom und einem Status nach Tablettenintoxikation mit Midazolam in suizidaler Absicht zugewiesen worden sei (S. 1 Mitte).</w:t>
      </w:r>
    </w:p>
    <w:p>
      <w:r>
        <w:t>Zum psychopathologischen Befund bei Eintritt führten die Ärzte aus, es habe sich ein schläfriger, bewusstseinsklarer, übergewichtiger 46-jähriger Patient gefunden, der in allen Modalitäten voll orientiert gewesen sei. Im Kontaktverhal ten sei er freundlich und zugewandt. Es fänden sich keine Hinweise auf Gedächt nis- Konzentrations-, Aufmerksamkeits- oder Auffassungsstörungen. Anamnes tisch würden Konzentrationsstörungen beschrieben. Formalgedanklich best ehe zum Teil eine Einengung auf die aktuelle psychosoziale Belastungssituation. Es bestünden grosse Ängste, seine n Pflichten als Familienvater nicht zu genügen (S. 2 unten).</w:t>
      </w:r>
    </w:p>
    <w:p>
      <w:r>
        <w:t>Die Ärzte führten aus, dass sich das Zustandsbild des Patienten im Verlauf deut lich verbessert habe und er sich glaubhaft von akuter Suizidalität habe distanzie ren könne n , sodass er auf seinen Wunsch am 1 0. Januar 2014 bei fehlenden Hin weisen auf eine akute Selbst- und Fremdgefährdung in die ambulante psychiat rische Weiterbetreuung habe entlassen werden können (S. 3 oben).</w:t>
      </w:r>
    </w:p>
    <w:p>
      <w:r>
        <w:rPr>
          <w:b/>
        </w:rPr>
        <w:t>E. 3.8</w:t>
      </w:r>
    </w:p>
    <w:p>
      <w:r>
        <w:t>Med. pract . L.___</w:t>
      </w:r>
    </w:p>
    <w:p>
      <w:r>
        <w:t>und PD Dr. J.___ , A.___ , Zentren für Suchtmedi zin, stellten in ihrem Bericht vom 2. April 2014 ( Urk. 6/129/1-5) folgende Diag nosen mit Auswirkung auf die Arbeitsfähigkeit ( Ziff. 1.1) : - schwere depressive Episode , rezidivierend (ICD-F32.2), Erstdiagnose 2011 - mediolaterale linksseitige luxierte Diskushernie; Bandscheibe LWK 5/S1 mit Kompression der linksseitigen Nervenwurzel L5, S1 und S2, Erstdiag nose 2010 - Spondylolyse der Wirbelbögen L5 beidseits und diskrete Spondylolisthesis im LWK 5 gegenüber S1 um 2 bis 3 mm, Erstdiagnose 2010</w:t>
      </w:r>
    </w:p>
    <w:p>
      <w:r>
        <w:t>Als Diagnosen ohne Auswirkung auf die Arbeitsfähigkeit nannten med. pract . L.___ und PD J.___ eine psychische und Verhaltensstörung durch Opioide , Abhängigkeitssyndrom (ICD-10 F11 .2 ), Erstdiagnose vor 2000, ein Sick-Sinus-Syndrom, Erstdiagnose Juni 2012, einen Status nach Implantation eines DDDR-Schrittmacher s im J uni 2012, einen Status nach HCV- Infektion Genotyp 1b im Jahr 2013, einen hyp othalamisch-hypophysiären</w:t>
      </w:r>
    </w:p>
    <w:p>
      <w:r>
        <w:t>Hypog o n adismus unter Metha don-Substitution seit 2013, eine arterielle Hypertonie, Erstdiagnose 2013, einen Status nach tiefer Beinvenenthrombose der Vena</w:t>
      </w:r>
    </w:p>
    <w:p>
      <w:r>
        <w:t>popl ietea rechts im November 2013 sowie eine kombinierte Persönlichkeitsstörung mit Selbstunsicherheit und negativistischen Zügen, ICD-10 F61.0, Erstdiagnose 2011 .</w:t>
      </w:r>
    </w:p>
    <w:p>
      <w:r>
        <w:t>Die Ärzte führten aus, der Beschwerdeführer sei seit Oktober 2013 bei ihnen in Behandlung, und die letzte Kontrolle sei am 1 7. Dezember 2013 erfolgt ( Ziff. 1.2). Nach einem Suizidversuch habe vom 2. bis 1 0. Januar 2014 ein Aufenthalt im Sanatorium K.___ stattgefunden ( Ziff. 1.3).</w:t>
      </w:r>
    </w:p>
    <w:p>
      <w:r>
        <w:t>In der zuletzt ausgeübten Tätigkeit als Baumaschinenführer bestehe seit dem Feb ruar 2010 eine 100%ige Arbeitsunfähigkeit ( Ziff. 1.6) Er sei aus internis tisch/somatischer Sicht durch seine Rückenschmerzen vor allem beim längeren Sitzen beziehungsweise Verharren in der gleichen Körperposition eingeschränkt. Heben und Tragen über eine Belastungsgrenze von 15 kg seien zu vermeiden. Ebenfalls sei längeres Sitzen, Stehen oder Knien schmerzbedingt nicht zumutbar. Das Arbeitsprofil sollte regelmässige Positionswechsel erlauben. In psychiat rischer Hinsicht bestünden starke Antriebsschwierigkeiten . Aktuell sei der Patient bei schwerer depressiver Episode nicht arbeitsfähig. Sollte eine Besserung der depressiven Erkrankung eintreten, erscheine eine angepasste Tätigkeit drei bis fünf Stunden pro Tag mit einer maximalen Belastungsobergrenze von 15 kg beim Heben und Tragen zumutbar ( Ziff.</w:t>
      </w:r>
    </w:p>
    <w:p>
      <w:r>
        <w:rPr>
          <w:b/>
        </w:rPr>
        <w:t>E. 3.9</w:t>
      </w:r>
    </w:p>
    <w:p>
      <w:r>
        <w:t>Die Ärzte der G.___ stellten in ihrem Bericht vom 2 1. August 2014 ( Urk. 6/131) folgende Diagnosen ( Ziff. 1.1): - rezidivierende depressive Störung, gegenwärtig leichte Episode (ICD-10 F33.0), bestehend seit 2012 - psychische und Verhaltensstörungen durch Opioide (ICD-10 F11.22): Abhängigkeitssyndrom, gegenwärtig Teilnahme an einem ärztlich über wachten Ersatzdrogenprogramm, bestehend seit der Jugend - psychische und Verhaltensstörungen durch Sedativa oder Hypnotika: S chädlicher Gebrauch (ICD-10 F13.1) - Sick-Sinus-Syndrom mit Einlage eines Schrittmachers im Juni 2012, bestehend seit 2012 - chronische Virushepatitis C - Bandscheibenschaden, nicht näher bezeichnet, seit 2010</w:t>
      </w:r>
    </w:p>
    <w:p>
      <w:r>
        <w:t>Die Ärzte führten aus, der Beschwerdeführer sei vom 1 3. März bis 4. April 2014 in der G.___ stationär behandelt worden ( Ziff. 1.3). In der zuletzt ausgeübten Tätigkeit als Baumaschinenführer bestehe seit 2010 eine Einschränkung von 100 % ( Ziff. 1.6). Die körperliche Belastbarkeit sei durch ein Bandsc heibenleiden und ein Sick-Sinus- Syndrom eingeschränkt. Psychisch bestehe eine verminderte Belastbarkeit durch eine</w:t>
      </w:r>
    </w:p>
    <w:p>
      <w:r>
        <w:t>rezidivierende depressive Störung mit schweren depres siven Episoden und psychiatrischen Klinikaufenthalten. Davon unabhängig bestehe eine Opiatabhängigkeit, welche sich aktuell unter einer Substitutionsthe rapie stabil zeige. Seit dem Bandscheibenleiden bestehe eine Arbeitsunfähigkeit im angestammten Beruf. Bei behinderungsangepasster Tätigkeit erscheine aus psychiatrischer Sicht ein direkter Arbeitseinstieg möglich. Aufgrund des längeren Arbeitsausfalles sollte der Arbeitseinstieg mit 50 % und einem schrittweisen Auf bau je nach Belastbarkeit erfolgen. Aufgrund der komplexen Arbeitsbeeinträch tigung durch körperliche und psychische Einschränkungen werde zur Festlegung des Belastungsprofils eine Arbeitsdiagnostik empfohlen ( Ziff. 1.7).</w:t>
      </w:r>
    </w:p>
    <w:p>
      <w:r>
        <w:t>Die Einschränkungen durch die psychischen Leiden seien durch die medikamen töse und psychotherapeutische Behandlung deutlich vermindert worden. Der Beschwerdeführer sei psychisch belastbar ( Ziff. 1.8). Das Konzentrationsvermö gen, die Anpassungsfähigkeit, die Belastbarkeit und die Fahrtauglichkeit seien leicht eingeschränkt. Das Auffassungsvermögen sei uneingeschränkt. Diese Angaben gälten seit April 2014 (S. 6). 3 .</w:t>
      </w:r>
    </w:p>
    <w:p>
      <w:r>
        <w:rPr>
          <w:b/>
        </w:rPr>
        <w:t>E. 3.11</w:t>
      </w:r>
    </w:p>
    <w:p>
      <w:r>
        <w:t>Dr. med. N.___ , Assistenzärztin Innere Medizin, und Dr. med. O.___ , Oberärztin, A.___ , Zentrum P.___ , stellten in ihrem Bericht vom 2 6. Oktober 2015 ( Urk. 6/169) im Wesentlichen folgende Diagnosen mit Auswir kung auf die Arbeitsfähigkeit ( Ziff. 1.2): - rezidivierende depressive Störung, gegenwärtig teilremittiert (ICD-10 F32.2), seit 2011 - mediolaterale linksseitig luxierte Diskushernie Bandscheibe LWK 5/S1 mit Kompression der linksseitigen Nervenwurzel L5, S1 und S2 seit 2010 - Spondylolisthesis LWK 5 - zentrale segmentale und subsegmentale bilaterale Lungenembolien Sep tember 2014</w:t>
      </w:r>
    </w:p>
    <w:p>
      <w:r>
        <w:t>Die Ärztinnen führten aus, es fänden psychiatrisch-psychotherapeutische Sitzun gen im zweiwöchigen Rhythmus sowie eine hausärztliche Behandlung des Ver sicherten statt. Die letzte Kontrolle sei am 2 6. Oktober 2015 erfolgt ( Ziff. 3.1). Wie der bisherige Arbeitsintegrationsversuch gezeigt habe, sei der Beschwerdeführer nicht in der Lage gewesen, das minimale zeitliche Anforderungsprofil von zwei Stunden pro Tag zu erfüllen ( Ziff. 2.1).</w:t>
      </w:r>
    </w:p>
    <w:p>
      <w:r>
        <w:t>Aufgrund der rezidivierenden depressiven Störung sowie der körperlichen Beschwerden sei mittel- bis langfristig nicht mit einer Verbesserung der Arbeits fähigkeit zu rechnen. Eine deutliche Verbesserung der Symptomatik werde für unwahrscheinlich erachtet. Die negativen exogenen Faktoren (Arbeitsunfähig keit, Trennung von der Partnerin, als insuffizient erlebtes Erfüllen der Vaterrolle) hätten zudem eine bedeutende Rolle in der Aufrechterhaltung der Negativspirale, in der sich der Beschwerdeführer befinde ( Ziff. 3.3).</w:t>
      </w:r>
    </w:p>
    <w:p>
      <w:r>
        <w:t>Die Ärztinnen führten aus, seit dem letzten Bericht vom April 2014 sei es beim Versicherten tendenziell zu einer Verschlechterung der psychischen und phy sischen Verfassung gekommen. Der Beschwerdeführer sei in den vergangenen 18 Monaten mehrfach hospitalisiert worden.</w:t>
      </w:r>
    </w:p>
    <w:p>
      <w:r>
        <w:t>Im Oktober 2014 sei eine Hospitalisation am M.___ , Klinik für Innere Medizin , wegen zentralen und subsegmentalen Lungenembolien, im November 2014 wegen einer Pneumonie und im Dezember 2014 wegen einer schweren, multi faktoriellen Dyspnoe erfolgt . Im Juli 2015 sei eine ambulante Behandlung am Stadtspital Waid auf der Notfallstation wegen einer Mischintoxikation mit Benzodiazepinen erfolgt und im September</w:t>
      </w:r>
    </w:p>
    <w:p>
      <w:r>
        <w:t>2015 eine Hospitalisation am M.___ , Klinik für Innere Medizin, wegen einer hypertensiven Gefahrensituation ( Ziff. 1.3) .</w:t>
      </w:r>
    </w:p>
    <w:p>
      <w:r>
        <w:rPr>
          <w:b/>
        </w:rPr>
        <w:t>E. 3.12</w:t>
      </w:r>
    </w:p>
    <w:p>
      <w:r>
        <w:t>Am 2 5. Oktober 2016 erstatteten die Gutachter des Z.___ das von der Beschwerde gegnerin veranlasste polydisziplinäre Gutachten ( Urk. 6/200/2-30). Sie stellten zusammenfassend folgende Diagnosen mit Einfluss auf die Arbeitsfähigkeit (S. 25 Ziff. 5.1): - c hronisches lumbospondylogenes Schmerzsyndrom - radiomorphologisch bekannte bilaterale Spondylolyse von LWK5 mit Spondy lolisthesis von LWK5/SWK1 Grad I nac h Meyerding - anamnestisch keine Hinweise für radikuläre Ausstrahlungen in die unteren Extremitäten - g emäss vorliegendem detaillierten neurologischen Status durch den neurologischen Referenten vom 2 8. September 2016 keine Hinweise für sensomotorische Defizite - Adipositas permagna (BMI 43,5 kg/m 2 ) - Sick-Sinus-Syndrom, Erstdiagnose 2012 - Status nach Schrittmacherimplantation</w:t>
      </w:r>
    </w:p>
    <w:p>
      <w:r>
        <w:t>Als Diagnosen ohne Ei nfluss auf die Arbeitsfähigkeit nannten die Gutachter eine r ezidivierende depressive Störung, gegenwärtig remittiert (ICD-10 F33.4) ,</w:t>
      </w:r>
    </w:p>
    <w:p>
      <w:r>
        <w:t>eine Opiatabhängigkeit, Teilnahme an einem Ersatzdrogenprogramm (ICD-10 F11.22) , ein</w:t>
      </w:r>
    </w:p>
    <w:p>
      <w:r>
        <w:t>metabolisches Syndrom mit Diabetes mellitus Typ II, bisher keine medika mentöse Behan dlung, eine Adipositas permagna (BMI 43,5 kg/m 2 ) , eine</w:t>
      </w:r>
    </w:p>
    <w:p>
      <w:r>
        <w:t>Dyslipi dämie , bisher keine medikamentöse Behandlung , eine Hyperurikämie, eine arte rielle Hypertonie unter medikamentöser Behandlung kompensiert , einen Verdacht auf ein Schlafapnoe-Syndrom , einen fortgesetzten Nikotinkonsum, schädlicher Gebrauch ,</w:t>
      </w:r>
    </w:p>
    <w:p>
      <w:r>
        <w:t>sowie einen Status nach Hepatitis C , Interferontherapie 2013, seither und aktuell kein Virus mehr nachweisbar (S. 25 f. Ziff. 5.2).</w:t>
      </w:r>
    </w:p>
    <w:p>
      <w:r>
        <w:t>Zur Arbeitsfähigkeit in der angestammten und in einer anderen Tätigkeit führten die Gutachter aus, der Explorand habe vor allem Rückenbeschwerden und eine allgemeine Leistungseinschränkung an gegeben .</w:t>
      </w:r>
    </w:p>
    <w:p>
      <w:r>
        <w:t>Aus neurol ogi scher Sicht besteh e keine Arbeitsunfähigkeit zusätzlich zur vermin derten Belastbarkeit des Bewegungsapparates. Ein allfälliges Schlafapnoe-Syn drom könnte behandelt werden. Sowohl die neurologische wie auch die allge meininternistische Untersuchung habe vom Bewegungsapparat her keine wesent lichen Einschränkungen ergeben .</w:t>
      </w:r>
    </w:p>
    <w:p>
      <w:r>
        <w:t>Die rheumatologische Beurteilung sei aufgrund der Akten durchgeführt worden , da der Explorand wiederholt zur Untersuchung nicht erschien en sei . Aus rheu matologischer Sicht sei eine wesentliche Verschlechterung gegenüber den Unter suchungen im Jahr 2013 aus den Akten nicht ersichtlich. Aus rheumatologischer Sicht kö nn e die im orthopädischen Gutachten 2013 festgestellte verminderte Belastbarkeit bestätigt werden.</w:t>
      </w:r>
    </w:p>
    <w:p>
      <w:r>
        <w:t>Eine körperlich leichte bis mittelschwere, wechselbelastende Tätigkeit sei ohne Leistungseinschränkung ganztags zumutbar. Bei der allgemeininternistischen Untersuchung sei ein metaboli sches Syndrom diagnostiziert worden . Im Vorder grund stehe eine Adipositas permagna mit einem BMI von 43,5 kg/m 2. Weiter habe der Explorand einen Herzschrittmacher. Die klinische Kreislauffunktion sei kompensiert gewesen. Aufgrund der Adipositas seien dem Exploranden körper lich mittelschwere Tätigkeiten nur intermittierend zumutbar. Für körper lich schwere Tätigkeiten bestehe eine vollständige Arbeitsunfähigkeit.</w:t>
      </w:r>
    </w:p>
    <w:p>
      <w:r>
        <w:t>Bei der psychiatrischen Untersuchung sei en eine rezidivierende depressive Stö rung, gegenwärtig remittiert sowie eine Opiatabhängigkeit, Teilnahme an einem Ersatzdrogenprogramm , diagnostiziert worden . Die depressive Symptomatik sei kaum mehr nachweisbar. Der Explorand sei im Alltag nicht eingeschränkt. Au s psychiatrischer Sicht bestehe keine Arbeitsunfähigkeit. Zusammengefasst sei der Explorand aus polydisziplinärer Sicht für eine körperlich leichte bis intermittie rend mittelschwere, wechselbelastende Tätigkeit zu 100 % arbeits- und leistungs fähig.</w:t>
      </w:r>
    </w:p>
    <w:p>
      <w:r>
        <w:t>Körperlich schwere und andauern d mittelschwere Tätigkeiten seien ihm nicht mehr zumutbar (S. 26 f. Ziff. 6.2) .</w:t>
      </w:r>
    </w:p>
    <w:p>
      <w:r>
        <w:t>Zum</w:t>
      </w:r>
    </w:p>
    <w:p>
      <w:r>
        <w:t>Beginn und Verlauf der Arbeitsunfähigkeit führten di e Gutachter aus, b ei ihrer letzten Untersuchung sei eine Arbeits- und Leistungsfähigkeit für körperlich leichte bis mittelschwere Tätigkeiten von 75 % festgestellt worden . I n der Zwischenzeit habe sich die depressive Störung intermittierend verschlechtert, sodass der Explorand habe hospitalisiert werden müssen , und danach sei eine Besserung eingetreten. Ein genauer Zei tpunkt für die Verbesserung könne nicht angegeben werden.</w:t>
      </w:r>
    </w:p>
    <w:p>
      <w:r>
        <w:t>Die somatische Situation habe sich seit der letzten Untersuchung eher etwas ver schlechtert. Die neu festge stellte Arbeitsfähigkeit bestehe ab Untersuchungsdatum im September 201 6. Im Verlauf seit 2013 sei es vorübergehend währ end der Hos pitalisation zu 100% igen Arbeitsunfähigkeiten von einigen Wochen gekommen. Zusammengefasst kö nn e über die Zeit gemittelt von der 75% igen Arbeitsfähigkeit für körperlich leichte bis mittelschwere Tätigkeiten ab Mär z 2013 und einer 100%igen Arbei tsfähigkeit für körperlich leichte bis intermittierend mittel schwere Tätigkeiten ab September 2016 ausgegangen werden (S. 27 Ziff. 6.3) .</w:t>
      </w:r>
    </w:p>
    <w:p>
      <w:r>
        <w:t>D er Explorand fühle sich n icht vollständig arbeitsunfähig, könne</w:t>
      </w:r>
    </w:p>
    <w:p>
      <w:r>
        <w:t>sich aber auch nicht vorstellen, dass er mit seiner Leistungseinschränkung noch effektiv erwerbstätig sein könnte. Diese Einschätzung k önne mit der psychosozialen Situation erklärt werden. Auch die Arbeitsunfähigkeit f ür die angestammte Tätigkeit habe einen negativen Einfluss auf die subjektive Einschätzung der Arbeitsfähigkeit. Der Explorand sei im Alltag aber wenig eingeschränkt. Die gesundheitliche Situation sei kompens iert. Aus medizinischer Sicht seien die Ressourcen für die Ausübung einer körperlich angepassten Erwerbstätigkeit vor handen (S. 27 Ziff. 6.4) .</w:t>
      </w:r>
    </w:p>
    <w:p>
      <w:r>
        <w:t>Dass sich die gesundheitliche Situation a us allgemeininternistischer Sicht etwas verschlechtert habe , finde in einer angepassten Erwerb stätigkeit ihren Ausdruck . Die Ar beitsunfähigkeit, welche von den betreuend en Ärzten am A.___ angegeben werde , sei beeinflusst durch die Gesamtsituation des Exploranden mit Einbezug der psychosozialen Faktoren und der subjektiven Leistungseinschränkung . Aus psychiatrischer Sicht könn t en die früheren depressiven Störungen bestätigt wer den. Es werde deshalb eine rezidivierende depressive Störung diagnostiziert. Bei der</w:t>
      </w:r>
    </w:p>
    <w:p>
      <w:r>
        <w:t>Untersuchung sei die depressive Symptomatik remittiert gewesen , weshalb keine Arbeitsunfähigkeit mehr bestehe (S. 27 Ziff. 6.5) .</w:t>
      </w:r>
    </w:p>
    <w:p>
      <w:r>
        <w:rPr>
          <w:b/>
        </w:rPr>
        <w:t>E. 3.13</w:t>
      </w:r>
    </w:p>
    <w:p>
      <w:r>
        <w:t>Med. pract . Q.__ _ ,</w:t>
      </w:r>
    </w:p>
    <w:p>
      <w:r>
        <w:t>A.___ , Zentren für Suchtmedizin, stellte in ihrem Bericht vom 2 5. April 2017 ( Urk. 9) folgende Diagnosen (S. 2 oben): - vorbeschriebene rezidivierende depressive Störung, gegenwärtig remittiert (ICD-10 F33.4) - Störung des Sozialverhaltens in der Kindheit und Adoleszenz (ICD-10 F91.9) - dissoziale Persönlichkeitsstörung (ICD-10 F60.2)</w:t>
      </w:r>
    </w:p>
    <w:p>
      <w:r>
        <w:t>Med. pract . Q.___ führte aus, eine Achse-I-Störung liege derzeit nicht vor (S. 2 oben).</w:t>
      </w:r>
    </w:p>
    <w:p>
      <w:r>
        <w:t>Der Beschwerdeführer sei am 2 4. März sowie am 7. und am 1 3. April 2017 während insgesamt 150 Minuten hinsichtlich des Vorliegens einer Persönlich keitsakzentuierung/-Störung untersucht worden (S. 1 Mitte). Im Screening hätten sich erste Hinweise auf ein Vorliegen einer antisozialen (dissozialen) Persönlich keitsstörung gezeigt. Im nachfolgenden Interview habe sich eine Störung des Sozialverha ltens in der Kindheit/Adoleszenz gezeigt, wobei der Beschwerdeführer 7/15 Kriterien erfüllt habe. Ausserdem habe er mit 6/7 die Kriterien für eine dis soziale Persönlichkeitsstörung erfüllt (S. 2 oben)</w:t>
      </w:r>
    </w:p>
    <w:p>
      <w:r>
        <w:t>Med. pract . Q.___ führte aus, da keine psychotherapeutische Behandlung beim Beschwerdeführer stattfinde, sei davon auszugehen, dass die dysfunktionalen Verhaltens- und Erlebnisweisen im Kontakt m it anderen Menschen verstärkt wü r den (S. 2. unten).</w:t>
      </w:r>
    </w:p>
    <w:p>
      <w:r>
        <w:t>A us psychiatrischer Sicht sei aufgrund der vorliegenden Persönlichkeitsstörung , der gegenwärtig remittierten rezidivierenden Depressivität und der variablen Ver laufsform die Arbeitsfähigkeit sehr schwierig zu beurteilen. Dabei sei von einer leichten Beeinträchtigung in der Fähigkeit , sich an Regeln zu halten und Termine verabredungsgemäss wahrzunehmen , auszugehen. Ausserdem bestehe eine mittelgradige Beeinträchtigung in der Fähigkeit, sich im Verhalten, Denken und Er leben an wechselnde Situationen anzupassen. Fachliche Komp etenzen könnten nicht gemäss den Rollenerwartungen eingesetzt werden. Die Durchhalte- und die Selbstbehauptungsfähigkeit seien mittelgradig bis schwer beeinträchtig t . Die Gruppenfähigkeit sei leicht beeinträchtigt und die Fähigkeit des Probanden für Aktivitäten, bei denen er selbst aktiv und initiativ werden müsse, sei ebenfalls mittelgradig beeinträchtigt. Daraus abgeleitet werde eine Arbeitsfähigkeit im ersten Arbeitsmarkt im angestammten Beruf als nicht realistisch betrachtet . Im geschützten Rahmen sei von einer zumutbaren Arbeitsdauer von drei bis vier Stunden pro Tag auszugehen (S. 3). 4. 4.1</w:t>
      </w:r>
    </w:p>
    <w:p>
      <w:r>
        <w:t>Die Beschwerdegegnerin ging davon aus, dass</w:t>
      </w:r>
    </w:p>
    <w:p>
      <w:r>
        <w:t>beim Beschwerdeführer in seiner angestammten Tätigkeit sei t dem 8. Februar 2010 kei ne Arbeitsfähigkeit mehr gegeben sei , jedoch in einer körperlich leichten bis mittelschweren behinderungs angepassten Tätigkeit eine Arbeitsfähigkeit von 75 % bestehe (vgl. vorstehend E. 2.2).</w:t>
      </w:r>
    </w:p>
    <w:p>
      <w:r>
        <w:t>Sie</w:t>
      </w:r>
    </w:p>
    <w:p>
      <w:r>
        <w:t>legte damit die noch mögliche Arbeitsfähigkeit des Beschwerdeführers in Abweichung zu r Einschätzung der Arbeitsfähigkeit durch di e Z.___ -Gutachter vom Oktober 2016 (vg l. vorstehend E. 3. 12) fest , welche in angepasster Tätigkeit, bei im Vergleich zum Vorgutachten vom April 2013 (vgl. vorstehend E. 3.5) verbes sertem psychischen Gesundheitszustand , nun von einer 100%igen Arbeitsfähig keit in angepasster Tätigkeit ausgingen und dem etwas verschlechterten soma tischen Zustand Rechnung trugen, indem nur noch leichte bis intermittierend mittelschwere Tätigkeiten für zumutbar erachtet wurde.</w:t>
      </w:r>
    </w:p>
    <w:p>
      <w:r>
        <w:t>Diese Abweichung der Beschwerdegegnerin von der Einschätzung der Arbeits fähigkeit durch die Z.___ -Gutachter findet in den Akten keine hinreichende Begründung und rührt wahrscheinlich daher, dass die Arbeitsunfähigkeit von 25 % anstatt, wie im Gutachten festgelegt, von April 2013 bis August 2016 ab September 2016 fe stgelegt wurde (vgl. Urk. 6/202/ 13-14 ). 4.2</w:t>
      </w:r>
    </w:p>
    <w:p>
      <w:r>
        <w:t>Die Gutachten des Z.___ vom April 2013 (vgl. vorstehend E. 3.5) und vom Oktober 2016</w:t>
      </w:r>
    </w:p>
    <w:p>
      <w:r>
        <w:t>(vgl. vorstehend E. 3.12)</w:t>
      </w:r>
    </w:p>
    <w:p>
      <w:r>
        <w:t>erfüllen die Anforderungen an eine beweiskräftige Expertise ( vgl. vorstehend E. 1.6 ) ohne weiteres, sind sie doch für die streitigen Belange umfassend, beruhen auf allseitigen Untersuchungen, berücksichtigen auch die geklagten Beschwerden und das Verhalten des Beschwerdeführers und wurden in Kenntnis der Vorakten (Anamnese) abgegeben.</w:t>
      </w:r>
    </w:p>
    <w:p>
      <w:r>
        <w:t>Darüber hinaus leuchten sie auch in der Darlegung der medizinischen Zu sam menhänge und in der Beurteilung der medizin ischen Situation ein und enthalten nachvollziehbar begründete Schlussfolgerungen.</w:t>
      </w:r>
    </w:p>
    <w:p>
      <w:r>
        <w:t>Während aus rheumatologischer und neurologischer Sicht von einem seit der letzten Untersuchung im Jahr 2013 weitgehend unveränderten Gesundheitszu stand ausgegangen wurde, sahen die Gutachter in somatischer Hinsicht eine Ver schlechterung infolge der fortgeschrittenen Adipositas für gegeben , weshalb mit telschwere Tätigkeit en im Vergleich zum Vorgutachten nur noch intermittierend für zumutbar erachtet wurden. In somatischer Hinsicht kann auf diese Einschät zung abgestellt werden, zumal keine medizinischen Berichte vorliegen, die daran zweifeln liessen . 4.3</w:t>
      </w:r>
    </w:p>
    <w:p>
      <w:r>
        <w:t>In psychiatrischer Hinsicht konnte der psychiatrische Teilgutachter des Z.___ nach der Untersuchung des Beschwerdeführers im September 2016 keine Diagnosen mit Auswirkungen auf die Arbeitsfähigkeit stell en.</w:t>
      </w:r>
    </w:p>
    <w:p>
      <w:r>
        <w:t>Soweit er die rezidivierende depressive Störung für gegenwärtig remittiert (ICD-10 F33.4) befand, geht dies einher mit der Einschätzung der behandelnden Ärztin des A.___ in ihrem Bericht vom April 2017 (vgl. vorstehend E. 3.13). Eine Remis sion zeichnete sich im Übrigen bereits im April 2014 ab, indem die Ärzte der G.___ in ihrem Bericht vom August 2014 (vgl. vorstehend E. 3.9) lediglich noch von einer gegenwärtig leichten Episode im Rahmen der depressiven Störung (ICD-10 F33.0) sprachen und grundsätzlich von einer Arbeitsfähigkeit in angepasster Tätigkeit ausgingen. Auch die behandelnden Ärztinnen des A.___ gingen in ihrem Bericht vom Oktober 2015 (vgl. vorstehend E. 3.11) von einer Teilremissio n des depressiven Leidens aus. Vor dem Hintergrund der Remission der rezidivierenden depressiven Störung erklärt sich auch die im Verlauf seit der letzten Begutach tung vom Ap ril 2013</w:t>
      </w:r>
    </w:p>
    <w:p>
      <w:r>
        <w:t>in psychiatrischer Hinsicht eingetretene Steigerung der Arbeitsfähigkeit in angepasster Tätigkeit von 75 % auf 100 % .</w:t>
      </w:r>
    </w:p>
    <w:p>
      <w:r>
        <w:t>Entgegen der Ansicht des Beschwerdeführers haben die Gu tachter des Z.___</w:t>
      </w:r>
    </w:p>
    <w:p>
      <w:r>
        <w:t>allfäl lige Auswirkungen seiner Drogenersatztherapie gewürdigt, befanden diese jedoch als ohne Auswirkunge n auf die Arbeitsfähigkeit (vgl. Urk. 6/200 S. 17 f. Ziff. 4.1.7, S. 17 Ziff. 4.1.10).</w:t>
      </w:r>
    </w:p>
    <w:p>
      <w:r>
        <w:t>Auch das Vorbringen des Beschwerdeführers, es sei kein Mini- ICF-APP durchge führt worden, vermag den Beweiswert des psychiatrischen Gutachtens nicht zu erschüttern. Nach der Rechtsprechung ist dem testmässigen Erfassen der Psycho pathologie im Rahmen der psychiatrischen Exploration generell nur eine ergän zende Funktion beizumessen. Ausschlaggebend bleibt die klinische Untersuchung mit Anamneseerhebung, Symptomerfassung und Verhaltensbeobachtung ( vgl. Urteil des Bundesgerichts 9C_344/2013 vom 16. Oktober 2013 E. 3.1.5 ). 4. 4</w:t>
      </w:r>
    </w:p>
    <w:p>
      <w:r>
        <w:t>Weiter beanstandete der Beschwerdeführer , dass die Gutachter des Z.___</w:t>
      </w:r>
    </w:p>
    <w:p>
      <w:r>
        <w:t>die Ergeb nisse der Potentialabklärung und des Integrationsversuch s</w:t>
      </w:r>
    </w:p>
    <w:p>
      <w:r>
        <w:t>bei ihrer Beurteilung nicht einbezogen hätten ( vgl. vorstehen E. 2.2).</w:t>
      </w:r>
    </w:p>
    <w:p>
      <w:r>
        <w:t>Die den Versicherten noch zumutbaren Tätigkeiten und Arbeitsleistungen sind</w:t>
      </w:r>
    </w:p>
    <w:p>
      <w:r>
        <w:t>aber nach Massgabe der objektiv feststellbaren Gesundheitsschädigung durch die Ärzte und nicht durch die Eingliederungsfachleute auf der Grundlage der von ihnen erhobenen, subjektiven Arbeitsleistung zu beantworten (vgl. Urteil des Bundesgerichts 9C_401/2014 vom 2 6. November 2014 E. 4.2).</w:t>
      </w:r>
    </w:p>
    <w:p>
      <w:r>
        <w:t>Abgesehen davon führten vorliegend auch invaliditätsfremde Faktoren zum Scheitern der beruflichen Massnahmen , so dass daraus keine Schlüsse auf die tatsächliche Arbeitsfähigkeit des Beschwerdeführers gezogen werden können.</w:t>
      </w:r>
    </w:p>
    <w:p>
      <w:r>
        <w:t>Was die berufliche Abklärung am R.___ vom 6. Juni bis. 1. Juli 2011 anbe langt, führte der zu diesem Zeitpunkt behandelnde Psychiater</w:t>
      </w:r>
    </w:p>
    <w:p>
      <w:r>
        <w:t>Dr. D.___ in seinem Bericht vom März 2012 (vgl. vorstehend E. 3.2) aus, dass diese in einer für den Beschwerdeführer sehr ungünstigen psychosozialen Belastungssituation statt fand . Dies wurde so auch im Bericht der Fachpersonen des R.___ vom Juli 2011 (vgl. Urk. 6/41) bestätigt .</w:t>
      </w:r>
    </w:p>
    <w:p>
      <w:r>
        <w:t>Auch die Ergebnisse der a m 4. Juni 2012 begonnenen beruflichen Abklärung an der G.___ , welche am 1 2. Juni 2012 vorzeitig beendet wurde (vgl. Urk. 6/81), lassen keine tauglichen Schlüsse auf die tatsächliche Arbeitsfähigkeit des Beschwerde führers zu ,</w:t>
      </w:r>
    </w:p>
    <w:p>
      <w:r>
        <w:t>zumal er gemäss den Ausführungen der Fachpersonen des I.___ vom Dezember 2012 (vgl. vorstehend E. 3.4) seit April 2012 respektive der Ausführun gen der Ärzte des Spital s</w:t>
      </w:r>
    </w:p>
    <w:p>
      <w:r>
        <w:t>F.___ in ihrem Bericht vom Juli 2012 (vgl. vor stehend E. 3.3) seit Pfingsten 2012 wieder einen Drogenrückfall erlitt und täglich Heroin konsumierte. Zudem fand im gleichen Monat der beruflichen Abklärung bei einem Sick-Sinus-Syndrom eine Schrit tmacher-Implantation statt.</w:t>
      </w:r>
    </w:p>
    <w:p>
      <w:r>
        <w:t>Was den Abbruch der Integrationsmassnahmen im September 2015 (vgl. Urk. 6/160) anbelangt, hatte der Beschwerdeführer diesen sodann selbst zu ver antworten, indem die Nichteinnahme der Medikamente ursächlich für die hyper tensive Gefahrensituation war, welche zur Hospitalisation am M.___ vom 3. bis 1 1. September 2015 führte (vgl. vorstehend E. 3.10).</w:t>
      </w:r>
    </w:p>
    <w:p>
      <w:r>
        <w:t>Zudem geht aus dem Schlussbericht des Aufbautrainings hervor, dass der Beschwerdeführer Ende Juli 2015 erneut Heroin oder Kokain konsumiert hatte ( vgl. Urk. 6/161 S. 3 Mitte). Da sich die hypertensive Situation anlässlich der Begutachtung am Z.___ im Septem ber 2016 kompensiert zeigte, erübrigten sich auch weitere Ausführungen dazu .</w:t>
      </w:r>
    </w:p>
    <w:p>
      <w:r>
        <w:t>Unter diesem Gesichtspunkt kann nicht auf die Einschätzung der Ärztinnen des A.___ vom Oktober 2015 (vgl. vorstehend E. 3.11) abgestellt werden, welche ihre Einschätzung der Arbeitsfähigkeit beziehungsweise der Arbeitsunfähigkeit mit dem Ergebnis der beruflichen Eingliederungsmassnahmen respektive aus deren Abbruch herleiteten . Weiter ist einhergehend mit den Gutachtern des Z.___ davon auszugehen, dass bei ihrer Einschätzung der Arbeitsfähigkeit auch psychosoziale Faktoren und die subjektive Leistungseinschränkung des Beschwerdeführers mit eingeflossen sind. 4. 5</w:t>
      </w:r>
    </w:p>
    <w:p>
      <w:r>
        <w:t>Hinsichtlich des Drogenkonsums g ing der psychiatrische Teilgutachter des Z.___</w:t>
      </w:r>
    </w:p>
    <w:p>
      <w:r>
        <w:t>im Gutachten vom Oktober 2016 von einem primären , und damit aus invaliden versicherungsrechtlicher Sicht unbeachtlichen Konsum aus (vgl. vorstehend E. 1.3) . Er verneinte in diesem Zusammenhang das Vorliegen einer vorbe stehe nden, schweren psychiatrischen S törung .</w:t>
      </w:r>
    </w:p>
    <w:p>
      <w:r>
        <w:t>Bereits im Z.___ -Gutachten vom Ap ril 2</w:t>
      </w:r>
    </w:p>
    <w:p>
      <w:r>
        <w:rPr>
          <w:b/>
        </w:rPr>
        <w:t>E. 5</w:t>
      </w:r>
    </w:p>
    <w:p>
      <w:r>
        <w:t>) die Abweisung der Beschwerde. Dies wurde dem Beschwerdeführer am 2 2. Mai 2017 zur Kenntnis gebracht ( Urk.</w:t>
      </w:r>
    </w:p>
    <w:p>
      <w:r>
        <w:rPr>
          <w:b/>
        </w:rPr>
        <w:t>E. 5.1</w:t>
      </w:r>
    </w:p>
    <w:p>
      <w:r>
        <w:t>Unbestritten geblieben ist hinsichtlich des von der Beschwerdegegnerin vorge nommen Einkommens vergleiches das Valideneinkommen , welches gestützt auf die Angaben im Arbeitgeberfragebogen festgelegt worden ist (vgl.</w:t>
      </w:r>
    </w:p>
    <w:p>
      <w:r>
        <w:t>Urk. 6/8 Ziff. 2.10 , Urk. 6/201).</w:t>
      </w:r>
    </w:p>
    <w:p>
      <w:r>
        <w:t>Auch erweist sich als rechtens und wurde auch nicht gerügt , dass die Beschwerdegegnerin zur Berechnung des Invalideneinkommens vom Tabellenlohn für Hilfsarbeiten gemäss den vom Bundesamt für Statistik periodisch herausgegebenen Lohnstrukturerhebungen (LSE) ausging.</w:t>
      </w:r>
    </w:p>
    <w:p>
      <w:r>
        <w:t>Da vorliegend selbst</w:t>
      </w:r>
    </w:p>
    <w:p>
      <w:r>
        <w:t>bei der von der Beschwerdegegnerin</w:t>
      </w:r>
    </w:p>
    <w:p>
      <w:r>
        <w:t>fälschlicherweise auch ab September 2016 angenomme ne n reduzierten Leistungsfähigkeit von 75 % in einer behinderungsangepassten Tätigkeit kein rentenanspruchsbegründender Invaliditätsgrad resultiert (vgl. Urk. 6/201 und Urk. 2) , erübrigen sich weitere Ausführungen dazu, wie es sich bei dem von Februar 2011 bis Dezember 2012 und erneut ab September 2016 möglichen Vollzeitpensum verhält. Weiter ergeben sich insgesamt keine Hinweise darauf , dass zusätzlich ein leidensbedingter Abzug zu gewähren wäre.</w:t>
      </w:r>
    </w:p>
    <w:p>
      <w:r>
        <w:t>Soweit der Beschwerdeführer geltend macht, er könne mit gesunden Mitbewer bern auf dem Arbeitsmarkt aufgrund seiner Einschränkungen nicht mehr kon kurrieren und auf seine zwischenzeitlich nur mögliche Teilerwerbstätigkeit hin wies (vgl. Urk. 1 S. 15 Ziff. 21) ,</w:t>
      </w:r>
    </w:p>
    <w:p>
      <w:r>
        <w:t>ist zu bemerken, dass seine eingeschränkte Leis t ungsfähigkeit schon in den von den Z.___ - Gutachtern festgesetzten Anforde rungsprofil en sowie in der Anwendung des Tabellenlohnes für Hilfsarbeiten berücksichtigt wurde. Eine nochmalige Berücksichtigung dieser Gesichtspunkte ist nicht gerechtfertigt (vgl. Urteil des Bundegerichts 9C_846/2014 vom 2 2. Januar 2015 E. 4.1.1).</w:t>
      </w:r>
    </w:p>
    <w:p>
      <w:r>
        <w:t>Überdies hielten die Z.___ -Gutachter in ihrem Gutachten vom April 2013 (vgl . vor stehend E. 3.5) fest , das s das 75%ige Pensum vollschichtig umgesetzt werden könne .</w:t>
      </w:r>
    </w:p>
    <w:p>
      <w:r>
        <w:t>Das Bundesgericht lehnt es in seiner Praxis ab, bei vollzeitlich arbeits fähigen Versicherten mit verminderter Leistungsfähigkeit einen Tabellenlohnab zug zu gewähren ( vgl. Urteil des Bundesgerichts 8C_585/2011 vom</w:t>
      </w:r>
    </w:p>
    <w:p>
      <w:r>
        <w:t>5. April 2012 E. 3.3). Damit fällt ein Tabellenlohnabzug aufgrund der eingeschränkten Leis tungsfähigkeit im Vollzeitpensum ausser Betracht.</w:t>
      </w:r>
    </w:p>
    <w:p>
      <w:r>
        <w:rPr>
          <w:b/>
        </w:rPr>
        <w:t>E. 5.2</w:t>
      </w:r>
    </w:p>
    <w:p>
      <w:r>
        <w:t>Aufgrund des Gesagten lag damit während des gesamten zu b eurteilenden Zeit raums kein rentenanspruchsbegründender Invaliditätsgrad ( vgl. vorstehend E. 1.4) vor , weshalb kein Anspruch des Beschwerdeführers auf eine Invalidenrente besteht .</w:t>
      </w:r>
    </w:p>
    <w:p>
      <w:r>
        <w:t>Die angefochtene Verfügung erweist sich demnach im Ergebnis als rechtens, was zur Abweisung der Beschwerde führt. 6.</w:t>
      </w:r>
    </w:p>
    <w:p>
      <w:r>
        <w:t>Da es um die Bewilligung oder Verweigerung von Versicherungsleistungen geht, ist das Verfahren kostenpflichtig. Die Gerichtskosten sind unabhängig vom Streit wert festzulegen ( Art. 69 Abs. 1 bis IVG) und auf Fr. 9 00.-- anzusetzen. Entspre chend dem Ausgang des Verfahrens sind sie dem unterliegenden Beschwerdefüh rer aufzuerlegen. Das Gericht erkennt: 1.</w:t>
      </w:r>
    </w:p>
    <w:p>
      <w:r>
        <w:t>Die Beschwerde</w:t>
      </w:r>
    </w:p>
    <w:p>
      <w:r>
        <w:t>wird abgewiesen. 2.</w:t>
      </w:r>
    </w:p>
    <w:p>
      <w:r>
        <w:t>Die Gerichtskosten von Fr. 9 00 .-- werden dem Beschwerdeführer</w:t>
      </w:r>
    </w:p>
    <w:p>
      <w:r>
        <w:t>auferlegt.</w:t>
      </w:r>
    </w:p>
    <w:p>
      <w:r>
        <w:t>Rechnung und Einzahlungsschein werden dem</w:t>
      </w:r>
    </w:p>
    <w:p>
      <w:r>
        <w:t>Kostenpflichtigen nach Eintritt der Rechtskraft zugestellt. 3.</w:t>
      </w:r>
    </w:p>
    <w:p>
      <w:r>
        <w:t>Zustellung gegen Empfangsschein an: - Rechtsanwältin Susanne von Aesch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7</w:t>
      </w:r>
    </w:p>
    <w:p>
      <w:r>
        <w:t>). Am 6. Juni 2017 ( Urk. 8) reichte der Beschwerde führer einen weiteren medizinischen Bericht ( Urk. 9) ein, welcher der Beschwer degegnerin am 1 8. September 2017 zur Kenntnis gebracht wurde ( Urk. 10). Das Gericht zieht in Erwägung: 1.</w:t>
      </w:r>
    </w:p>
    <w:p>
      <w:r>
        <w:rPr>
          <w:b/>
        </w:rPr>
        <w:t>E. 8</w:t>
      </w:r>
    </w:p>
    <w:p>
      <w:r>
        <w:t>Wochen andauern könne, durchgeführt. Die antivirale Therapie sei häufig mit relevanten unerwünschten Arzneimittelwirkungen ver bunden. Viele Patienten seien deshalb während dieser Therapie arbeitsunfähig (S. 2).</w:t>
      </w:r>
    </w:p>
    <w:p>
      <w:r>
        <w:rPr>
          <w:b/>
        </w:rPr>
        <w:t>E. 10</w:t>
      </w:r>
    </w:p>
    <w:p>
      <w:r>
        <w:t>D ie Ärzte der Klinik und Poliklinik für Innere Medizin, M.___ , stellte in ihrem Bericht vom 1 1. September 2015 ( Urk. 6/173/6-10) in der Hauptsache die folgenden Diagnosen (S. 1): - hypertensive Gefahrensituation bei bekannter arterielle r Hypertonie - Ätiologie: Medikamenten- Malcompliance - klinisch: Dyspnoe, Schwindel - CT Schädel vom 7. September 2015: Kein Hinweis auf intrakranielle Blutung - kardiovaskuläre Risikofaktoren: Adipositas BMI 42 kg/m 2 , Nikotin - Status nach zentralen segmentalen und subsegmentalen bilateralen Lun genembolien, September 2014 - Sick-Sinus-Syndrom, Erstdiagnose 2012 - Weichteilläsion im Bereich des Sinus frontalis basal links, Erstdiagnose September 2015 - Hepatitis C, Erstdiagnose unklar - psychische und Verhaltensstörung durch Opioide und Kokain: Abhängig keitssyndrom - Folsäuremangel</w:t>
      </w:r>
    </w:p>
    <w:p>
      <w:r>
        <w:t>Die Ärzte führten aus, der Beschwerdeführer sei vom 3. bis 1 1. September 2015 in ihrer Klinik hospitalisiert gewesen (S. 1 Mitte). D ie stationäre Aufnahme sei nach notfallmässiger Selbstzuweisung bei Dyspnoe und Schwindel erfolgt. Die vom Patienten beschrieben Symptomatik werde im Rahmen der hypertensiven Gefahrensituation interpretiert, welche auf eine Malcompliance zurückzuführen sei. Der Patient habe berichtet , während mehreren Tagen seine habituelle Medi kation nicht eingenommen zu haben. Unter Wiederetablierung der habituellen antihypertensiven Therapie hätten sich die Blutdruckparameter und der Schwin del sistiert.</w:t>
      </w:r>
    </w:p>
    <w:p>
      <w:r>
        <w:t>Bei erfreulichem klinischen Verlauf habe der Patient am 1 1. Septem ber 2015 entlassen werden können .</w:t>
      </w:r>
    </w:p>
    <w:p>
      <w:r>
        <w:t>Der Patient sei auf die Notwendigkeit einer regelmässigen Medikamentenein nahme hingewiesen worden. Hinsichtlich der Weichteilläsion sei die weitere MRI -Abklärung ambulant geplant und eine Befundbesprechung in der Poliklinik für innere Medizin organisiert worden (S. 2 Mitte).</w:t>
      </w:r>
    </w:p>
    <w:p>
      <w:r>
        <w:rPr>
          <w:b/>
        </w:rPr>
        <w:t>E. 013</w:t>
      </w:r>
    </w:p>
    <w:p>
      <w:r>
        <w:t>, wurde die vom damals behandelnden Psychiater Dr. D.___ in seinem Bericht vom März 2012 (vgl. vorstehend E. 3.2) gestellte Diagnose einer k ombinierten Pers önlichkeitsstörung mit selbstunsiche ren und negativistischen Zügen (ICD-10 F61. 0) unter Hinweis auf das Fehlen einer früheren Beeinflussung der Arbeitsfähigkeit als unsicher bezeichnet und darauf hingewiesen, dass eine solche bei Überlagerung durch eine Abhängigkeitserkran kung generel l nur schwer zu beurteilen sei .</w:t>
      </w:r>
    </w:p>
    <w:p>
      <w:r>
        <w:t>Von fach ärztlicher Seite her wurde die Diagnose einer Persönlichkeitsstörung dann auch weder von den Ärzten des San atorium s</w:t>
      </w:r>
    </w:p>
    <w:p>
      <w:r>
        <w:t>K.___ im Januar 2014 (vgl. vorstehend E. 3.7) noch</w:t>
      </w:r>
    </w:p>
    <w:p>
      <w:r>
        <w:t>von den Ärzten der G.___ in ihrem Berich t vom 2 1. April 2014 (vgl. vorstehend E. 3.9) bes tätigt.</w:t>
      </w:r>
    </w:p>
    <w:p>
      <w:r>
        <w:t>Soweit med. pract . Q.___ , A.___ , in ihrem Bericht vom April 2017 (vgl. vorste hend E. 3.13 ) nun geltend macht, der Beschwerdeführer leide an einer dissozialen Persönlichkeitsstörung (ICD-10 F60.2) , weshalb lediglich eine Arbeitsfähigkeit im geschü tzten Rahmen gegeben sei, steht die s im Widerspruch dazu, dass der Beschwerdeführer nun bereits seit rund vier Jahren am A.___ in Behandlung stand , ohne dass eine Persönlichkeitsstörung mit Auswirkung auf die Arbeits fähigkeit diagnostiziert wurde (vgl. vorstehend E. 3.6, E. 3.8, E.3.11) . Abgesehen davon handelt es sich bei med. pract . Q.___ nicht um eine Fachärztin für Psy chiatrie und Psychotherapie</w:t>
      </w:r>
    </w:p>
    <w:p>
      <w:r>
        <w:t>Eine entsprechende Behandlung fand denn auch nicht statt. Gegen das Vorliegen einer relevanten Persönlichkeitsproblematik spricht insbesondere , wie bereits im Gutachten des Z.___ vom April 2013 (vgl. vorstehend E. 3.5) ausgeführt wurde, der Umstand, dass der Beschwerdeführer nach erfolgreich absolvierter Lehre als Strassenbauer (vgl. Urk. 6/1/1)</w:t>
      </w:r>
    </w:p>
    <w:p>
      <w:r>
        <w:t>während Jahrzehnte n im ersten Arbeitsmarkt erfolgreich erwerbstätig war (vgl. Auszug aus dem individuellen Konto; IK-Auszug Urk. 6/6) . 4.6</w:t>
      </w:r>
    </w:p>
    <w:p>
      <w:r>
        <w:t>Der Beschwerdeführer machte weiter geltend, dass der</w:t>
      </w:r>
    </w:p>
    <w:p>
      <w:r>
        <w:t>Verlauf der Arbeitsun fähigkeit im Gutachten</w:t>
      </w:r>
    </w:p>
    <w:p>
      <w:r>
        <w:t>des Z.___ vom Oktober 2016 mit einer gemittelten Arbeits fähigkeit von 75 % in einer angepassten Tätigkeit nicht nachvollziehbar sei (vgl. vorstehend E. 2.2) .</w:t>
      </w:r>
    </w:p>
    <w:p>
      <w:r>
        <w:t>Vorliegend führten die seit der letzten Begutachtung im April 2013 erforderlich gewordenen Spital- und Klin ikaufenthalte</w:t>
      </w:r>
    </w:p>
    <w:p>
      <w:r>
        <w:t>lediglich zu vorübergehenden voll ständigen Arbeitsunfähigkeiten. Soweit der Beschwerdeführer geltend macht, er sei aufgrund der antiviralen Therapie im Rahmen der im April 2013 erstmals diagnostizierten chronischen Hepatit i s- Erkrankung selbst in einer angepassten Tätigkeit vollständig arbeitsunfähig gewesen (vgl. vorstehend E. 2.2), ist dies nicht in den Akten belegt. So sprach der behandelnde Arzt PD J.___ in sei nem Bericht vom Mai 2013 (vgl. vorstehend E. 3.6 ) lediglich allgemein davon, dass es zu Nebenwirkungen kommen könne , welche zu einer Arbeitsunfähigkeit führ t en. PD J.___ und med. pract . L.___ sprachen sodann in ihrem Bericht vom Ap ril 2014 (vgl. vorstehend E. 3.8 ) davon, dass der Beschwerdeführer die antivirale Therapie im Jahr 2013 über 24 Woc hen erfolgreich absolviert habe .</w:t>
      </w:r>
    </w:p>
    <w:p>
      <w:r>
        <w:t>Nachdem der Beschwerdeführer im Rahmen einer schweren depressiven Episode anfangs 2014 zwei Suizidversuche unternommen hatte , gingen die Ärzte der G.___ in ihrem Bericht vom Aug ust 2014 (vgl. vorstehend E. 3.9 ) nach stationärem Auf enthalt des Beschwerdeführers vom 1 3. März bis 4. April 2014 davon aus, dass bereits ab April 2014 eine psychische Belastbarkeit des Beschwerdeführers gege ben sei, und aufgrund des längeren Arbeitsausfalles in behinderungsangepasster Tätigkeit ein Arbeitseinstieg mit 50 % und einem schrittweisen Aufbau erfolgen sollte.</w:t>
      </w:r>
    </w:p>
    <w:p>
      <w:r>
        <w:t>Auch die im September 2015 aufgetretene hypertensive Gefahrensituation verur sachte lediglich eine vorübergehende Arbeitsunfähigkeit. So konnte der Beschwerdeführer nach Wiederetablierung der antihypertensiven Therapie bei erfreulichem Verlauf das M.___ nach rund einer Woche wieder verlass en . Eine Arbeitsunfähigkeit wurde nicht ausgestellt (vgl. vorstehend E. 3.10). Die Annahme einer gemittelten Arbeitsunfähigkeit von 25 % respektive einer Arbeitsfähigkeit von 75 % in angepasster Tätigkeit über den gesamten Zeitraum erweist sich demnach als rechtens. 4.7</w:t>
      </w:r>
    </w:p>
    <w:p>
      <w:r>
        <w:t>Aufgrund des Gesagten ist der medizinische Sachverhalt als dahingehend erstellt zu erachten, dass gestützt auf die Gutachten des Z.___ vom April 2013 und vom Oktober 2016 davon auszugehen ist, dass in der angestammten Tätigkeit seit Feb ruar 2010 keine Arbeitsfähigkeit mehr gegeben ist, jedoch ab Februar 2011 in einer körperlich leichten bis mittelschweren Tätigkeit von einer 100%igen Arbeitsfähigkeit ausgegangen werden kann. Hernach ist ab Dezember 2012 von einer Arbeitsfähigkeit in einer körperlich leichten bis mittelschweren Tätigkeit von 75 % auszugehen und ab September 2016 von einer 100%igen Arbeitsfähig keit für körperlich leichte bis intermittierend mittelschwere Tätigkeiten.</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