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IV.2017.00054 vom 26. Juni 2017</w:t>
      </w:r>
    </w:p>
    <w:p>
      <w:r>
        <w:t>ZH Sozialversicherungsgericht, 2017-06-26, DE</w:t>
      </w:r>
    </w:p>
    <w:p>
      <w:r>
        <w:rPr>
          <w:b/>
        </w:rPr>
        <w:t xml:space="preserve">Quelle: </w:t>
      </w:r>
      <w:r>
        <w:t>https://mcp.opencaselaw.ch/entscheid/zh_sozialversicherungsgericht_IV.2017.00054</w:t>
      </w:r>
    </w:p>
    <w:p>
      <w:r>
        <w:t>FR: ZH_SOZIALVERSICHERUNGSGERICHT IV.2017.00054 du 26 juin 2017</w:t>
      </w:r>
    </w:p>
    <w:p>
      <w:r>
        <w:t>IT: ZH_SOZIALVERSICHERUNGSGERICHT IV.2017.00054 del 26 giugno 2017</w:t>
      </w:r>
    </w:p>
    <w:p>
      <w:pPr>
        <w:pStyle w:val="Heading2"/>
      </w:pPr>
      <w:r>
        <w:t>Erwägungen</w:t>
      </w:r>
    </w:p>
    <w:p>
      <w:r>
        <w:rPr>
          <w:b/>
        </w:rPr>
        <w:t>E. 1</w:t>
      </w:r>
    </w:p>
    <w:p>
      <w:r>
        <w:t>.</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 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w:t>
      </w:r>
    </w:p>
    <w:p>
      <w:r>
        <w:t>2.1</w:t>
      </w:r>
    </w:p>
    <w:p>
      <w:r>
        <w:t>Die Beschwerdegegnerin begründete die angefochtene leistungsabweisende Verfügung vom 2. Dezember 2016 (Urk. 2) damit, dass aus den medizini schen Unterlagen ein deutliches Aggravationsverhalten erkennbar sei. Das psychiatrische Teilgutachten des C.___</w:t>
      </w:r>
    </w:p>
    <w:p>
      <w:r>
        <w:t>sei nicht nachvollziehbar. Mit einer entsprechenden Therapie könne eine Verbesse r ung des gesundheitlichen Be findens des Beschwerdeführers erreicht werden. Dadurch liege auch noch kein chronifizierter Gesundheitszustand vor. Es sei kein invalidisierender Gesundheitsschaden ausgewiesen, der IV-Grad betrage 0 % . 2.2</w:t>
      </w:r>
    </w:p>
    <w:p>
      <w:r>
        <w:t>Der Beschwerdeführer stellte sich demgegenüber auf den Standpunkt (Urk. 1),</w:t>
      </w:r>
    </w:p>
    <w:p>
      <w:r>
        <w:t>das Gutachten des B.___ sei unvollständig, weshalb ihm kein Beweiswert zu komme . Auch die Beschwerdegegnerin sei zum Schluss gelangt, dass die An ordnung eines neuen Gutachtens notwendig sei und habe ein solches beim C.___ in Auftrag gegeben. Weshalb sie sich in der angefochtenen Verfügung gleichwohl auf das B.___ -Gutachten stütze , sei nicht nachvollziehbar (S. 6 f.). Das Gutachten des C.___ halte fest, dass der Beschwerdeführer seit 2008 be reits aufgrund seiner depressiven Störung zu 50 % arbeitsunfähig sei. Es sei stossend, dass die Beschwerdegegnerin trotz entsprechender Diagnosestellung davon ausgehe, dass diese lediglich auf den subjektiven Angaben des Be schwerdeführers beruhe. Es sei nicht nachvollziehbar, weshalb dem psychiat rischen Teilgutachten nicht ge folgt werden könne (S.</w:t>
      </w:r>
    </w:p>
    <w:p>
      <w:r>
        <w:rPr>
          <w:b/>
        </w:rPr>
        <w:t>E. 4</w:t>
      </w:r>
    </w:p>
    <w:p>
      <w:r>
        <w:t>1 ). Am 16. Dezember 2008 verfügte die IV-Stelle die Abwei sung des Rentenbegehrens (Urk. 7/64 ).</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 telsrente und bei einem Invaliditätsgrad von mindestens 70 % auf eine ganze Rente ( Art. 28 Abs. 2 IVG).</w:t>
      </w:r>
    </w:p>
    <w:p>
      <w:r>
        <w:rPr>
          <w:b/>
        </w:rPr>
        <w:t>E. 11</w:t>
      </w:r>
    </w:p>
    <w:p>
      <w:r>
        <w:t>f.). Der Behauptung der Beschwerdegegnerin, dass keine Chronifizierung vorliege, obwohl die de pressive Störung gemäss den C.___ -Gutachtern seit mindestens 2008 andaure, könne nicht gefolgt werden. Auch treffe es nicht zu, dass der psychische Gesundheitszustand aktuell nicht adäquat therapiert sei (S. 13). Dem Be schwerdeführer sei der maximale leidensbedingte Abzug zuzusprechen, was eine Arbeitsunfähigkeit (richtig wohl: Erwerbsunfähigkeit) von 62.5 % er gebe. Nach der Indikatorenprüfung sei ihm sogar eine volle ( richtig wohl: ganze) IV-Rente zuzusprechen (S. 15 f.). 3.</w:t>
      </w:r>
    </w:p>
    <w:p>
      <w:r>
        <w:t>3.1</w:t>
      </w:r>
    </w:p>
    <w:p>
      <w:r>
        <w:t>Das Urteil des hiesigen Gerichts vom 2 9. September 2010 ( Urk. 7/80) stützte sich auf die folgenden medizinischen Akten (E. 4.1-14): - Austrittsbericht der Rheumaklinik des D.___ vom 9. Januar 2006 über die stationäre Behandlung vom 1 4. Dezember 2005 bis 7. Januar 2006 ( Urk. 7/40/28-30) - Bericht der E.___ vom 1 5. Februar 2006 über die sta tionäre Rehabilitation vom 1 5. Januar bis 1 1. Februar 2006 ( Urk. 7/58) - Bericht des Hausarztes Dr. med. F.___ , Facharzt FMH für Allgemeinmedi zin, vom 8. Juni 2006 ( Urk. 7/12/5-6) - Bericht der früheren Hausärztin Dr. med. G.___ , Fachärztin FMH für All gemeine Medizin, vom 1 7. Juni 2006 ( Urk. 7/15/5-7) - Abschlussbericht vom 2 4. August 2006 über die Teilnahme am ambulan ten interdisziplinären Schmerzprogramm (AISP) vom 6. Juni bis 1 0. August 2006 ( Urk. 7/40/18-21) - Bericht vom 2 8. März 2007 über die tagesklinische Rehabilitationsbehand lung im Medizinischen Zentrum H.___ vom 3. Januar bis 2 7. Februar 2007 ( Urk. 7/56). - Bericht von Dr. med. I.___ , Spezialarzt FMH für Chirurgie, Wirbelsäu lenleiden , Schleudertrauma und orthopädische Traumatologie, vom 2 1. Juni 2007 ( Urk. 7/32) - polydisziplinäres Gutachten des A.___ vom 2 0. Mai 2008 ( Urk. 7/41) - Bericht von Dr. I.___ vom 1 8. Juli 2008 zuhanden des Hausarztes Dr. F.___ ( Urk. 7/54) - Stellungnahme zum A.___ -Gutachten von Dr. F.___ vom 1 8. August 2008 ( Urk. 7/55) - Verlaufsbericht des behandelnden Dr. med. J.___ , Facharzt FMH für Psychiat rie und Psychotherapie, vom 2 6. August 2008 ( Urk. 7/57) - Stellungnahme zum psychiatrischen Teil des A.___ -Gutachtens durch die Ärzte des Medizinischen Zentrums H.___ vom 1 5. Januar 2009 ( Urk. 7/68/5-7) - Austrittsbericht der K.___ vom 1 5. Juni 2009 über die stationäre Behandlung vom 5. Februar bis 1 1. Mai 2009 (Urk. 7/73/5-13) - Bericht vom 1 6. November 2009 über die tagesklinische Behandlung (vom 26. August bis 2 0. Oktober 2009) im Medizinischen Zentrum H.___ (Urk. 7/74/4 12)</w:t>
      </w:r>
    </w:p>
    <w:p>
      <w:r>
        <w:t>Die genannten medizinischen Unterlagen wurden im Urteil umfassend darge stellt, so dass darauf zu verweisen ist. 3.2</w:t>
      </w:r>
    </w:p>
    <w:p>
      <w:r>
        <w:t>Das Gericht erwog dazu ( Urk. 7/80), aus den medizinischen Akten gehe her vor, dass beim Beschwerdeführer ein chronisches lumbospondylogenes Schmerzsyndrom linksbetont mit/bei radiomorphologisch intraforaminaler kleiner Diskushernie L4/5 links mit Kontakt zur Nervenwurzel L4 links, eine depressive Episode, ein chronisches zervikozephales Schmerzsyndrom, eine Schmerzverarbeitungsstörung, ein Diabetes insipidus , eine Obstipation und eine subklinische Hypothyreose vorlägen (E. 5.1).</w:t>
      </w:r>
    </w:p>
    <w:p>
      <w:r>
        <w:t>Betreffend die umstrittene Frage der Auswirkungen dieser Befunde auf die Arbeits- und Leistungsfähigkeit des Beschwerdeführers führte das Gericht aus, a uf das Gutachten des A.___ vom 20. Mai 2008 könne nicht abgestellt werden, da es bezüglich der Beurteilung der Arbeitsfähigkeit, der Würdigung der Vorakten und der medizinischen Schlussfolgerungen die Anforderungen an eine be weiskräftige medizinische Entscheidungsgrundlage nicht erfülle. So werde nicht nachvollziehbar begründet, wieso zu keinem Zeitpunkt längerfristig eine höhere als eine 20%ige Arbeitsunfähigkeit bestanden habe, und es fehle diesbezüglich eine detaillierte Auseinandersetzung mit den zahlreichen an derslautenden Arztberichten. Ebenso fehle es an einer vertieften Auseinan dersetzung mit der vom Medizinischen Zentrum H.___ erhobenen Diag nose der somatoformen Schmerzstörung. Unbegründet bleibe auch, wieso eine stärkere als die vom psychiatrischen Teilgutachter erhobene „leichte“ depressive Episode für den gesamten zu beurteilenden Zeitraum ( 16. September 2005 bis 16. Dezember 2008 ) ausgeschlossen sein soll, wo doch in diversen echtzeitlichen Arztberichten eine mittelgradige depressive Episode diagnostiziert werde. Bei dieser Ausgangslage könne die invalidisie rende Wirkung einer allfälligen anhaltenden somatoformen Schmerzstörung nicht von vornherein ausgeschlossen werden. Soweit in der Stellungnahme des Regionalen Ärztlichen Dienstes vom 11. November 2008 auf durch die Gutachter des A.___ festgestellte erhebliche Inkonsistenzen verwiesen werde (Urk. 7/ 63 /2 ), könne daraus nichts gewonnen werden. Zeichen für Aggrava tion seien vor allem in den chronologisch ältesten Arztberichten erwähnt worden und in den aktuelleren Berichten kein Thema mehr gewesen, wobei sie mit Bericht der K.___ vom 15. Juni 2009, der auf einem über drei Monate dauernden Aufenthalt des Beschwerdeführers basiere, explizit und überzeu gend verneint worden seien (E. 5.3). Auf die Berichte der behandelnden Ärzte könne - aus näher dargelegten Gründen - ebenfalls nicht abgestellt werden , weshalb die Sache für ergänzende Abklärungen an die Beschwerdegegnerin zurückgewiesen wurde (E. 5.4 -5 ). 3.3</w:t>
      </w:r>
    </w:p>
    <w:p>
      <w:r>
        <w:t>Dr. L.___ , Innere Medizin,</w:t>
      </w:r>
    </w:p>
    <w:p>
      <w:r>
        <w:t>Dr. M.___ , Rheumatologie,</w:t>
      </w:r>
    </w:p>
    <w:p>
      <w:r>
        <w:t>Dr. N.___ , Neurolo gie, und Dr. O.___ , Psychiatrie, vom</w:t>
      </w:r>
    </w:p>
    <w:p>
      <w:r>
        <w:t>B.___ hielten in ihrem darauf hin von der Beschwerdegegner in in Auftrag gegebenen Gutachten vom 2 9. Mai 2012 ( Urk. 7/106/1-49) folgende Diagnosen mit Auswirkung auf die Arbeitsfähigkeit fest (S. 43) : - Rezidivierende depressive Störung, gegenwärtig mittelgradig (mit somati schen Symptomen) - Schmerzverarbeitungsstörung</w:t>
      </w:r>
    </w:p>
    <w:p>
      <w:r>
        <w:t>Zudem stellten sie folgende Diagnosen ohne Auswirkung auf die Arbeitsfähig keit (S. 44) : - Störung durch Opiate - Chronifiziertes panvertebrales Schmerzsyndrom im Sinne einer Symptom ausweitung - Diskushernie LWK4/5 links mit Kontakt zur Nervenwurzel L4 links - mediane Diskushernie LWK3/4 (MRT LWS vom 2 4. März 2007), weitge hend unauffällige Befunde gemäss MRT HWS und oberen BWS vom 1 7. November 2011 - pseudoradikuläre Schmerzausstrahlung in die Beine - Schulterimpingement rechts, DD: Im Rahmen der Symptomausweitung - Inkomplette Blockwirbelbildung HWK2/3 als Normvariante - Status nach Hypoliquorrhoe -Syndrom, anamnestisch 2005 nach lumbaler Infiltrationsbehandlung (entsprechend Anamnese möglicherweise eben falls mit Symptomausweitung) - Chronische Spannungstypkopfschmerzen - Adipositas (BMI 34) - Anamnestisch arterielle Hypertonie - Anamnestisch familiärer Diabetes insipidus - Obere Dyspepsie bei St atus nach</w:t>
      </w:r>
    </w:p>
    <w:p>
      <w:r>
        <w:t>Helicobater</w:t>
      </w:r>
    </w:p>
    <w:p>
      <w:r>
        <w:t>pylori -positiver Gastri t is</w:t>
      </w:r>
    </w:p>
    <w:p>
      <w:r>
        <w:t>Dazu hielten sie fest, dass anlässlich der verschiedenen Abklärungen soma tisch diverse degenerative Veränderungen im Bereich der Wirbelsäule festge stellt worden seien, welche heute kein klinisches Korrelat aufweisen würden. Im somatischen Bereich seien keine Erkrankungen festgestellt worden, wel che Einfluss auf die Arbeitsfähigkeit hätten. Im Laufe der Jahre habe sich das Beschwerdebild Richtung depressive Störung entwickelt. Aus rein somati scher Sicht sei der Beschwerdeführer in der zuletzt ausgeführten Tätigkeit sowie in jeder weiteren leichten bis mittelschweren Tätigkeit zu 100 % ar beitsfähig. Eine Tätigkeit über Schulterhöhe sei jedoch aufgrund der unklaren Schulterproblematik nicht sinnvoll. Aufgrund der medikamentösen Therapie seien auch Tätigkeiten mit gefährlichen Arbeiten nicht möglich. In psychiat rischer Hinsicht bestehe eine Einschränkung der Arbeitsfähigkeit von 30 % auch in einer leidensangepassten Tätigkeit . Seit der Begutachtung durch das A.___ von 2008 und heute sei es zu einer Verschlechterung des depressiven Geschehens gekommen (S. 45 f.).</w:t>
      </w:r>
    </w:p>
    <w:p>
      <w:r>
        <w:t>Auf entsprechende Rückfrage der Beschwerdegegnerin ( Urk. 7/109) führten die Gutachter am 1 5. März 2013 ( Urk. 7/134) aus, aufgrund des somatischen Befundes könnten weder in der bisherigen noch in einer leidensangepassten Tätigkeit eine Einschränkung der Arbeitsfähigkeit attestiert werden, ausser während den Hospitalisationen beziehungsweise den Rekonvaleszenzperio den . Aus psychiatrischer Sicht hätten sie angesichts des ondulierenden Ver laufs der depressiven Problematik mit zwei Hospitalisationen im Jahr 2009 und 2010 eine Arbeitsunfähigkeit von 30 % postuliert. 3.4</w:t>
      </w:r>
    </w:p>
    <w:p>
      <w:r>
        <w:t>Dr. med. P.___ , Facharzt für Innere Medizin F MH , med. pract . Q.___ , Fachärz tin für Chirurgie FMH, Dr. med. R.___ , Facharzt für Rheumatologie und Innere Medizin FMH, Dr. med. S.___ , Facharzt für Neurologie FMH sowie Facharzt für Psychiatrie und Psychotherapie FMH , Dr. sc. hum. T.___ , Dip lompsychologin, und lic . phil. U.___ , Fachpsychologin für Neuropsychologie FSP, vom C.___ führten in ihrem Gutachten vom 2 3. März 2015 ( Urk. 7/217/1-1 7 8) folgende Diagnosen mit Auswirkung auf die Arbeitsfä higkeit auf (S. 152) : - Depressive Störung mittelgradiger Ausprägung mit somatischem Syndr om (ICD-10 F32.11) - Psychische und Verhaltungsstörungen durch psychotrope Substanzen, Stö rungen durch Opioide, Abhängigkeitssyndrom gegenwärtig ständiger Substanzgebrauch (ICD-10 F11.25) im Sinne einer iatrogenen Abhängig keit</w:t>
      </w:r>
    </w:p>
    <w:p>
      <w:r>
        <w:t>Zudem stellten sie folgende Diagnosen ohne Auswirkung auf die Arbeitsfähig keit (S. 152 f.) : - Metabolisches Syndrom - a rterielle Hypertonie - Adipositas Grad I nach WHO - Hyper l ipidämie - V erdacht auf beginnende Glucoseintoleranz - Diabetes insipidus - Chronifiziertes</w:t>
      </w:r>
    </w:p>
    <w:p>
      <w:r>
        <w:t>Panvertebralsyndrom bei/mit - f oraminaler</w:t>
      </w:r>
    </w:p>
    <w:p>
      <w:r>
        <w:t>grössenregredienter Diskushernie L4/L5 links (MRI 15. November 2012) - a ltersnormalem MRI HWS und obere BWS 1 7. November 2011 - Blockwirbelbildung C2/C3 - o hne radikuläre Symptomatik - d iffusen Missempfindungen und Sensibilitätsstörungen im Bereich der oberen und unteren Extremitäten ohne organisches Korrelat - m assiver Selbstlimitierung - n icht i ndizierter Opiattherapie - Leichtes myofasziales Schultergürtelsyndrom rechts bei/mit - l eichter musku l ärer Dysbalance - s chmerzhaften Ansatztendinosen ventral - Chronische Kopfschmerzen bei Medikamentenübergebrauch - Chronische Kopfschmerzen vom Spannungstyp - Differentialdiagnose diffuse Kopfschmerzen im Rahmen einer somatofor men Schm erzverarbeitungsstörung (ICD-10 F54) - Chronische Insomnie bei aktenkundig sch werem obstruktivem Schlafap noe- Syndrom mit initial AHI 37.1/h ( Polysomnographie am 24. Mai 2013 ) - u nter CPAP-Therapie Normalisierung des</w:t>
      </w:r>
    </w:p>
    <w:p>
      <w:r>
        <w:t>AHI (3 0. Juni 2014) - Chronische Schmerzstörung mit somatischen u nd psychischen Faktoren (ICD-10 F45.41) - Latente Hypothyreose - unter Substitution normales TSH</w:t>
      </w:r>
    </w:p>
    <w:p>
      <w:r>
        <w:t>Ergänzend hielten die Gutachter fest, dass die chirurgisch-allgemeinmedizini sche Untersuchung das Bild eines 53-jährigen Versicherten mit einem meta bolischen Syndrom ergeben habe. In den Laboruntersuchungen habe sich eine Hyperlipidämie</w:t>
      </w:r>
    </w:p>
    <w:p>
      <w:r>
        <w:t>gezeigt und das HbA1c sei im oberen Normbereich. Bei bekanntem Aneurysma der Aorta ascendens</w:t>
      </w:r>
    </w:p>
    <w:p>
      <w:r>
        <w:t>sei die Hyperlipidämie dringend zu therapieren , um das kardiovaskuläre Risiko zu senken und ein Fortschrei ten der Erkrankung zu verhindern. Aus demselben Grund sei das HbA1c re gelmässig zu kontrollieren und bei Bedarf eine antidiabetische Behandlung einzuleiten . Diese Befunde würden jedoch keine langandauernde Arbeitsun fähigkeit begründen . D ie Spirometrie zeig e keine Hinweise auf eine obstruk tive oder restriktive Ventilationsstörung trotz ungenügender Compliance</w:t>
      </w:r>
    </w:p>
    <w:p>
      <w:r>
        <w:t>(S. 160) .</w:t>
      </w:r>
    </w:p>
    <w:p>
      <w:r>
        <w:t>Aus rheumatologische r Sicht hätten die im Gutachten des B.___ vom 2 9. Mai 2012 wiedergegebenen Beurteilungen betreffend den Bewegungsapparat auf grund des zwischenzeitlichen Verlaufes und der aktuellen Untersuchungsbe funde im</w:t>
      </w:r>
    </w:p>
    <w:p>
      <w:r>
        <w:t>W esentlichen Gültigkeit. Es würden sich auch bei der aktuellen Untersuchung Zeichen für eine erhebliche Selbstlimitierung zeigen . Die seg mentalen passiven Bewegungstest s nach manualtherapeuti schen / osteo - pathischen Untersuchungstechniken und das spontane Bewe gungsverhalten</w:t>
      </w:r>
    </w:p>
    <w:p>
      <w:r>
        <w:t>seien weitgehend unauffällig, so dass hier massive Inkonsis tenzen vorlägen . Aus rheuma-orthopädisch er Sicht</w:t>
      </w:r>
    </w:p>
    <w:p>
      <w:r>
        <w:t>sei e ine Arbeitsfähigkeit in der zuletzt ausgeübten Tätigkeit sowie in einer leichten bis mittelschweren Verweistätigkeit mit analogem Belastungsprofil vollschichtig ganztags zu mutbar. Was das myofasziale Schultergürtel-Syndrom rechts betreffe , so seien auch hier erhebliche Inkonsistenzen anzugeben: Obwohl bereits im ersten aktenmässig dokumentierten Bericht der damaligen Hausärztin der Verdacht auf Symptomausweitung festgehalten und in späteren fachärztli chen Berichten immer wieder bestätigt worden sei , habe der Beschwerdefüh rer eine intensive Zuwendung erhalten . Er schein e sich vor jeglicher Selbst verantwortung dispensiert zu haben. Weitere am Bewegungsapparat appli zierte therapeutische Massnahmen seien kontraindiziert und würden ihn nur weiterhin in seiner subjektiven Krankenwahrnehmung bestätigen . Was das Problem des Opiatentzugs betreffe , so sei ein solcher - und zwar erfolgreich durchgeführt - unabdingbar notwendig, vor jeglichen weiteren anderen Massnahmen (S. 161) .</w:t>
      </w:r>
    </w:p>
    <w:p>
      <w:r>
        <w:t>Bei der neurologischen Exploration besteh e eine chronische Kopfschmerzer krankung . Aufgrund der diffusen Angaben und Vagheit der berichteten Symptomatik sei die Zuordnung der Kopfschmerzsymptomatik schwierig. Überwiegend wahrscheinlich handle es sich um chronische Kopfschmerzen bei Medikamentenübergebrauch und zusätzlich einem chronischen Kopf schmerz vom Spannungstyp. Die apparative Zusatzdiagnostik habe</w:t>
      </w:r>
    </w:p>
    <w:p>
      <w:r>
        <w:t>k ein en Anhalt für eine Polyneuropathie oder eine rechtsseitige N. ulnaris - bezie hungsweise</w:t>
      </w:r>
    </w:p>
    <w:p>
      <w:r>
        <w:t>N. medianus -Neuropathie oder für chronisch-neurogene Verän derungen im Kennmuskel L4 links ergeben (S. 161 f.) .</w:t>
      </w:r>
    </w:p>
    <w:p>
      <w:r>
        <w:t>Bei der neuropsychologischen Untersuchung hätten die Befunde auf ein Aggra vationsverhalten des Beschwerdeführer s</w:t>
      </w:r>
    </w:p>
    <w:p>
      <w:r>
        <w:t>schliessen lassen . Daher könnten die Ergebnisse der Leistungstests nicht inhaltlich ausgewertet wer den und lieferten wegen mangelnder Mitarbeit keine verwertbaren neuropsy chologischen Befunde . Aus neuropsychologischer Sicht könne keine Ein schätzung der Arbeitsfähigkeit vorgenommen werden (S. 162) .</w:t>
      </w:r>
    </w:p>
    <w:p>
      <w:r>
        <w:t>Bei der psychiatrischen Exploration hätten im objektiven psychopathologi schen Befund Auffälligkeiten bestanden , die auf eine mindestens mittelgradig ausgeprägte depressive Störung schliessen lasse. Insgesamt wirk e der Be schwerdeführer nicht schmerzgequält. Es lieg e eine Verarmung, Starrheit, Insuffizienz der Affekte vor. Hilf- und Hoffnungslosigkeit seien spürbar. Der Antrieb und das psychomotorische Verhalten seien reduziert. Gestik und Mi mik seien angemessen und würden die depressive Stimmung affektsynthym unterstreichen . Die Spontanität und Eigeninitiative seien reduziert. Die sozi ale Teilnahme sei im privaten Bereich nicht eingeschränkt. Die Exploration des Tagesprofils weis e auf ein reduziertes Aktivitätsniveau hin. D ie Fähigkeit zur Anpassung an Regeln und Routinen, die Fähigkeit zur Planung und Strukturierung von Aufgaben, die Flexibilitä t/ Umstellungsfähigkeit, die Durchhaltefähigkeit, die Kontaktfähigkeit zu Drit ten/Selbstbehauptungs - fä higkeit und die Fähigkeit zu ausserberuflichen Akti vitäten seien mittelgradig eingeschränkt. Es müsse von einer ausgesproche nen Selbstlimitierung und Aggravation ausgegangen werden. Nichts destotrotz würden sich klare Hinweise auf eine mindestens mittelgradige an haltende depressive Störung objektivieren lassen . In wie weit die depressive Symptomatik zusätzlich durch die Opiatabhängigkeit getriggert</w:t>
      </w:r>
    </w:p>
    <w:p>
      <w:r>
        <w:t>werde , müsse nach einem Opiatentzug erneut beurteilt werden. Es sei von einer chroni schen Schmerzstörung mit somatischen und psychischen Faktoren (ICD-10 F45.41) auszuge h en. Die Ausprägung der Störung sei</w:t>
      </w:r>
    </w:p>
    <w:p>
      <w:r>
        <w:t>beim Beschwerdeführer im Vergleich zu ähnlichen Störungsbildern als objektiv</w:t>
      </w:r>
    </w:p>
    <w:p>
      <w:r>
        <w:t>mittelschwer einzu stufen. Es könne von einer verminderten tatsächlichen Überwindbarkeit der subjektiv erlebten Defizite ausgegangen werden. Die Kardinalsymptome einer Depression seien erfüllt. Gemäss dem ICD-10 sei diagnostisc h von einer de pressiven Störung gegenwärtig mittelgradiger Ausprägung mit somatische m Syndrom (ICD-10 F32.11) auszugehen. Im Weiteren lieg e eine psychische Verhaltensstörung durch psychotrope Substanzen, Störung durch Opioide, Abhängigkeitssyndrom mit gegenwärtige m ständige m Substanzgebrauch (ICD-10 F11.25) im Sinne einer iatrogenen Abhängigkeit vor (S. 162 f.) .</w:t>
      </w:r>
    </w:p>
    <w:p>
      <w:r>
        <w:t>Die Arbeitsfähigkeit für bestimmte Berufe, wie das Führen und Bedienen von Maschinen und eine aktive Teilnahme im Strassenverkehr ,</w:t>
      </w:r>
    </w:p>
    <w:p>
      <w:r>
        <w:t>sei nicht gegeben. Aus psychiatrischer Sicht könne eine 50%ige Einschränkung der Arbeitsfä higkeit attestiert werden (S. 16 3 ).</w:t>
      </w:r>
    </w:p>
    <w:p>
      <w:r>
        <w:t>Es werde dringend im Rahmen einer Schadenminderungspflicht empfohlen, eine stationäre Entgiftungsbehandlung von Opiaten durchzuführen. Die psy chiatrisch-psychotherapeutische Behandlung sei gemäss den aktuellen Leitli nien zur Behandlung von unipolaren Depressionen zu intensivieren, darüber hinaus die medikamentöse Behandlung anzupassen, gegebenenfalls durch eine Augmentation mit einem zweiten Antidepressivum oder Lithium oder einem Schilddrüsenhormon (S. 165). Der Gesundheitszustand sei aus psychi atrischer Sicht seit 2008 konstant, wobei es den üblichen Verlauf mit schlechten Phasen und vorübergehend 100%iger Arbeitsunfähigkeit zu be obachten gebe (S. 166).</w:t>
      </w:r>
    </w:p>
    <w:p>
      <w:r>
        <w:t>Zusammenfassend sei der Beschwerdeführer für die angestammte Tätigkeit sowie für sämtliche dem Leiden optimal angepasste körperlich leichte bis mittelschwere Tätigkeiten zu 50 % arbeitsfähig (S. 164) . Das aktuell ermit telte Belastbarkeitsprofil gelte bezüglich der somatischen Befunde seit jeher. Seit Beginn der Erkrankung sei in sämtlichen Berichten darauf hingewiesen worden, dass keine objektivierbaren Befunde beständen, die eine langandau ernde Arbeitsunfähigkeit begründen würden. Ebenso sei von Beginn weg auf ein Aggravationsverhalten hingewiesen worden. Dieses habe sich auch bei der aktuellen Begutachtung gezeigt und in der neuropsychologischen Un tersuchung bestätigt werden können. Aus psychiatrischer Sicht bestehe seit mindestens 2008 eine mittelgradige depressive Störung. Seit 2008 könne aus psychiatrischer Sicht aufgrund der mittelgradigen depressiven Episode von einer Arbeitsunfähigkeit von 50 % und von 100 % während den Hospitalisa tionen ausgegangen werden. Die Schwere der depressiven Symptomatik vor 2008 könne retrospektiv anhand der Akten nicht beurteilt und die Arbeitsfä higkeit nicht mit der notwendigen Objektivität festgelegt we rden (S. 163 f.).</w:t>
      </w:r>
    </w:p>
    <w:p>
      <w:r>
        <w:t>Zur Frage der gesundheitlichen Veränderung führten die Gutachter aus, aus somatischer Sicht sei es insofern zu einer Verschlechterung gekommen, als sich zunehmend bei der klinischen Untersuchung demonstrative Komponen ten zeigten. Aus psychiatrischer Sicht bestehe seit mindestens 2008 eine mittelgradige depressive Störung. Der Gesundheitszustand sei seither konstant mit dem üblichen Verlauf mit schlechten Phasen und vorüberge hender 100%iger Arbeitsunfähigkeit zu beobachten gewesen (S. 166). 4.</w:t>
      </w:r>
    </w:p>
    <w:p>
      <w:r>
        <w:t>Dr. O.___ vom B.___</w:t>
      </w:r>
    </w:p>
    <w:p>
      <w:r>
        <w:t>stützte sich in seinem psychiatrischen Teilgutachten für die Begründung der Schmerzverarbeitungsstörung auf das vom hiesigen Ge richt ausdrücklich unter anderem in diesem Punkt als ungenügend bezeich nete</w:t>
      </w:r>
    </w:p>
    <w:p>
      <w:r>
        <w:t>A.___ -Gutachten vom 2 0. Mai 2008 ( vgl. E. 3.2 hievor). Zudem lag ihm der Austrittsbericht der K.___ vom 1. November 2011 ( Urk. 1/161/3-5) über die stationäre Behandlung vom 7. bis 2 8. Oktober 2011 nicht vor, weshalb er sich mit diesem nicht auseinandersetzen konnte. Auf das Gutachten des B.___ vom 2 9. Mai 2012 kann somit ebenfalls nicht abgestellt werden , zumal sich die Gutachter auch auf Rückfrage zum gesundheitlichen Verlauf nicht nach vollziehbar äusserten . Davon ging auch die Beschwerdegegnerin aus (vgl. Urk. 7/227 S. 2) , weshalb sie das C.___ mit der Erstellung eines neuen Gut achtens beauftragte. 5 .</w:t>
      </w:r>
    </w:p>
    <w:p>
      <w:r>
        <w:t>Das polydisziplinäre Gutachten des C.___ vom 2 3. März 2015 (E. 3. 4 hievor) beruht auf den erforderlichen chirurgisch-allgemeinmedizinischen, rheuma tologischen, psy chiatrischen , neurologischen und neuropsychologischen Un tersuchungen, ist für die streitigen Belange umfassend und wurde in Kennt nis der und in Auseinandersetzung mit den fallrelevanten Vorakten erstellt. Die Gutachter legten die medizinischen Zusammenhänge einleuchtend dar, beurteilten die medizinische Situation überzeugend und setzten sich mit den geklagten Beschwerden und dem Verhalten de s Beschwerdeführer s auseinan der.</w:t>
      </w:r>
    </w:p>
    <w:p>
      <w:r>
        <w:t>Sie zeigten insbesondere auf, dass eine erhebliche Selbstlimitierung sowie massive Inkonsistenzen vorlagen . So wurde seit Beginn der Erkrankung da rauf hingewiesen, dass keine objektivierbaren Befunde bestehen, die eine langandauernde Arbeitsunfähigkeit begründen. Ebenso wurde von Beginn weg auf ein Aggravationsverhalten hingewiesen, welches sich auch bei der Begutachtung gezeigt hat und in der neuropsychologischen Untersuchung bestätigt werden konnte. Nachdem die Fachärzte der K.___</w:t>
      </w:r>
    </w:p>
    <w:p>
      <w:r>
        <w:t>nach der Hospita lisation im Jahre 2009 ein Aggravationsverhalten noch verneint hatten, wiesen sie im Bericht vom 1. November 2011 ( Urk. 7 /161/3-5) über die sta tionäre Behandlung vom 7. bis 2 8. Oktober 2011 darauf hin, dass der Be schwerdeführer wegen seiner Schmerzen die aktivierenden Massnahmen wie Ergo-, Bewegungs- und Physiotherapie nur unregelmässig besucht habe. Al lerdings sei er von der Pflege beobachtet worden, dass er zwischendurch sehr entspannt und den Rücken gewiss belastend auf einem Sofa im Aufenthalts raum gelegen sei (S. 2), was auf ein inkonsistentes Verhalten hin deutet . Selbst die behandelnden Ärzte des Medizinischen Zentrums H.___ wiesen am 4. Januar 2011 ( Urk. 7/163/4-10) diagnostisch auf ein ausgeprägtes Schmerz- und Schonverhalten hin (S. 1). Der Rheumatologe sprach von einer demonstrativen Verdeutlichungstendenz und schilderte das Vermeiden der Wirbelsäulen- und Hüftbeweglichkeit in der Untersuchungssituation, obwohl dies in der Ankleidesituation problemlos gelinge (S. 5). Auch die B.___ -Gut achter erhoben typische Zeichen der Symptomausweitung ( Urk. 7/106/45). Anders als im Zeitpunkt der Urteilsfällung im vorangegangenen Beschwerde verfahren ( vgl. E. 3.2 hievor) weis en</w:t>
      </w:r>
    </w:p>
    <w:p>
      <w:r>
        <w:t>somit auch aktuelle Bericht e auf ein dis krepantes Verhalten des Beschwerdeführers hin. Dass auch die C.___ -Gutach ter erhebliche Inkonsistenzen aufzeigten , ist damit nachvollziehbar .</w:t>
      </w:r>
    </w:p>
    <w:p>
      <w:r>
        <w:t>Dennoch</w:t>
      </w:r>
    </w:p>
    <w:p>
      <w:r>
        <w:t>sind gemäss den C.___ - Gutachtern klare Hinweise auf eine mindes tens mittelgradige anhaltende depressive Störung objektivierbar . Dr. S.___ begründete - wie vom hiesigen Gericht im Urteil vom 29. September 2010 verlangt ( E. 3.2 hievor) - ausführlich, weshalb die Diagnose einer anhalten den somatoformen Schmerzstörung nicht gestellt werden konnte und wes halb stattdessen von einer chronischen Schmerzstörung mit somatischen und psychischen Faktoren auszugehen ist. Ebenso begründete er die Diagnose ei ner anhaltenden statt einer rezidivierenden depressiven Störung (S. 136-142) und würdigte auch die im Nachgang zum Urteil des hiesigen Gerichts aufge legten Vorakten ausführlich und widerlegte die teilweise abweichenden Be urteilungen (S. 144 ff.).</w:t>
      </w:r>
    </w:p>
    <w:p>
      <w:r>
        <w:t>Die C.___ - Gutachter empfahlen dringend, eine stationäre Entgiftungsbehand lung von Opiaten durchzuführen, die psychiatrisch-psychotherapeutische Be handlung zu intensivieren und die medikamentöse Behandlung anzupassen (S. 165).</w:t>
      </w:r>
    </w:p>
    <w:p>
      <w:r>
        <w:t>Sie gelangten sodann zum ausführlich begründeten Schluss, dass der Beschwer deführer seit 2008 in der angestammte n Tätigkeit sowie in sämtli che n dem Leiden optimal angepasste n körperlich leichte n bis mittelschwere n Tätigkeiten zu 50 % arbeitsunfähig ist. Vor 2008 bestand aus somatischer Sicht keine Einschränkung der Arbeitsfähigkeit in der angestammten Tätig keit, aus psychiatrischer Sicht vermochten die Gutachter dies nicht zu beur teilen. Das Gutachten entspricht damit den rechtsprechungsgemässen Anfor derungen an eine beweiskräftige medizinische Entscheidungsgrundlage (vgl. E. 1.3 hievor), was im Übrigen auch vom Beschwerdeführer nicht bestritten wird. 6 .</w:t>
      </w:r>
    </w:p>
    <w:p>
      <w:r>
        <w:t>Der Beschwerdeführer berief sich auf den Austrittsb ericht Rehabilitation der Klinik V.___ vom 1 8. Januar 201 6 , wo</w:t>
      </w:r>
    </w:p>
    <w:p>
      <w:r>
        <w:t>er vom 22. Dezember 2015 bis 1 8. Januar 2016 in stationärer Behandlung war (Urk. 7/237 /1-8 ) . Gemäss diesem bestehe –</w:t>
      </w:r>
    </w:p>
    <w:p>
      <w:r>
        <w:t>im Wesentlichen entsprechend den Diagnosen im C.___ -Gutachten - unter anderem ein chronisches cerviko - und lumbospondylogen betontes Panvertebralsyndrom sowie eine chronische Schmerzstörung. Aus führungen in Bezug auf eine Einschränkung der Arbeitsfähigkeit wurden im Bericht jedoch - entgegen den Angaben des Beschwerdeführers ( Urk. 1 S. 11) - keine gemacht.</w:t>
      </w:r>
    </w:p>
    <w:p>
      <w:r>
        <w:t>Die behandelnden Fachleute des Medizinischen Zentrums H.___ gingen in ihrer Stellungnahme vom 1 1. Januar 2017 ( Urk. 3/3) von einer 100%igen Arbeitsunfähigkeit aus und verwiesen zur Begründung auf ihre bisherigen Berichte. Mit diesen hatte sich C.___ -Gutachter Dr. S.___ jedoch ausführlich auseinandergesetzt und eine längerfristige volle Arbeitsunfähigkeit nicht be stätigen können. Ob den behandelnden Fachpersonen des Medizinischen Zentrums H.___</w:t>
      </w:r>
    </w:p>
    <w:p>
      <w:r>
        <w:t>die Vorakten bekannt waren, wird aus ihrem Bericht nicht ersichtlich ; jedenfalls setzten sie sich mit diesen, insbesondere mit dem Gutachten des C.___ und den darin aufgeführten Diagnosen und den abwei chenden Einschätzungen in Bezug auf die Arbeitsfähigkeit des Beschwerde führers, nicht auseinander. Obschon sie - wie vorstehend dargelegt (E. 5) - ihrerseits Selbstlimitierungen erhoben, nahmen sie im Rahmen der Beurtei lung der medizinisch zumutbaren Arbeitsfähigkeit darauf keinen Bezug. Ebenso wenig erläuterten die behandelnden Ärzte die von ihnen abweichend zu den C.___ -Gutachtern, aber auch zu den Ärzten der Klinik V.___ ( Urk. 7/237) und der K.___ (Urk. 7/161) als schwer gefasste depressive Störung. Die C.___ - Gutachter legten zutreffend dar, dass diese Diagnose wie auch die bescheinigte vollständige Arbeitsunfähigkeit nicht nachvollziehbar ist (Urk. 7/217/147), zumal die Behandler dem ondulierenden Verlauf mit ihrer durchgängig diagnostizierten schweren Störung offensichtlich nicht Rechnung trugen. Ihr Bericht vermag damit weder Zweifel an der Beweiskraft des C.___ -Gutachtens noch eine allfällige Verschlechterung des Gesundheits zustandes nach Erstellung des Gutachtens zu begründen.</w:t>
      </w:r>
    </w:p>
    <w:p>
      <w:r>
        <w:t>Dasselbe gilt für das MRI der Hals-, Lenden- und unteren Brustwirbelsäule vom 14. Dezember 2016 ( Urk. 3/5), sind diesem doch weder wesentliche Be funde noch eine wesentliche Veränderung zum G utachten des C.___ zu ent nehmen. Die C.___ -Gutachter schlossen eine lumbale radikuläre Symptomatik genauso aus wie die Radiologin am 1 4. Dezember 2016 ( Urk. 3/5 S. 2). Diese sprach allein von im Vergleich zu den von den Gutachtern gewürdigten Bildgebungen befundkonstanten diskreten Diskopathien beziehungsweise beschrieb wie letztere eine Diskushernie im Lumbalbereich, während sie im Bereich der HWS eine Kompression lediglich für möglich hielt, was nicht ge eignet ist, das C.___ Gutachten umzustossen. 7 . 7 .1</w:t>
      </w:r>
    </w:p>
    <w:p>
      <w:r>
        <w:t>Die Gutachter des C.___ waren der Ansicht, dass der Beschwerdeführer auf grund seiner depressiven Störung mittelgradiger Ausprägung seit 2008 in seiner Arbeitsfähigkeit eingeschränkt sei . 7 .2</w:t>
      </w:r>
    </w:p>
    <w:p>
      <w:r>
        <w:t>Laut bundesgerichtlicher Rechtsprechung sind leichte bis höchstens mittel schwere Störungen aus dem depressiven Formenkreis in der Regel therapier bar und führen invalidenversicherungsrechtlich zu keiner Einschränkung der Arbeitsfähigkeit (vgl. BGE 140 V 193 E. 3.3; Urteile des Bundesgerichts 9C_836/2014 vom 23. März 2015 E. 3.1; 9C_667/2013 vom 29. April 2013 E. 4.3.2; 9C_917/2012 vom 14. August 2012 E. 3.2 und 9C_736/2011 vom 7. Februar 2012 E. 4.2.2.1; vgl. auch Rahel Sager, Die bun desgerichtliche Rechtsprechung betreffend Depressionen, in: SZS 2015 S. 308 ff., 317 f. Ziff. 5.2). Daran hat auch BGE 141 V 281 nichts geändert (Urteil des Bundes gerichts 9C_892/2015 vom 22. Januar 2016 E. 2).</w:t>
      </w:r>
    </w:p>
    <w:p>
      <w:r>
        <w:t>Die invalidisierende Wirkung einer mittelschweren depressiven Störung ist allerdings nicht schlechthin auszuschliessen; deren Annahme bedingt nach den höchstrichterlichen Vorgaben jedoch, dass es sich nicht bloss um die Be gleiterscheinung einer Schmerzkrankheit, sondern um ein selbständiges, vom psychogenen Schmerzsyndrom losgelöstes depressives Leiden handelt (Urteile des Bundesgerichts 9C_917/2012 vom 14. August 2013 E. 3.2 und 9C_210/2012 vom 9. Juli 2012 E. 3.1). Im Weiteren ist vorausgesetzt, dass eine konsequente Depressionstherapie befolgt wird, deren Scheitern das Lei den als resistent ausweist. Fehlt es daran, ist nach der Rechtsprechung in der Regel keine invalidisierende Wirkung des Gesundheitszustandes anzunehmen (Urteil des Bundesgerichts 9C_454/2013 vom 29. Oktober 2013 E. 4.1). Dabei stellt das Bundesgericht sowohl an die Langjährigkeit (verneint im vorge nannten Urteil 9C_892/2015 bei einer Therapiedauer von weniger als andert halb Jahren) als auch an die Intensität der Therapiebemühungen (vgl. etwa das vorgenannte Urteil 9C_454/2013 E. 4.1) hohe Anforderungen. Die vom Beschwerdeführer in Bezug auf eine invalidisierende Wirkung mittelgradiger depressiver Störungen angeführte bundesgerichtliche Rechtsprechung aus dem Jahre 201 1 (Urteile des Bundesgerichts 9C_1041/2010 vom 3 0. März 2011 E. 5.2 und 9C_980/2010 vom 2 0. Juni 2011 E. 5.3; Urk. 1 S. 7 und S. 13) ist insoweit überholt. 7 .3</w:t>
      </w:r>
    </w:p>
    <w:p>
      <w:r>
        <w:t>Nach der Rechtsprechung ist es in sämtlichen Fällen gesundheitlicher Beein trächtigungen, somit auch bei psychischen Störungen, keineswegs allein Sache der mit dem konkreten Einzelfall (gutachterlich) befassten Arztpersonen, sel ber abschliessend und für die rechtsanwendende Stelle (Verwaltung, Ge richt) verbindlich zu entscheiden, ob das medizinisch festgestellte Leiden zu einer (andauernden oder vorübergehenden) Arbeitsunfähigkeit (bestimmter Höhe und Ausprägung) führt. Aufgrund dieser tatsächlichen und rechtlichen Gege benheiten hat die Rechtsprechung seit jeher die Aufgaben von Rechtsanwen der und Arztperson im Rahmen der Invaliditätsbemessung wie folgt verteilt: Sache des (begutachtenden) Mediziners ist es, den Gesundheitszustand zu be ur teilen und wenn nötig seine Entwicklung im Laufe der Zeit zu beschreiben, das heisst mit den Mitteln fachgerechter ärztlicher Untersuchung unter Be rücksichtigung der subjektiven Beschwerden die Befunde zu erheben und gestützt darauf die Diagnose zu stellen. Hiermit erfüllt der Sachverständige seine genuine Aufgabe, wofür Verwaltung und im Streitfall Gericht nicht kompetent sind. Bei der Folgenabschätzung der erhobenen gesundheitlichen Beeinträchtigungen für die Arbeitsfähigkeit kommt der Arztperson hingegen keine abschliessende Beurteilungskompetenz zu (BGE 140 V 193 E. 3.1 und 3.2). V on einer medizinischen Einschätzung der Arbeitsunfähi gkeit kann da mit aus rechtlicher Sicht abgewichen werden, ohne dass ein wie vorliegend grundsätzlich beweiskräftiges Gutachten dadurch seinen Beweiswert verlöre (vgl. etwa Urteil des Bundesgerichts 9C_106/2015 vom 1. April 2015 E. 6.3). 7 .4</w:t>
      </w:r>
    </w:p>
    <w:p>
      <w:r>
        <w:t>Der Beschwerdeführer leidet seit vielen Jahren an Depressionen und war des halb unter anderem bereits mehrfach in der K.___</w:t>
      </w:r>
    </w:p>
    <w:p>
      <w:r>
        <w:t>hospitalisiert ( 5. Februar bis 1 1. Mai 2009, 2 2. Februar bis 1 2. Mai 2010 und 7.</w:t>
      </w:r>
    </w:p>
    <w:p>
      <w:r>
        <w:t>bis 2 8. Oktober 2011; Urk. 7/ 90/23, Urk. 7/ 90/5 und Urk. 7/ 161 ) und im Medizinischen Zentrum H.___ in tagesklinischer Behandlung ( 3. Januar bis 2 7. Februar 2007 und 2 6. August bis 2 0. Oktober 2009; Urk. 7/56 und Urk. 7/74/4 ) . Ab J uni 2006 war er einmal pro Monat bei Dr. J.___</w:t>
      </w:r>
    </w:p>
    <w:p>
      <w:r>
        <w:t>in p sychiatrischer Behandlung (Urk. 7/ 57, Urk. 7/41/11 und Urk. 7/90/3 ). Seit August 2009 wird er i m Medi zinischen Zentrum H.___ behandelt, dies mit zunächst zwei, seit ungefähr Ende 2014 einer Sitzung pro Mon at (Urk. 7/217 S. 126 und Urk. 7/234/6). Eine solche Behandlungsfrequenz deutet auf einen zwar vorhandenen , jedoch nicht allzu grossen Leidensdruck hin. So gingen auch die Gutachter des C.___</w:t>
      </w:r>
    </w:p>
    <w:p>
      <w:r>
        <w:t>von einer Diskrepanz zwischen dem Ausmass der geschilderte Beschwerden und der Intensität der bisherigen Inanspruch nahme therapeutischer Hilfe aus und empfahlen eine Intensivierung der psychotherapeutischen Behandlung sowie eine Anpassung der medikamentösen Behandlung (Urk. 7/217 S. 142 und S. 165). Insbesondere ist nicht einzusehen, weshalb der Beschwerdefüh rer bei subjektiv anhaltend hohem Leidensdruck die Behandlung im Medizi nischen Zentrum H.___ trotz der unbefriedigende n Ergebnisse jahrelang unverändert fortsetzte und sich nicht um einen anderen Therapeuten oder um eine ihm vielleicht besser zusagende andere Therapien (auch mit unter schiedlichem therapeutischem Ansatz) bemühte. Dies gilt umso mehr, als die verschriebene Medikation aus ärztlicher Sicht wiederholt angezweifelt wurde. Bei dieser Sachlage kann von einer konsequenten Depressionstherapie, deren Scheitern das Leiden als resistent ausweist , nicht gesprochen werden. 7 .5</w:t>
      </w:r>
    </w:p>
    <w:p>
      <w:r>
        <w:t>Eine invalidisierende Wirkung der mittelschweren depressiven Störung seit Ende 2008 ist damit nicht ausgewiesen.</w:t>
      </w:r>
    </w:p>
    <w:p>
      <w:r>
        <w:t>Ob es sich beim depressiven Leiden nicht ohnehin bloss um die Begleiter scheinung einer Schmerzkrankheit han delt, kann damit offen bleiben.</w:t>
      </w:r>
    </w:p>
    <w:p>
      <w:r>
        <w:t>Die Gutachter des C.___ vermochten die Einschränkung der Arbeitsfähigkeit aufgrund der depressiven Symptomatik vor 2008 retrospektiv nicht zu beur teilen , wobei der Beschwerdeführer selbst seinen Zustand als „seit Jahren stabil schlecht“ beschreibt ( Urk. 7/217 S. 126) . Dazu ist festzuhalten, dass bis Ende 2008 jeweils eine leichte bis höchstens mittelgradige Ausprägung der depressiven Störung diagnostiziert wurde (vgl. Urk. 7/80 E. 4.2 und E. 4.5-6 ). Im Zeitraum vom 16. September 2005 bis 16. Dezember 2008 e rfolgte wie bereits dargelegt vom 3. Januar bis 27. Februar 2007 eine tagesklinische Behandlung sowie ab Juni 2006 eine Psychotherapie bei Dr. J.___ mit jeweils monatlichen Sitzungen. Die Behandlungs intensität war damit noch tiefer als im Zeitraum ab Ende 200 8. Auch der depressiven Störung vor Ende 2008 kann folglich keine invalidisierende Wirkung zuerkannt werden. 8 . 8 .1</w:t>
      </w:r>
    </w:p>
    <w:p>
      <w:r>
        <w:t>Der Beschwerdeführer machte geltend, dass er auch aufgrund seiner</w:t>
      </w:r>
    </w:p>
    <w:p>
      <w:r>
        <w:t>Schmerz störung in der Arbeitsfähigkeit eingeschränkt sei ( Urk. 1 S. 16 f.) . Gemäss den Ausführungen der</w:t>
      </w:r>
    </w:p>
    <w:p>
      <w:r>
        <w:t>C.___ -Gutachter hat die chronische Schmerz störung</w:t>
      </w:r>
    </w:p>
    <w:p>
      <w:r>
        <w:t>mit somatischen und psychischen Faktoren hingegen keine Auswir kung auf die Arbeitsfähigkeit (E. 3.4 hievor) .</w:t>
      </w:r>
    </w:p>
    <w:p>
      <w:r>
        <w:t>D ie juristische Anspruchsprüfung ist in jedem Fall Aufgabe des Rechtsanwen ders und insoweit ist die medizinische Schätzung der Leis tungsfähigkeit rechtlich nicht verbindlich (vgl. BGE 141 V 281 E. 5.2.2). Eine „ Indikatorenprüfung fällt somit auch dann nicht automatisch und unbesehen der konkreten Umstände ausser Betracht, wenn nach ärztlicher Beurteilung ein Leiden die Arbeitsfähigkeit nicht in relevanter Weise beeinträchtigt“ (so ausdrücklich Urteil des Bundesgerichts 9C_154/2016 vom 19. Oktober 2016 E. 4.1 ; zur Plausibilitätsprüfung im Zusammenhang mit chronischen Schmerzstörungen mit somatischen und psychischen Faktoren [ICD-10 F45.41] vgl. BGE 142 V 106 E. 4.2 und E. 4.4) . 8 . 2</w:t>
      </w:r>
    </w:p>
    <w:p>
      <w:r>
        <w:t>Mit BGE 141 V 281 hat das Bundesgericht seine bisherige Rechtsprechung zur Invaliditätsbemessung bei Schmerzstörungen ohne erkennbare organi sche Ursache und vergleichbaren psychosomatischen Leiden (BGE 130 V 352 und anschliessende Urteile) angepasst und festgehalten, dass die Invaliditäts bemessung stärker als bisher den Aspekt der funktionellen Auswirkungen zu berücksichtigen hat, was sich schon in den diagnostischen Anforderungen niederschlagen muss. An die Stelle des bisherigen Kriterienkatalogs (bei an haltender somatoformer Schmerzstörung und vergleichbaren psychosomati schen Leiden) treten im Regelfall beachtliche Standardindikatoren. Diese lassen sich in die Kategorien Schweregrad und Konsistenz der funktionellen Auswirkungen einteilen. Auf den Begriff des primären Krankheitsgewinnes und die Präponderanz der psychiatrischen Komorbidität ist zu verzichten. Der Prüfungsraster ist rechtlicher Natur. Recht und Medizin wirken sowohl bei der Formulierung der Standardindikatoren wie auch bei deren – rechtlich gebotener – Anwendung im Einzelfall zusammen. Im Grunde konkretisieren die in E. 4 und 5 formulierten Beweisthemen und Vorgehensweisen für die Invaliditätsbemessung bei psychosomatischen Leiden die gesetzgeberischen Anordnungen nach Art. 7 Abs. 2 ATSG. Die Anerkennung eines rentenbe gründenden Invaliditätsgrades ist nur zulässig, wenn die funktionellen Aus wirkungen der medizinisch festgestellten gesundheitlichen Anspruchsgrund lage im Einzelfall anhand der Standardindikatoren schlüssig und wider spruchsfrei mit (zumindest) überwiegender Wahrscheinlichkeit nachgewiesen sind. Fehlt es daran, hat die Folgen der Beweislosigkeit nach wie vor die materiell beweisbelastete versicherte Person zu tragen (E. 6).</w:t>
      </w:r>
    </w:p>
    <w:p>
      <w:r>
        <w:t>Für die Beurteilung der Arbeitsfähigkeit bei Vorliegen einer anhaltenden so matoformen Schmerzstörung oder eines damit vergleichbaren psychosoma tischen Leidens (BGE 141 V 281 E. 4.2) sind Indikatoren beachtlich, die das Bundesgericht wie folgt systematisiert hat (BGE 141 V 281 E. 4.3.1): - Kategorie „funktioneller Schweregrad" - Komplex „Gesundheitsschädigung" - Ausprägung der diagnoserelevanten Befunde - Behandlungs- und Eingliederungserfolg oder – resistenz</w:t>
      </w:r>
    </w:p>
    <w:p>
      <w:r>
        <w:t>- Komorbiditäten - Komplex „Persönlichkeit" (Persönlichkeitsdiagnostik, persönliche Res sour cen) - Komplex „Sozialer Kontext" - Kategorie „Konsistenz" (Gesichtspunkte des Verhaltens) - gleichmässige Einschränkung des Aktivitätenniveaus in allen ver gleich baren Lebensbereichen - behandlungs- und eingliederungsanamnestisch ausgewiesener Leidens druck</w:t>
      </w:r>
    </w:p>
    <w:p>
      <w:r>
        <w:t>Diese Standardindikatoren erlauben - unter Berücksichtigung leistungshindern der</w:t>
      </w:r>
    </w:p>
    <w:p>
      <w:r>
        <w:t>äusserer Belastungsfaktoren einerseits und Kompensati onspotenzialen (Ressourcen) anderseits - das tatsächlich erreichbare Leis tungsvermögen einzuschätzen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 tierte Einschränkung in Beruf und Erwerb (bzw. bei Nichterwerbstätigen im Aufgabenbereich) einerseits und in den sonstigen Lebensbereichen (z.B. Frei zeitgestaltung) anderseits gleich ausgeprägt ist. Dabei ist das bisherige Krite rium des sozialen Rückzugs (wiederum) so zu fassen, dass neben Hinweisen auf Einschränkungen auch Ressourcen erschlossen werden; umgekehrt kann ein krankheitsbedingter Rückzug aber auch Ressourcen zusätzlich vermin dern. Soweit erhebbar , empfiehlt sich auch ein Vergleich mit dem Niveau so zialer Aktivität vor Eintritt der Gesundheitsschädigung. Das Aktivitätsniveau der versicherten Person ist stets im Verhältnis zur geltend gemachten Ar beitsunfähigkeit zu sehen (BGE 141 V 281 E. 4.4.1; vgl. Urteil des Bundesge richts 9C_296/2016 vom 29. Juni 2016 E. 4.1.1).</w:t>
      </w:r>
    </w:p>
    <w:p>
      <w:r>
        <w:t>Die Inanspruchnahme von therapeutischen Optionen, das heisst das Ausmass , in welchem Behandlungen wahrgenommen oder eben vernachlässigt werden, weist (ergänzend zum Gesichtspunkt Behandlungs- und Eingliederungserfolg oder -resistenz unter dem Komplex "Gesundheitsschädigung") auf den tat sächlichen Leidensdruck hin. Dies gilt allerdings nur, solange das betreffende Verhalten nicht durch das laufende Versicherungsverfahren beeinflusst ist. Nicht auf fehlenden Leidensdruck zu schliessen ist, wenn die Nichtinan spruchnahme einer empfohlenen und zugänglichen Therapie oder die schlechte Compliance klarerweise auf eine (unabwendbare) Unfähigkeit zur Krankheitseinsicht zurückzuführen ist. In ähnlicher Weise zu berücksichtigen ist das Verhalten der versicherten Person im Rahmen der beruflichen (Selbst-) Eingliederung. Inkonsistentes Verhalten ist auch hier ein Indiz dafür, die geltend gemachte Einschränkung sei anders begründet als durch eine versi cherte Gesundheitsbeeinträchtigung (BGE 141 V 281 E. 4.4.2; vgl. Urteil des Bundesgerichts 9C_296/2016 vom 29. Juni 2016 E. 4.1.2). 8 . 3 8 . 3 .1</w:t>
      </w:r>
    </w:p>
    <w:p>
      <w:r>
        <w:t>Die Ausprägung des Schmerzsyndroms wurde von den C.___ -Gutachtern als objektiv mittelschwer eingestuft. Die C.___ -Gutachter schilderten multiple psychosoziale Belastungsfaktoren (Migrationshintergrund, Schulden, längere Abwesenheit vom Arbeitsmarkt, schwere Arbeit, keine Ausbildung, Alter; Urk. 7/217/143), welche aus versicherungs rechtlich er Sicht keine In validität zu begründen vermögen und ebenfalls gegen eine schwere Ausprägung der diagnoserelevanten Befunde sprechen . Komorbiditäten</w:t>
      </w:r>
    </w:p>
    <w:p>
      <w:r>
        <w:t>sind zudem keine vorhanden . Diese sind</w:t>
      </w:r>
    </w:p>
    <w:p>
      <w:r>
        <w:t>lediglich dann als krankheitswertige Störungen zu berücksichtigen, wenn ihnen eine eigenständige invalidisierende Bedeutung zukommt. Die mittelgradige depressive Störung vermag keine solche zu be gründen, kommen doch gemäss bundesgerichtlicher Rechtsprechung als psy chische Komorbiditäten nur schwere und therapeutisch nicht (mehr) angeh bare psychische Krankheiten in Betracht (vgl. etwa Urteil des Bundesgerichts 9C_168/2015 vom 13. April 2016 E. 4.2; Michael E. Meier, Ein Jahr neue Schmerzrechtsprechung, in: Jusletter vom 11. Juli 2016, S. 27). Auch d er Opioid-Abhängigkeit kommt keine invalidisi erende Wirkung zu (vgl. dazu E. 9 .3 hienach ), weitere Diagnosen mit Auswirkung auf die Arbeitsfähigkeit und demzufolge mit Krankheitswert wurden von den C.___ -Gutachtern nicht gestellt. 8 . 3 .2</w:t>
      </w:r>
    </w:p>
    <w:p>
      <w:r>
        <w:t>Was die persönlichen und sozialen Ressourcen des Beschwerdeführers be trifft, so ist dieser seit 1988 verheiratet und Vater von fünf Kindern, wovon drei noch zu Hause leben . Wohl bestanden in der Vergangenheit Spannun gen zwischen dem Beschwerdeführer und seinen Kindern, doch haben sich diese seit dem Auszug der beiden ältesten Töchter</w:t>
      </w:r>
    </w:p>
    <w:p>
      <w:r>
        <w:t>ungefähr im Jahre 2010 mehrheitlich gelegt.</w:t>
      </w:r>
    </w:p>
    <w:p>
      <w:r>
        <w:t>Anlässlich der Begutachtung durch das C.___ gab der Beschwerdeführer denn auch an, d ass er zu allen Kindern wie auch zu den Geschwistern im Heimatland einen sehr guten Kontakt habe ( Urk. 7/217</w:t>
      </w:r>
    </w:p>
    <w:p>
      <w:r>
        <w:t>S. 123 und Urk. 7/106 S. 35 f.).</w:t>
      </w:r>
    </w:p>
    <w:p>
      <w:r>
        <w:t>Der Beschwerdeführer führte aus , er stehe spätestens um 5: 30 Uhr auf, trink e einen Kaffee, nehme zwischen 12:00 und 12:30 Uhr das Mittagessen und zwischen 18:00 und 19:00 Uhr das Abendessen ein und geh e</w:t>
      </w:r>
    </w:p>
    <w:p>
      <w:r>
        <w:t>zwischen 22:00 und 01:00 Uhr zu Bett. Dazwischen sitze und liege er, trinke Tee und schaue TV. Er versuche ein - bis zwei mal pro Tag zu spazieren und gehe maximal 10 bis 15 Minuten nach draussen. M anchmal habe er Therapien oder Arztter mine . Während seine Ehefrau andauernd Besuche bekomme, bekomme er nur ab und zu Besuch von seiner Famil i e und gehe nicht gerne selber zu Besuch . Hobbies habe er keine, früher sei seine Arbeit sein Hobby gewesen</w:t>
      </w:r>
    </w:p>
    <w:p>
      <w:r>
        <w:t>(Urk. 7/217 S. 62 und S. 125).</w:t>
      </w:r>
    </w:p>
    <w:p>
      <w:r>
        <w:t>Die Ausführungen des Beschwerdeführers las sen auf ein eher eingeschränktes Aktivitätsniveau schliessen. Die Angaben der Gutachter wiederum sprechen gegen den geschilderten eingeschränkten Tagesablauf. So berichteten sie über eine auffallende Beschwielung der Hände, die für eine Person, welche seit über acht Jahren nicht mehr manuell arbeiten könne, rechts deutlich ausgeprägt sei, insbesondere im Bereich der Daumen. Dasselbe gelte für die Beschwielung der K nie (Urk. 7/217 S. 71). Der Beschwerdeführer sei zudem bei der Schilderung des Tagesablaufs diffuse und vage geblieben ( Urk. 7/217 S. 124) . Wie stark eingeschränkt das Tages aktivitätsniveau des Beschwerdeführers tatsächlich ist, kann jedoch letztlich offen bleiben, denn selbst wenn dieses nicht besonders hoch sein sollte, so erhält er</w:t>
      </w:r>
    </w:p>
    <w:p>
      <w:r>
        <w:t>durch seine Einbettung in die Familie doch eine Tagesstruktur. Trotz des sozialen Rückzugs enthält der soziale Lebenskontext damit bestätigende, sich potenziell günstig auf die Ressourcen auswirkende Faktoren.</w:t>
      </w:r>
    </w:p>
    <w:p>
      <w:r>
        <w:t>In Bezug auf die Persönlichkeitsstruktur des Beschwerdeführers berichtete C.___ -Gutachter Dr. S.___ ,</w:t>
      </w:r>
    </w:p>
    <w:p>
      <w:r>
        <w:t>die Fähigkeit zur Anpassung an Regeln und Routi nen und zur Planung und Strukturierung von Aufgaben , die Flexibili tät/Umstellungsfäh ig keit, Durchhaltefähigkeit, Kontaktfähigkeit zu Drit ten/Selbstbehauptungsfähigkeit und die Fähigkeit zu ausserberuflichen Akti vitäten sei mittelgradig eingeschränkt . Hingegen konnte der Gutachter keine A u fmerksamkeits- , Ko nzentrations- oder Gedächtnisstörungen feststellen und ging von einer ausgeglichenen Persönlichkeit aus (S. 130 f. und S. 162). Das Leistungsvermögen des Beschwerdeführer s wird durch seine Persönlichkeits struktur damit nicht erheblich negativ beeinflusst. 8 . 3 .3</w:t>
      </w:r>
    </w:p>
    <w:p>
      <w:r>
        <w:t>Wie dargelegt fehlt es an einer adäquaten Ausschöpfung der Therapiemöglich keiten (E. 6 .4 f. hievor), war d er Beschwerdeführer doch in den letzten Jahren - nebst stationäre n und ambulante n Behandlungen - le diglich ein - bis zwei mal pro Monat in psychiatrischer Therapie . In Anbe tracht dieser verhältnismässig geringen Behandlung sfrequenz kann nicht von einem ausgeprägten Leidensdruck ausgegangen werden. So sprachen auch die Gutachter von einer Diskrepanz zwischen dem Ausmass der geschilderte Beschwerden und der Intensität der bisherigen Inanspruchnahme therapeuti scher Hilfe ( Urk. 7/217 S. 142).</w:t>
      </w:r>
    </w:p>
    <w:p>
      <w:r>
        <w:t>Die gutachterliche Konsistenzprüfung ergab zudem deutliche Hinweise auf nicht im geklagten Umfang vorhandene Funktionsbeeinträchtigungen. So beständen Diskrepanzen und Inkonsistenzen zwischen der subjektiv geschil derten Intensität und der Vagheit der Beschwerden, zwischen den massiven subjektiven Beschwerden und der erkennbaren körperlich-psychischen Be einträchtigung in der Untersuchungssituation, zwischen den eigenen Anga ben und den fremdanamnestischen Informationen einschliesslich der Akten lage sowie zwischen dem erkennbaren klinischen Bild und den Ergebnissen der neuropsychologischen Tests, einschliesslich spezieller Beschwerdenv ali dierungstests ( Urk. 7/217 S. 142). Der Beschwerdeführer fährt zudem regel mässig mit dem Fahrzeug zu seinen Arztterminen ( Urk. 7/217 S. 124). Das Führen eines Motorfahrzeugs ist jedoch mit physischen und kognitiven Res sourcen verbunden, was in Diskrepanz zur vom Beschwerdeführer geltend gemachten vollen Arbeitsunfähigkeit steht. 8 . 4</w:t>
      </w:r>
    </w:p>
    <w:p>
      <w:r>
        <w:t>Bei gesamthafter Betrachtung über die massgeblichen Indikatoren ist eine medizinisch-gesundheitliche Anspruchsgrundlage, welche zu einer Ein schränkung der Arbeitsfähigkeit aufgrund der Schmerzstörung seit Ende 2008 führen könnte, nicht mit überwiegender Wahrscheinlichkeit nachge wiesen. Es bestehen keine Anhaltspunkte dafür, dass die Schmerzstörung vor 2008 eine invalidisierende Wirkung gehabt hätte, zumal sich die psychischen Beschwerden seither verschlechtert haben. 9 . 9 .1</w:t>
      </w:r>
    </w:p>
    <w:p>
      <w:r>
        <w:t>D ie C.___ - Gutachter diagnostizierten zudem eine Abhängigkeit von Opioiden, welche die Arbeitsfähigkeit beeinträchtige. 9 .2</w:t>
      </w:r>
    </w:p>
    <w:p>
      <w:r>
        <w:t>Alkoholismus und Medikamentenmissbrauch (wie auch Drogensucht) begrün den nach ständiger Rechtsprechung keine Invalidität im Sinne des Gesetzes. Vielmehr wird eine solche Sucht invalidenversicherungsrechtlich erst bedeutsam, wenn sie ihrerseits eine Krankheit oder einen Unfall bewirkt hat, in deren Folge ein körperlicher oder geistiger die Erwerbsfähigkeit be einträchtigender Gesundheitsschaden eingetreten ist, oder aber wenn sie sel ber Folge eines körperlichen oder geistigen Gesundheitsschadens ist, wel chem Krankheitswert zukommt (vgl. BGE 124 V 265 E. 3c; AHI 2002 S. 30,</w:t>
      </w:r>
    </w:p>
    <w:p>
      <w:r>
        <w:t>I 454/99 E. 2a). Dabei ist das ganze für die Alkoholsucht massgebende Ursa chen- und Folgespektrum in eine Gesamtwürdigung einzubeziehen, was im pliziert, dass einer allfälligen Wechselwirkung zwischen Suchtmittelabhän gigkeit und psychischer Begleiterkrankung Rechnung zu tragen ist. Was die krankheitsbedingten Ursachen der Alkoholsucht betrifft, ist für die invali denversicherungsrechtliche Relevanz der Abhängigkeit erforderlich, dass dem Alkoholismus eine ausreichend schwere und ihrer Natur nach für die Ent wicklung einer Suchtkrankheit geeignete Gesundheitsstörung zugrunde liegt, welche zumindest eine erhebliche Teilursache der Alkoholsucht darstellt. Mit dem Erfordernis des Krankheitswerts einer allfälligen verursachenden psy chischen Krankheit wird verlangt, dass diese die Arbeits- und Erwerbsfähig keit einschränkt. Wenn der erforderliche Kausalzusammenhang zwischen Al koholsucht und krankheitswertigem psychischem Gesundheitsschaden be steht, sind für die Frage der noch zumutbaren Erwerbstätigkeit die psychi schen und die suchtbedingten Beeinträchtigungen gesamthaft zu berücksich tigen (vgl. Urteile des Bundesgerichts 8C_906/2013 vom 23. Mai 2014 E. 2.2 und 9C_701/2012 vom 10. April 2013 E. 2 mit Hinweisen sowie 9C_706/2012 vom 1. Juli 2013 E. 3.2 mit Hinweis auf I 169/06 vom 8. August 2006 E. 2.2). 9 .3</w:t>
      </w:r>
    </w:p>
    <w:p>
      <w:r>
        <w:t>Nachdem wie oben dargelegt weder der depressiven Störung noch der Schmerzstörung und auch nicht den weiteren von den C.___ -Gutachtern ge stellten Diagnosen eine invalidisierende Wirkung zukommt, kann die Opiate-Abhängigkeit des Beschwerdeführers weder Folge noch Auslöser eines Ge sundheitsschadens sein, welchem Krankheitswert zukommt. Entsprechend kommt der Abhängigkeit kein invalidisierender Charakter zu . 10 .</w:t>
      </w:r>
    </w:p>
    <w:p>
      <w:r>
        <w:t>Zusammengefasst ist der Beschwerdeführer in seiner angestammten sowie in sämtlichen dem Leiden optimal angepassten körperlich leichten bis mittel schweren Tätigkeiten seit jeher voll arbeitsfähig.</w:t>
      </w:r>
    </w:p>
    <w:p>
      <w:r>
        <w:t>Der Beschwerdeführer machte geltend, es sei ein leidensbedingter Abzug von 25 % zu berücksichtigen. Eine allfällige Kürzung des Invalideneinkommens kommt jedoch nur in Betracht, wenn dieses auf der Grundlage von Tabel lenlöhnen ermittelt wurde. Nachdem der Beschwerdeführer in seiner ange stammten Tätigkeit voll arbeitsfähig ist, zur Berechnung des Invaliditätsgra des mithin keine Tabellenlöhne heranzuziehen sind, ist auch kein Leidensab zug</w:t>
      </w:r>
    </w:p>
    <w:p>
      <w:r>
        <w:t>zu gewähren . Der Invaliditätsgrad beträgt demnach 0 % , was zur Ab weisung der Beschwerde führt. 1 1 .</w:t>
      </w:r>
    </w:p>
    <w:p>
      <w:r>
        <w:t>Die Kosten des Verfahrens ( Art. 69 Abs. 1 bis IVG) sind auf Fr. 1‘000.-- fest zusetzen und entsprechend dessen Ausgang dem Beschwerdeführer aufzuer legen. Das Gericht erkennt: 1.</w:t>
      </w:r>
    </w:p>
    <w:p>
      <w:r>
        <w:t>Die Beschwerde wird abgewiesen. 2.</w:t>
      </w:r>
    </w:p>
    <w:p>
      <w:r>
        <w:t>Die Gerichtskosten von Fr. 1‘0 00.-- werden dem Beschwerdeführer</w:t>
      </w:r>
    </w:p>
    <w:p>
      <w:r>
        <w:t>auferlegt. Rech nung und Einzahlungsschein werden de m Kostenpflichtigen nach Eintritt der Rechtskraft zugestellt. 3.</w:t>
      </w:r>
    </w:p>
    <w:p>
      <w:r>
        <w:t>Zustellung gegen Empfangsschein an: - Rechtsanwalt Martin Amsler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